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8471EF" w14:textId="77777777" w:rsidR="00C474C5" w:rsidRPr="00F8087F" w:rsidRDefault="00C474C5" w:rsidP="008C3591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</w:rPr>
      </w:pPr>
      <w:r w:rsidRPr="00F8087F">
        <w:rPr>
          <w:rFonts w:ascii="Tahoma" w:hAnsi="Tahoma" w:cs="Tahoma"/>
        </w:rPr>
        <w:t>ΕΠΙΧΕΙΡΗΣΙΑΚΟ ΠΡΟΓΡΑΜΜΑ</w:t>
      </w:r>
      <w:r w:rsidRPr="00F8087F">
        <w:rPr>
          <w:rFonts w:cs="Arial"/>
          <w:bCs/>
        </w:rPr>
        <w:t xml:space="preserve"> </w:t>
      </w:r>
    </w:p>
    <w:p w14:paraId="73139E2F" w14:textId="77777777" w:rsidR="00C474C5" w:rsidRPr="00F8087F" w:rsidRDefault="00C474C5" w:rsidP="008C3591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F8087F">
        <w:rPr>
          <w:rFonts w:ascii="Tahoma" w:hAnsi="Tahoma" w:cs="Tahoma"/>
        </w:rPr>
        <w:t>«ΑΛΙΕΙΑ ΚΑΙ ΘΑΛΑΣΣΑ 2014-2020»</w:t>
      </w:r>
    </w:p>
    <w:p w14:paraId="52A87266" w14:textId="77777777" w:rsidR="00392654" w:rsidRPr="00F8087F" w:rsidRDefault="002C20F3" w:rsidP="000D1D77">
      <w:pPr>
        <w:pStyle w:val="a4"/>
        <w:jc w:val="left"/>
        <w:rPr>
          <w:rFonts w:ascii="Calibri" w:hAnsi="Calibri"/>
          <w:noProof/>
          <w:sz w:val="20"/>
          <w:szCs w:val="20"/>
        </w:rPr>
      </w:pPr>
      <w:r w:rsidRPr="00F8087F">
        <w:rPr>
          <w:rFonts w:ascii="Calibri" w:hAnsi="Calibri"/>
          <w:noProof/>
          <w:sz w:val="20"/>
          <w:szCs w:val="20"/>
          <w:u w:val="none"/>
        </w:rPr>
        <w:drawing>
          <wp:anchor distT="0" distB="0" distL="114300" distR="114300" simplePos="0" relativeHeight="251657216" behindDoc="0" locked="0" layoutInCell="1" allowOverlap="1" wp14:anchorId="11F90063" wp14:editId="1890A3BE">
            <wp:simplePos x="0" y="0"/>
            <wp:positionH relativeFrom="column">
              <wp:posOffset>382270</wp:posOffset>
            </wp:positionH>
            <wp:positionV relativeFrom="paragraph">
              <wp:posOffset>52705</wp:posOffset>
            </wp:positionV>
            <wp:extent cx="1023620" cy="561975"/>
            <wp:effectExtent l="19050" t="0" r="5080" b="0"/>
            <wp:wrapNone/>
            <wp:docPr id="7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087F">
        <w:rPr>
          <w:noProof/>
        </w:rPr>
        <w:drawing>
          <wp:anchor distT="0" distB="0" distL="114300" distR="114300" simplePos="0" relativeHeight="251658240" behindDoc="1" locked="0" layoutInCell="1" allowOverlap="1" wp14:anchorId="7FE67853" wp14:editId="47A31338">
            <wp:simplePos x="0" y="0"/>
            <wp:positionH relativeFrom="column">
              <wp:posOffset>4343400</wp:posOffset>
            </wp:positionH>
            <wp:positionV relativeFrom="paragraph">
              <wp:posOffset>199390</wp:posOffset>
            </wp:positionV>
            <wp:extent cx="800100" cy="415290"/>
            <wp:effectExtent l="19050" t="0" r="0" b="0"/>
            <wp:wrapTight wrapText="bothSides">
              <wp:wrapPolygon edited="0">
                <wp:start x="-514" y="0"/>
                <wp:lineTo x="-514" y="20807"/>
                <wp:lineTo x="21600" y="20807"/>
                <wp:lineTo x="21600" y="0"/>
                <wp:lineTo x="-514" y="0"/>
              </wp:wrapPolygon>
            </wp:wrapTight>
            <wp:docPr id="2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087F">
        <w:rPr>
          <w:noProof/>
        </w:rPr>
        <w:drawing>
          <wp:anchor distT="0" distB="0" distL="114300" distR="114300" simplePos="0" relativeHeight="251656192" behindDoc="0" locked="0" layoutInCell="1" allowOverlap="1" wp14:anchorId="562529FA" wp14:editId="6AC84578">
            <wp:simplePos x="0" y="0"/>
            <wp:positionH relativeFrom="margin">
              <wp:posOffset>2971800</wp:posOffset>
            </wp:positionH>
            <wp:positionV relativeFrom="margin">
              <wp:posOffset>571500</wp:posOffset>
            </wp:positionV>
            <wp:extent cx="899795" cy="540385"/>
            <wp:effectExtent l="19050" t="0" r="0" b="0"/>
            <wp:wrapSquare wrapText="bothSides"/>
            <wp:docPr id="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5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339A0AD" w14:textId="77777777" w:rsidR="00392654" w:rsidRPr="00F8087F" w:rsidRDefault="002C20F3" w:rsidP="000D1D77">
      <w:pPr>
        <w:pStyle w:val="a4"/>
        <w:jc w:val="left"/>
        <w:rPr>
          <w:rFonts w:ascii="Calibri" w:hAnsi="Calibri"/>
          <w:noProof/>
          <w:sz w:val="20"/>
          <w:szCs w:val="20"/>
        </w:rPr>
      </w:pPr>
      <w:r w:rsidRPr="00F8087F">
        <w:rPr>
          <w:noProof/>
        </w:rPr>
        <w:drawing>
          <wp:anchor distT="0" distB="0" distL="114300" distR="114300" simplePos="0" relativeHeight="251659264" behindDoc="1" locked="0" layoutInCell="1" allowOverlap="1" wp14:anchorId="201DEAC8" wp14:editId="36C4BA92">
            <wp:simplePos x="0" y="0"/>
            <wp:positionH relativeFrom="column">
              <wp:posOffset>1943100</wp:posOffset>
            </wp:positionH>
            <wp:positionV relativeFrom="paragraph">
              <wp:posOffset>44450</wp:posOffset>
            </wp:positionV>
            <wp:extent cx="692150" cy="415290"/>
            <wp:effectExtent l="19050" t="0" r="0" b="0"/>
            <wp:wrapTight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ight>
            <wp:docPr id="4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415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D5DCB8" w14:textId="77777777" w:rsidR="00392654" w:rsidRPr="00F8087F" w:rsidRDefault="00392654" w:rsidP="000D1D77">
      <w:pPr>
        <w:pStyle w:val="a4"/>
        <w:jc w:val="left"/>
        <w:rPr>
          <w:rFonts w:ascii="Calibri" w:hAnsi="Calibri"/>
          <w:noProof/>
          <w:sz w:val="20"/>
          <w:szCs w:val="20"/>
          <w:u w:val="none"/>
        </w:rPr>
      </w:pPr>
    </w:p>
    <w:p w14:paraId="4B8170CF" w14:textId="77777777" w:rsidR="00392654" w:rsidRPr="00F8087F" w:rsidRDefault="00392654" w:rsidP="000D1D77">
      <w:pPr>
        <w:pStyle w:val="a4"/>
        <w:jc w:val="left"/>
        <w:rPr>
          <w:rFonts w:ascii="Calibri" w:hAnsi="Calibri"/>
          <w:sz w:val="20"/>
          <w:szCs w:val="20"/>
        </w:rPr>
      </w:pPr>
    </w:p>
    <w:p w14:paraId="3FD199AE" w14:textId="77777777" w:rsidR="00C474C5" w:rsidRPr="00F8087F" w:rsidRDefault="00C474C5" w:rsidP="000D1D77">
      <w:pPr>
        <w:pStyle w:val="a4"/>
        <w:rPr>
          <w:rFonts w:ascii="Calibri" w:hAnsi="Calibri"/>
          <w:sz w:val="20"/>
          <w:szCs w:val="20"/>
          <w:lang w:val="en-US"/>
        </w:rPr>
      </w:pPr>
    </w:p>
    <w:p w14:paraId="670171F0" w14:textId="77777777" w:rsidR="00C474C5" w:rsidRPr="00F8087F" w:rsidRDefault="00C474C5" w:rsidP="000D1D77">
      <w:pPr>
        <w:pStyle w:val="a3"/>
        <w:jc w:val="center"/>
        <w:rPr>
          <w:rFonts w:ascii="Calibri" w:hAnsi="Calibri"/>
          <w:b/>
          <w:sz w:val="20"/>
          <w:lang w:val="en-US"/>
        </w:rPr>
      </w:pPr>
    </w:p>
    <w:p w14:paraId="3D7CFA33" w14:textId="77777777" w:rsidR="000A6792" w:rsidRDefault="000A6792" w:rsidP="00C474C5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7E975396" w14:textId="77777777" w:rsidR="000A6792" w:rsidRPr="007F5A3D" w:rsidRDefault="000A6792" w:rsidP="000A6792">
      <w:pPr>
        <w:numPr>
          <w:ilvl w:val="0"/>
          <w:numId w:val="1"/>
        </w:numPr>
        <w:spacing w:after="0" w:line="240" w:lineRule="auto"/>
        <w:ind w:left="426" w:right="-483"/>
        <w:rPr>
          <w:rFonts w:ascii="Cambria" w:hAnsi="Cambria" w:cs="Arial"/>
          <w:b/>
        </w:rPr>
      </w:pPr>
      <w:r>
        <w:rPr>
          <w:rFonts w:ascii="Cambria" w:hAnsi="Cambria" w:cs="Arial"/>
          <w:b/>
          <w:noProof/>
        </w:rPr>
        <w:drawing>
          <wp:inline distT="0" distB="0" distL="0" distR="0" wp14:anchorId="34364A8E" wp14:editId="21D7096C">
            <wp:extent cx="501015" cy="527685"/>
            <wp:effectExtent l="0" t="0" r="0" b="571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52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E9243" w14:textId="77777777" w:rsidR="000A6792" w:rsidRPr="007F5A3D" w:rsidRDefault="000A6792" w:rsidP="000A6792">
      <w:pPr>
        <w:numPr>
          <w:ilvl w:val="0"/>
          <w:numId w:val="1"/>
        </w:numPr>
        <w:spacing w:after="0" w:line="240" w:lineRule="auto"/>
        <w:ind w:left="426" w:right="-483"/>
        <w:rPr>
          <w:rFonts w:ascii="Cambria" w:hAnsi="Cambria" w:cs="Arial"/>
          <w:b/>
        </w:rPr>
      </w:pPr>
      <w:r w:rsidRPr="007F5A3D">
        <w:rPr>
          <w:rFonts w:ascii="Cambria" w:hAnsi="Cambria" w:cs="Arial"/>
          <w:b/>
        </w:rPr>
        <w:t>ΕΛΛΗΝΙΚΗ ΔΗΜΟΚΡΑΤΙΑ</w:t>
      </w:r>
    </w:p>
    <w:p w14:paraId="42EDD60D" w14:textId="77777777" w:rsidR="000A6792" w:rsidRPr="007F5A3D" w:rsidRDefault="000A6792" w:rsidP="000A6792">
      <w:pPr>
        <w:numPr>
          <w:ilvl w:val="0"/>
          <w:numId w:val="1"/>
        </w:numPr>
        <w:spacing w:after="0" w:line="240" w:lineRule="auto"/>
        <w:ind w:left="426" w:right="-483"/>
        <w:rPr>
          <w:rFonts w:ascii="Cambria" w:hAnsi="Cambria" w:cs="Arial"/>
          <w:b/>
        </w:rPr>
      </w:pPr>
      <w:r w:rsidRPr="007F5A3D">
        <w:rPr>
          <w:rFonts w:ascii="Cambria" w:hAnsi="Cambria" w:cs="Arial"/>
          <w:b/>
        </w:rPr>
        <w:t>ΝΟΜΟΣ ΠΙΕΡΙΑΣ</w:t>
      </w:r>
    </w:p>
    <w:p w14:paraId="39399607" w14:textId="77777777" w:rsidR="000A6792" w:rsidRPr="007F5A3D" w:rsidRDefault="000A6792" w:rsidP="000A6792">
      <w:pPr>
        <w:numPr>
          <w:ilvl w:val="0"/>
          <w:numId w:val="1"/>
        </w:numPr>
        <w:spacing w:after="0" w:line="240" w:lineRule="auto"/>
        <w:ind w:left="426" w:right="-483"/>
        <w:rPr>
          <w:rFonts w:ascii="Cambria" w:hAnsi="Cambria" w:cs="Arial"/>
          <w:b/>
        </w:rPr>
      </w:pPr>
      <w:r w:rsidRPr="007F5A3D">
        <w:rPr>
          <w:rFonts w:ascii="Cambria" w:hAnsi="Cambria" w:cs="Arial"/>
          <w:b/>
        </w:rPr>
        <w:t>ΔΗΜΟΣ ΚΑΤΕΡΙΝΗΣ</w:t>
      </w:r>
    </w:p>
    <w:p w14:paraId="713D5432" w14:textId="77777777" w:rsidR="000A6792" w:rsidRPr="007F5A3D" w:rsidRDefault="000A6792" w:rsidP="000A6792">
      <w:pPr>
        <w:numPr>
          <w:ilvl w:val="0"/>
          <w:numId w:val="1"/>
        </w:numPr>
        <w:spacing w:after="0" w:line="240" w:lineRule="auto"/>
        <w:ind w:left="426" w:right="-483"/>
        <w:rPr>
          <w:rFonts w:ascii="Cambria" w:hAnsi="Cambria" w:cs="Arial"/>
          <w:b/>
        </w:rPr>
      </w:pPr>
      <w:r w:rsidRPr="007F5A3D">
        <w:rPr>
          <w:rFonts w:ascii="Cambria" w:hAnsi="Cambria" w:cs="Arial"/>
          <w:b/>
        </w:rPr>
        <w:t>ΤΕΧΝΙΚΗ ΥΠΗΡΕΣΙΑ</w:t>
      </w:r>
    </w:p>
    <w:p w14:paraId="58D3F135" w14:textId="5F776872" w:rsidR="000A6792" w:rsidRPr="000A6792" w:rsidRDefault="000A6792" w:rsidP="000A6792">
      <w:pPr>
        <w:spacing w:after="0" w:line="240" w:lineRule="auto"/>
        <w:ind w:right="-483"/>
        <w:rPr>
          <w:rFonts w:ascii="Cambria" w:hAnsi="Cambria" w:cs="Arial"/>
        </w:rPr>
      </w:pPr>
      <w:r w:rsidRPr="007F5A3D">
        <w:rPr>
          <w:rFonts w:ascii="Cambria" w:hAnsi="Cambria" w:cs="Arial"/>
        </w:rPr>
        <w:t xml:space="preserve">Αριθ. </w:t>
      </w:r>
      <w:proofErr w:type="spellStart"/>
      <w:r w:rsidRPr="007F5A3D">
        <w:rPr>
          <w:rFonts w:ascii="Cambria" w:hAnsi="Cambria" w:cs="Arial"/>
        </w:rPr>
        <w:t>Πρωτ</w:t>
      </w:r>
      <w:proofErr w:type="spellEnd"/>
      <w:r w:rsidRPr="007F5A3D">
        <w:rPr>
          <w:rFonts w:ascii="Cambria" w:hAnsi="Cambria" w:cs="Arial"/>
        </w:rPr>
        <w:t>. Οικ</w:t>
      </w:r>
      <w:r w:rsidRPr="00026407">
        <w:rPr>
          <w:rFonts w:ascii="Cambria" w:hAnsi="Cambria" w:cs="Arial"/>
        </w:rPr>
        <w:t xml:space="preserve">.: </w:t>
      </w:r>
      <w:r w:rsidRPr="00026407">
        <w:rPr>
          <w:rFonts w:ascii="Arial" w:hAnsi="Arial" w:cs="Arial"/>
          <w:color w:val="000000"/>
          <w:sz w:val="18"/>
          <w:szCs w:val="18"/>
        </w:rPr>
        <w:t xml:space="preserve"> </w:t>
      </w:r>
      <w:r w:rsidR="00ED04E9" w:rsidRPr="00ED04E9">
        <w:rPr>
          <w:rFonts w:ascii="Cambria" w:hAnsi="Cambria" w:cs="Arial"/>
        </w:rPr>
        <w:t>33058/</w:t>
      </w:r>
      <w:r w:rsidRPr="00026407">
        <w:rPr>
          <w:rFonts w:ascii="Cambria" w:hAnsi="Cambria" w:cs="Arial"/>
        </w:rPr>
        <w:t>2021</w:t>
      </w:r>
      <w:bookmarkStart w:id="0" w:name="_GoBack"/>
      <w:bookmarkEnd w:id="0"/>
    </w:p>
    <w:p w14:paraId="55D95F96" w14:textId="77777777" w:rsidR="000A6792" w:rsidRPr="007F5A3D" w:rsidRDefault="000A6792" w:rsidP="000A6792">
      <w:pPr>
        <w:numPr>
          <w:ilvl w:val="0"/>
          <w:numId w:val="1"/>
        </w:numPr>
        <w:spacing w:after="0" w:line="240" w:lineRule="auto"/>
        <w:ind w:left="-284" w:right="-483"/>
        <w:rPr>
          <w:rFonts w:ascii="Cambria" w:hAnsi="Cambria" w:cs="Arial"/>
          <w:b/>
          <w:bCs/>
        </w:rPr>
      </w:pPr>
      <w:r w:rsidRPr="007F5A3D">
        <w:rPr>
          <w:rFonts w:ascii="Cambria" w:hAnsi="Cambria" w:cs="Arial"/>
          <w:b/>
        </w:rPr>
        <w:t xml:space="preserve"> </w:t>
      </w:r>
    </w:p>
    <w:p w14:paraId="0F34D576" w14:textId="77777777" w:rsidR="000A6792" w:rsidRDefault="000A6792" w:rsidP="00C474C5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color w:val="000000"/>
          <w:sz w:val="20"/>
          <w:szCs w:val="20"/>
        </w:rPr>
      </w:pPr>
    </w:p>
    <w:p w14:paraId="78EDCCC8" w14:textId="77777777" w:rsidR="00C474C5" w:rsidRPr="00F8087F" w:rsidRDefault="00C474C5" w:rsidP="00C474C5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color w:val="000000"/>
          <w:sz w:val="20"/>
          <w:szCs w:val="20"/>
        </w:rPr>
      </w:pPr>
      <w:r w:rsidRPr="00F8087F">
        <w:rPr>
          <w:rFonts w:cs="Arial"/>
          <w:b/>
          <w:bCs/>
          <w:color w:val="000000"/>
          <w:sz w:val="20"/>
          <w:szCs w:val="20"/>
        </w:rPr>
        <w:t>ΠΡΟΤΕΡΑΙΟΤΗΤΑ 4 «ΑΥΞΗΣΗ ΤΗΣ ΑΠΑΣΧΟΛΗΣΗΣ ΚΑΙ ΤΗΣ ΕΔΑΦΙΚΗΣ ΣΥΝΟΧΗΣ»</w:t>
      </w:r>
    </w:p>
    <w:p w14:paraId="55D60858" w14:textId="77777777" w:rsidR="00C474C5" w:rsidRPr="00F8087F" w:rsidRDefault="00C474C5" w:rsidP="00C474C5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color w:val="000000"/>
          <w:sz w:val="20"/>
          <w:szCs w:val="20"/>
        </w:rPr>
      </w:pPr>
      <w:r w:rsidRPr="00F8087F">
        <w:rPr>
          <w:rFonts w:cs="Arial"/>
          <w:b/>
          <w:bCs/>
          <w:color w:val="000000"/>
          <w:sz w:val="20"/>
          <w:szCs w:val="20"/>
        </w:rPr>
        <w:t>«ΔΗΜΟΣΙΕΣ ΕΠΕΝΔΥΣΕΙΣ ΓΙΑ ΤΗΝ ΑΕΙΦΟΡΟ ΑΝΑΠΤΥΞΗ ΤΩΝ ΑΛΙΕΥΤΙΚΩΝ ΠΕΡΙΟΧΩΝ»</w:t>
      </w:r>
    </w:p>
    <w:p w14:paraId="0F0B0332" w14:textId="77777777" w:rsidR="00C474C5" w:rsidRPr="00F8087F" w:rsidRDefault="00C474C5" w:rsidP="00C474C5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color w:val="000000"/>
          <w:sz w:val="20"/>
          <w:szCs w:val="20"/>
        </w:rPr>
      </w:pPr>
      <w:r w:rsidRPr="00F8087F">
        <w:rPr>
          <w:rFonts w:cs="Arial"/>
          <w:b/>
          <w:bCs/>
          <w:color w:val="000000"/>
          <w:sz w:val="20"/>
          <w:szCs w:val="20"/>
        </w:rPr>
        <w:t xml:space="preserve">ΜΕΤΡΟ </w:t>
      </w:r>
      <w:r w:rsidRPr="00F8087F">
        <w:rPr>
          <w:rFonts w:cs="Arial"/>
          <w:b/>
          <w:bCs/>
          <w:color w:val="000000"/>
          <w:sz w:val="20"/>
          <w:szCs w:val="20"/>
          <w:lang w:val="en-US"/>
        </w:rPr>
        <w:t>8.3.3</w:t>
      </w:r>
    </w:p>
    <w:p w14:paraId="348645DE" w14:textId="77777777" w:rsidR="00C474C5" w:rsidRPr="00F8087F" w:rsidRDefault="00C474C5" w:rsidP="00C474C5">
      <w:pPr>
        <w:widowControl w:val="0"/>
        <w:numPr>
          <w:ilvl w:val="0"/>
          <w:numId w:val="1"/>
        </w:numPr>
        <w:suppressAutoHyphens/>
        <w:spacing w:before="40" w:after="80"/>
        <w:jc w:val="center"/>
        <w:rPr>
          <w:rFonts w:ascii="Tahoma" w:hAnsi="Tahoma" w:cs="Tahoma"/>
          <w:b/>
          <w:color w:val="000000"/>
          <w:szCs w:val="20"/>
        </w:rPr>
      </w:pPr>
      <w:r w:rsidRPr="00F8087F">
        <w:rPr>
          <w:rFonts w:ascii="Tahoma" w:hAnsi="Tahoma" w:cs="Tahoma"/>
          <w:b/>
          <w:color w:val="000000"/>
          <w:szCs w:val="20"/>
        </w:rPr>
        <w:t xml:space="preserve"> </w:t>
      </w:r>
      <w:proofErr w:type="spellStart"/>
      <w:r w:rsidRPr="00F8087F">
        <w:rPr>
          <w:rFonts w:cs="Arial"/>
          <w:b/>
          <w:bCs/>
          <w:color w:val="000000"/>
          <w:sz w:val="20"/>
          <w:szCs w:val="20"/>
        </w:rPr>
        <w:t>Άρ</w:t>
      </w:r>
      <w:proofErr w:type="spellEnd"/>
      <w:r w:rsidRPr="00F8087F">
        <w:rPr>
          <w:rFonts w:cs="Arial"/>
          <w:b/>
          <w:bCs/>
          <w:color w:val="000000"/>
          <w:sz w:val="20"/>
          <w:szCs w:val="20"/>
        </w:rPr>
        <w:t>. 63.1 του Καν. 508/2014 ‘Εφαρμογή στρατηγικών τοπικής ανάπτυξης με πρωτοβουλία των τοπικών κοινοτήτων’ [για παρεμβάσεις δημοσίου χαρακτήρα]).</w:t>
      </w:r>
      <w:r w:rsidRPr="00F8087F">
        <w:rPr>
          <w:rFonts w:ascii="Tahoma" w:hAnsi="Tahoma" w:cs="Tahoma"/>
          <w:b/>
          <w:color w:val="000000"/>
          <w:szCs w:val="20"/>
        </w:rPr>
        <w:t xml:space="preserve"> </w:t>
      </w:r>
    </w:p>
    <w:p w14:paraId="1E33320A" w14:textId="77777777" w:rsidR="00C474C5" w:rsidRPr="00F8087F" w:rsidRDefault="00C474C5" w:rsidP="00C474C5">
      <w:pPr>
        <w:widowControl w:val="0"/>
        <w:numPr>
          <w:ilvl w:val="0"/>
          <w:numId w:val="1"/>
        </w:numPr>
        <w:suppressAutoHyphens/>
        <w:spacing w:after="0" w:line="240" w:lineRule="auto"/>
        <w:jc w:val="center"/>
        <w:rPr>
          <w:b/>
          <w:i/>
          <w:color w:val="000000"/>
          <w:sz w:val="20"/>
          <w:szCs w:val="20"/>
        </w:rPr>
      </w:pPr>
      <w:r w:rsidRPr="00F8087F">
        <w:rPr>
          <w:b/>
          <w:i/>
          <w:color w:val="000000"/>
          <w:sz w:val="20"/>
          <w:szCs w:val="20"/>
        </w:rPr>
        <w:t>Η πίστωση προέρχεται από το Επιχειρησιακό Πρόγραμμα «Αλιεία και Θάλασσα  2014 – 2020» με συγχρηματοδότηση από το Ε.Τ.Θ.Α.</w:t>
      </w:r>
    </w:p>
    <w:p w14:paraId="2D135BB0" w14:textId="77777777" w:rsidR="00392654" w:rsidRPr="00F8087F" w:rsidRDefault="00392654" w:rsidP="000D1D77">
      <w:pPr>
        <w:pStyle w:val="a3"/>
        <w:jc w:val="center"/>
        <w:rPr>
          <w:rFonts w:ascii="Calibri" w:hAnsi="Calibri"/>
          <w:b/>
          <w:szCs w:val="24"/>
        </w:rPr>
      </w:pPr>
      <w:r w:rsidRPr="00F8087F">
        <w:rPr>
          <w:rFonts w:ascii="Calibri" w:hAnsi="Calibri"/>
          <w:b/>
          <w:szCs w:val="24"/>
        </w:rPr>
        <w:t>ΠΕΡΙΛΗΨΗ ΔΙΑΚΗΡΥΞΗΣ ΔΗΜΟΠΡΑΣΙΑΣ</w:t>
      </w:r>
    </w:p>
    <w:p w14:paraId="5AB12F4D" w14:textId="77777777" w:rsidR="00392654" w:rsidRPr="004E0948" w:rsidRDefault="00392654" w:rsidP="000D1D77">
      <w:pPr>
        <w:pStyle w:val="a3"/>
        <w:jc w:val="center"/>
        <w:rPr>
          <w:rFonts w:ascii="Calibri" w:hAnsi="Calibri"/>
          <w:b/>
          <w:sz w:val="20"/>
        </w:rPr>
      </w:pPr>
      <w:r w:rsidRPr="004E0948">
        <w:rPr>
          <w:rFonts w:ascii="Calibri" w:hAnsi="Calibri"/>
          <w:b/>
          <w:sz w:val="20"/>
        </w:rPr>
        <w:t>της πράξης:</w:t>
      </w:r>
    </w:p>
    <w:p w14:paraId="5A7077EF" w14:textId="77777777" w:rsidR="00392654" w:rsidRPr="00CC002F" w:rsidRDefault="00392654" w:rsidP="00C474C5">
      <w:pPr>
        <w:pStyle w:val="Normalgr"/>
        <w:numPr>
          <w:ilvl w:val="0"/>
          <w:numId w:val="1"/>
        </w:numPr>
        <w:tabs>
          <w:tab w:val="clear" w:pos="1021"/>
          <w:tab w:val="clear" w:pos="1588"/>
        </w:tabs>
        <w:overflowPunct w:val="0"/>
        <w:autoSpaceDE w:val="0"/>
        <w:jc w:val="center"/>
        <w:textAlignment w:val="baseline"/>
        <w:rPr>
          <w:rFonts w:ascii="Cambria" w:hAnsi="Cambria" w:cs="Calibri"/>
          <w:b/>
          <w:sz w:val="22"/>
          <w:szCs w:val="22"/>
          <w:lang w:val="el-GR"/>
        </w:rPr>
      </w:pPr>
      <w:r w:rsidRPr="004E0948">
        <w:rPr>
          <w:rFonts w:ascii="Calibri" w:hAnsi="Calibri"/>
          <w:b/>
          <w:lang w:val="el-GR"/>
        </w:rPr>
        <w:t xml:space="preserve"> </w:t>
      </w:r>
      <w:r w:rsidRPr="00CC002F">
        <w:rPr>
          <w:rFonts w:ascii="Cambria" w:hAnsi="Cambria" w:cs="Calibri"/>
          <w:b/>
          <w:sz w:val="22"/>
          <w:szCs w:val="22"/>
          <w:lang w:val="el-GR"/>
        </w:rPr>
        <w:t>«</w:t>
      </w:r>
      <w:r w:rsidR="00C474C5" w:rsidRPr="00CC002F">
        <w:rPr>
          <w:rFonts w:ascii="Cambria" w:eastAsia="Andale Sans UI" w:hAnsi="Cambria" w:cs="Calibri"/>
          <w:spacing w:val="0"/>
          <w:sz w:val="22"/>
          <w:szCs w:val="22"/>
          <w:shd w:val="clear" w:color="auto" w:fill="FFFF00"/>
          <w:lang w:val="el-GR"/>
        </w:rPr>
        <w:t xml:space="preserve">ΑΝΑΠΛΑΣΗ ΛΕΩΦΟΡΟΥ ΣΤΡΑΤΟΥ ΣΤΗΝ ΚΟΙΝΟΤΗΤΑ ΠΑΡΑΛΙΑΣ ΤΗΣ </w:t>
      </w:r>
      <w:r w:rsidR="007A2E34" w:rsidRPr="00CC002F">
        <w:rPr>
          <w:rFonts w:ascii="Cambria" w:eastAsia="Andale Sans UI" w:hAnsi="Cambria" w:cs="Calibri"/>
          <w:spacing w:val="0"/>
          <w:sz w:val="22"/>
          <w:szCs w:val="22"/>
          <w:shd w:val="clear" w:color="auto" w:fill="FFFF00"/>
          <w:lang w:val="el-GR"/>
        </w:rPr>
        <w:t>Δ.Ε.</w:t>
      </w:r>
      <w:r w:rsidR="00C474C5" w:rsidRPr="00CC002F">
        <w:rPr>
          <w:rFonts w:ascii="Cambria" w:eastAsia="Andale Sans UI" w:hAnsi="Cambria" w:cs="Calibri"/>
          <w:spacing w:val="0"/>
          <w:sz w:val="22"/>
          <w:szCs w:val="22"/>
          <w:shd w:val="clear" w:color="auto" w:fill="FFFF00"/>
          <w:lang w:val="el-GR"/>
        </w:rPr>
        <w:t xml:space="preserve"> ΠΑΡΑΛΙΑΣ ΤΟΥ ΔΗΜΟΥ ΚΑΤΕΡΙΝΗΣ</w:t>
      </w:r>
      <w:r w:rsidRPr="00CC002F">
        <w:rPr>
          <w:rFonts w:ascii="Cambria" w:hAnsi="Cambria" w:cs="Calibri"/>
          <w:b/>
          <w:sz w:val="22"/>
          <w:szCs w:val="22"/>
          <w:lang w:val="el-GR"/>
        </w:rPr>
        <w:t>»</w:t>
      </w:r>
    </w:p>
    <w:p w14:paraId="27B5F94C" w14:textId="77777777" w:rsidR="000579C8" w:rsidRPr="00F8087F" w:rsidRDefault="00392654" w:rsidP="00D71F10">
      <w:pPr>
        <w:ind w:firstLine="283"/>
        <w:jc w:val="both"/>
        <w:rPr>
          <w:sz w:val="20"/>
          <w:szCs w:val="20"/>
        </w:rPr>
      </w:pPr>
      <w:r w:rsidRPr="000C41EE">
        <w:rPr>
          <w:b/>
          <w:sz w:val="20"/>
          <w:szCs w:val="20"/>
        </w:rPr>
        <w:t>Ο Δήμος Κατερίνης</w:t>
      </w:r>
      <w:r w:rsidRPr="000C41EE">
        <w:rPr>
          <w:sz w:val="20"/>
          <w:szCs w:val="20"/>
        </w:rPr>
        <w:t xml:space="preserve"> διακηρύττει </w:t>
      </w:r>
      <w:r w:rsidR="00AB7C66" w:rsidRPr="000C41EE">
        <w:rPr>
          <w:sz w:val="20"/>
          <w:szCs w:val="20"/>
        </w:rPr>
        <w:t>ανοιχτό ηλεκτρονικό διαγωνισμό για την επιλογή αναδόχου για</w:t>
      </w:r>
      <w:r w:rsidR="00AB7C66" w:rsidRPr="00F8087F">
        <w:rPr>
          <w:sz w:val="20"/>
          <w:szCs w:val="20"/>
        </w:rPr>
        <w:t xml:space="preserve"> την κατασκευή του έργου: «</w:t>
      </w:r>
      <w:r w:rsidR="00AB7C66" w:rsidRPr="00F8087F">
        <w:rPr>
          <w:b/>
          <w:sz w:val="20"/>
          <w:szCs w:val="20"/>
        </w:rPr>
        <w:t>Ανάπλαση Λεωφόρου Στρατού στην Κοινότητα Παραλίας της Δ.Ε. Παραλίας του Δήμου Κατερίνης</w:t>
      </w:r>
      <w:r w:rsidR="00AB7C66" w:rsidRPr="00F8087F">
        <w:rPr>
          <w:sz w:val="20"/>
          <w:szCs w:val="20"/>
        </w:rPr>
        <w:t>» εκτιμώμενης αξίας</w:t>
      </w:r>
      <w:r w:rsidR="000579C8" w:rsidRPr="00F8087F">
        <w:rPr>
          <w:sz w:val="20"/>
          <w:szCs w:val="20"/>
        </w:rPr>
        <w:t xml:space="preserve"> </w:t>
      </w:r>
      <w:r w:rsidR="000579C8" w:rsidRPr="00F8087F">
        <w:rPr>
          <w:b/>
          <w:sz w:val="20"/>
          <w:szCs w:val="20"/>
        </w:rPr>
        <w:t>412.500,00 ΕΥΡΩ (χωρίς Φ.Π.Α.).</w:t>
      </w:r>
    </w:p>
    <w:p w14:paraId="0B299A8D" w14:textId="77777777" w:rsidR="000579C8" w:rsidRPr="00F8087F" w:rsidRDefault="000579C8" w:rsidP="00D71F10">
      <w:pPr>
        <w:tabs>
          <w:tab w:val="left" w:pos="2694"/>
        </w:tabs>
        <w:ind w:right="543" w:firstLine="283"/>
        <w:jc w:val="both"/>
        <w:rPr>
          <w:sz w:val="20"/>
          <w:szCs w:val="20"/>
        </w:rPr>
      </w:pPr>
      <w:r w:rsidRPr="00F8087F">
        <w:rPr>
          <w:sz w:val="20"/>
          <w:szCs w:val="20"/>
        </w:rPr>
        <w:t xml:space="preserve">Οι προσφορές υποβάλλονται από τους ενδιαφερόμενους ηλεκτρονικά, μέσω της διαδικτυακής πύλης </w:t>
      </w:r>
      <w:hyperlink r:id="rId12" w:history="1">
        <w:r w:rsidRPr="00F8087F">
          <w:rPr>
            <w:rStyle w:val="-"/>
            <w:b/>
            <w:sz w:val="20"/>
            <w:szCs w:val="20"/>
          </w:rPr>
          <w:t>www.promitheus.gov.gr</w:t>
        </w:r>
      </w:hyperlink>
      <w:r w:rsidRPr="00F8087F">
        <w:rPr>
          <w:b/>
          <w:sz w:val="20"/>
          <w:szCs w:val="20"/>
        </w:rPr>
        <w:t xml:space="preserve"> </w:t>
      </w:r>
      <w:r w:rsidRPr="00F8087F">
        <w:rPr>
          <w:sz w:val="20"/>
          <w:szCs w:val="20"/>
        </w:rPr>
        <w:t xml:space="preserve">του ΕΣΗΔΗΣ στον διαγωνισμό που έλαβε συστημικό αριθμό </w:t>
      </w:r>
      <w:r w:rsidR="00984260">
        <w:rPr>
          <w:b/>
          <w:sz w:val="20"/>
          <w:szCs w:val="20"/>
        </w:rPr>
        <w:t>184046</w:t>
      </w:r>
      <w:r w:rsidRPr="00F8087F">
        <w:rPr>
          <w:sz w:val="20"/>
          <w:szCs w:val="20"/>
        </w:rPr>
        <w:t xml:space="preserve"> μέχρι την παρακάτω καταληκτική ημερομηνία και ώρα παραλαβής και οι προσφορές θα αποσφραγιστούν και θα αξιολογηθούν σε όλα τα στάδια από την αρμόδια επιτροπή διενέργειας του διαγωνισμού.</w:t>
      </w:r>
    </w:p>
    <w:p w14:paraId="561AC0B4" w14:textId="77777777" w:rsidR="000579C8" w:rsidRPr="00F8087F" w:rsidRDefault="000579C8" w:rsidP="00D71F10">
      <w:pPr>
        <w:tabs>
          <w:tab w:val="left" w:pos="2694"/>
        </w:tabs>
        <w:ind w:right="543" w:firstLine="284"/>
        <w:jc w:val="both"/>
        <w:rPr>
          <w:sz w:val="20"/>
          <w:szCs w:val="20"/>
        </w:rPr>
      </w:pPr>
      <w:r w:rsidRPr="00F8087F">
        <w:rPr>
          <w:sz w:val="20"/>
          <w:szCs w:val="20"/>
        </w:rPr>
        <w:t xml:space="preserve">Ημερομηνία ανάρτησης των εγγράφων της σύμβασης &amp; έναρξης υποβολής προσφορών στο </w:t>
      </w:r>
      <w:r w:rsidRPr="000C41EE">
        <w:rPr>
          <w:sz w:val="20"/>
          <w:szCs w:val="20"/>
        </w:rPr>
        <w:t xml:space="preserve">ΕΣΗΔΗΣ: </w:t>
      </w:r>
      <w:r w:rsidR="006C5A84" w:rsidRPr="000C41EE">
        <w:rPr>
          <w:b/>
          <w:sz w:val="20"/>
          <w:szCs w:val="20"/>
        </w:rPr>
        <w:t>01-11-</w:t>
      </w:r>
      <w:r w:rsidRPr="000C41EE">
        <w:rPr>
          <w:b/>
          <w:sz w:val="20"/>
          <w:szCs w:val="20"/>
        </w:rPr>
        <w:t>202</w:t>
      </w:r>
      <w:r w:rsidR="006C5A84" w:rsidRPr="000C41EE">
        <w:rPr>
          <w:b/>
          <w:sz w:val="20"/>
          <w:szCs w:val="20"/>
        </w:rPr>
        <w:t>1</w:t>
      </w:r>
      <w:r w:rsidRPr="000C41EE">
        <w:rPr>
          <w:sz w:val="20"/>
          <w:szCs w:val="20"/>
        </w:rPr>
        <w:t xml:space="preserve"> ημέρα </w:t>
      </w:r>
      <w:r w:rsidR="006C5A84" w:rsidRPr="000C41EE">
        <w:rPr>
          <w:b/>
          <w:sz w:val="20"/>
          <w:szCs w:val="20"/>
        </w:rPr>
        <w:t>Δευτέρα</w:t>
      </w:r>
      <w:r w:rsidRPr="000C41EE">
        <w:rPr>
          <w:sz w:val="20"/>
          <w:szCs w:val="20"/>
        </w:rPr>
        <w:t xml:space="preserve"> και ώρα </w:t>
      </w:r>
      <w:r w:rsidR="006C5A84" w:rsidRPr="000C41EE">
        <w:rPr>
          <w:b/>
          <w:sz w:val="20"/>
          <w:szCs w:val="20"/>
        </w:rPr>
        <w:t>10:00</w:t>
      </w:r>
      <w:r w:rsidRPr="000C41EE">
        <w:rPr>
          <w:sz w:val="20"/>
          <w:szCs w:val="20"/>
        </w:rPr>
        <w:t xml:space="preserve"> π.μ.</w:t>
      </w:r>
    </w:p>
    <w:p w14:paraId="5B5F9D0B" w14:textId="77777777" w:rsidR="000579C8" w:rsidRPr="00F8087F" w:rsidRDefault="000579C8" w:rsidP="00D71F10">
      <w:pPr>
        <w:tabs>
          <w:tab w:val="left" w:pos="2694"/>
        </w:tabs>
        <w:ind w:right="543" w:firstLine="284"/>
        <w:jc w:val="both"/>
        <w:rPr>
          <w:sz w:val="20"/>
          <w:szCs w:val="20"/>
        </w:rPr>
      </w:pPr>
      <w:r w:rsidRPr="000C41EE">
        <w:rPr>
          <w:sz w:val="20"/>
          <w:szCs w:val="20"/>
        </w:rPr>
        <w:t xml:space="preserve">Η καταληκτική ημερομηνία υποβολής των προσφορών είναι: </w:t>
      </w:r>
      <w:r w:rsidR="006C5A84" w:rsidRPr="000C41EE">
        <w:rPr>
          <w:b/>
          <w:sz w:val="20"/>
          <w:szCs w:val="20"/>
        </w:rPr>
        <w:t>17-11-</w:t>
      </w:r>
      <w:r w:rsidRPr="000C41EE">
        <w:rPr>
          <w:b/>
          <w:sz w:val="20"/>
          <w:szCs w:val="20"/>
        </w:rPr>
        <w:t>202</w:t>
      </w:r>
      <w:r w:rsidR="006C5A84" w:rsidRPr="000C41EE">
        <w:rPr>
          <w:b/>
          <w:sz w:val="20"/>
          <w:szCs w:val="20"/>
        </w:rPr>
        <w:t>1</w:t>
      </w:r>
      <w:r w:rsidRPr="000C41EE">
        <w:rPr>
          <w:sz w:val="20"/>
          <w:szCs w:val="20"/>
        </w:rPr>
        <w:t xml:space="preserve"> ημέρα </w:t>
      </w:r>
      <w:r w:rsidR="006C5A84" w:rsidRPr="000C41EE">
        <w:rPr>
          <w:b/>
          <w:sz w:val="20"/>
          <w:szCs w:val="20"/>
        </w:rPr>
        <w:t>Τετάρτη</w:t>
      </w:r>
      <w:r w:rsidRPr="000C41EE">
        <w:rPr>
          <w:sz w:val="20"/>
          <w:szCs w:val="20"/>
        </w:rPr>
        <w:t xml:space="preserve"> και</w:t>
      </w:r>
      <w:r w:rsidRPr="00F8087F">
        <w:rPr>
          <w:sz w:val="20"/>
          <w:szCs w:val="20"/>
        </w:rPr>
        <w:t xml:space="preserve"> ώρα </w:t>
      </w:r>
      <w:r w:rsidR="006C5A84">
        <w:rPr>
          <w:b/>
          <w:sz w:val="20"/>
          <w:szCs w:val="20"/>
        </w:rPr>
        <w:t>15:00</w:t>
      </w:r>
      <w:r w:rsidRPr="00F8087F">
        <w:rPr>
          <w:sz w:val="20"/>
          <w:szCs w:val="20"/>
        </w:rPr>
        <w:t xml:space="preserve"> μ.μ.</w:t>
      </w:r>
    </w:p>
    <w:p w14:paraId="7E189F29" w14:textId="77777777" w:rsidR="00392654" w:rsidRPr="00F8087F" w:rsidRDefault="00392654" w:rsidP="00D71F10">
      <w:pPr>
        <w:ind w:firstLine="283"/>
        <w:jc w:val="both"/>
        <w:rPr>
          <w:b/>
          <w:sz w:val="20"/>
          <w:szCs w:val="20"/>
        </w:rPr>
      </w:pPr>
      <w:r w:rsidRPr="00F8087F">
        <w:rPr>
          <w:sz w:val="20"/>
          <w:szCs w:val="20"/>
        </w:rPr>
        <w:t>Ο κωδικός Ο.Π.Σ. του έργου είναι:</w:t>
      </w:r>
      <w:r w:rsidRPr="00F8087F">
        <w:rPr>
          <w:rFonts w:ascii="Cambria" w:hAnsi="Cambria" w:cs="Calibri"/>
        </w:rPr>
        <w:t xml:space="preserve"> </w:t>
      </w:r>
      <w:r w:rsidR="00905F1D" w:rsidRPr="00F8087F">
        <w:rPr>
          <w:rFonts w:ascii="Cambria" w:hAnsi="Cambria" w:cs="Calibri"/>
          <w:b/>
        </w:rPr>
        <w:t>5069263</w:t>
      </w:r>
      <w:r w:rsidR="00905F1D" w:rsidRPr="00F8087F">
        <w:rPr>
          <w:rFonts w:ascii="Cambria" w:hAnsi="Cambria" w:cs="Calibri"/>
        </w:rPr>
        <w:t xml:space="preserve"> </w:t>
      </w:r>
      <w:r w:rsidRPr="00F8087F">
        <w:rPr>
          <w:b/>
          <w:sz w:val="20"/>
          <w:szCs w:val="20"/>
        </w:rPr>
        <w:t>κ</w:t>
      </w:r>
      <w:r w:rsidRPr="00F8087F">
        <w:rPr>
          <w:sz w:val="20"/>
          <w:szCs w:val="20"/>
        </w:rPr>
        <w:t xml:space="preserve">αι πρόκειται για το </w:t>
      </w:r>
      <w:proofErr w:type="spellStart"/>
      <w:r w:rsidRPr="00F8087F">
        <w:rPr>
          <w:sz w:val="20"/>
          <w:szCs w:val="20"/>
        </w:rPr>
        <w:t>υποέργο</w:t>
      </w:r>
      <w:proofErr w:type="spellEnd"/>
      <w:r w:rsidRPr="00F8087F">
        <w:rPr>
          <w:sz w:val="20"/>
          <w:szCs w:val="20"/>
        </w:rPr>
        <w:t xml:space="preserve"> με τίτλο </w:t>
      </w:r>
      <w:r w:rsidRPr="00F8087F">
        <w:rPr>
          <w:b/>
          <w:sz w:val="20"/>
          <w:szCs w:val="20"/>
        </w:rPr>
        <w:t>«</w:t>
      </w:r>
      <w:r w:rsidR="00C474C5" w:rsidRPr="00F8087F">
        <w:rPr>
          <w:b/>
          <w:sz w:val="20"/>
          <w:szCs w:val="20"/>
        </w:rPr>
        <w:t xml:space="preserve">Ανάπλαση Λεωφόρου Στρατού στην Κοινότητα Παραλίας της </w:t>
      </w:r>
      <w:r w:rsidR="007A2E34" w:rsidRPr="00F8087F">
        <w:rPr>
          <w:b/>
          <w:sz w:val="20"/>
          <w:szCs w:val="20"/>
        </w:rPr>
        <w:t>Δ.Ε.</w:t>
      </w:r>
      <w:r w:rsidR="00C474C5" w:rsidRPr="00F8087F">
        <w:rPr>
          <w:b/>
          <w:sz w:val="20"/>
          <w:szCs w:val="20"/>
        </w:rPr>
        <w:t xml:space="preserve"> Παραλίας του Δήμου Κατερίνης</w:t>
      </w:r>
      <w:r w:rsidRPr="00F8087F">
        <w:rPr>
          <w:b/>
          <w:sz w:val="20"/>
          <w:szCs w:val="20"/>
        </w:rPr>
        <w:t>».</w:t>
      </w:r>
    </w:p>
    <w:p w14:paraId="119EE4E1" w14:textId="77777777" w:rsidR="00392654" w:rsidRPr="00F8087F" w:rsidRDefault="00392654" w:rsidP="00D71F10">
      <w:pPr>
        <w:ind w:firstLine="426"/>
        <w:jc w:val="both"/>
        <w:rPr>
          <w:sz w:val="20"/>
          <w:szCs w:val="20"/>
        </w:rPr>
      </w:pPr>
      <w:r w:rsidRPr="00F8087F">
        <w:rPr>
          <w:sz w:val="20"/>
          <w:szCs w:val="20"/>
        </w:rPr>
        <w:lastRenderedPageBreak/>
        <w:t xml:space="preserve">Το έργο </w:t>
      </w:r>
      <w:r w:rsidR="00C474C5" w:rsidRPr="00F8087F">
        <w:rPr>
          <w:b/>
          <w:sz w:val="20"/>
          <w:szCs w:val="20"/>
        </w:rPr>
        <w:t xml:space="preserve">«Ανάπλαση Λεωφόρου Στρατού στην Κοινότητα Παραλίας της </w:t>
      </w:r>
      <w:r w:rsidR="007A2E34" w:rsidRPr="00F8087F">
        <w:rPr>
          <w:b/>
          <w:sz w:val="20"/>
          <w:szCs w:val="20"/>
        </w:rPr>
        <w:t>Δ.Ε.</w:t>
      </w:r>
      <w:r w:rsidR="00C474C5" w:rsidRPr="00F8087F">
        <w:rPr>
          <w:b/>
          <w:sz w:val="20"/>
          <w:szCs w:val="20"/>
        </w:rPr>
        <w:t xml:space="preserve"> Παραλίας του Δήμου Κατερίνης»</w:t>
      </w:r>
      <w:r w:rsidRPr="00F8087F">
        <w:rPr>
          <w:sz w:val="20"/>
          <w:szCs w:val="20"/>
        </w:rPr>
        <w:t xml:space="preserve"> συντίθεται από τ</w:t>
      </w:r>
      <w:r w:rsidR="00C474C5" w:rsidRPr="00F8087F">
        <w:rPr>
          <w:sz w:val="20"/>
          <w:szCs w:val="20"/>
        </w:rPr>
        <w:t>ις</w:t>
      </w:r>
      <w:r w:rsidRPr="00F8087F">
        <w:rPr>
          <w:sz w:val="20"/>
          <w:szCs w:val="20"/>
        </w:rPr>
        <w:t xml:space="preserve"> ακόλουθ</w:t>
      </w:r>
      <w:r w:rsidR="00C474C5" w:rsidRPr="00F8087F">
        <w:rPr>
          <w:sz w:val="20"/>
          <w:szCs w:val="20"/>
        </w:rPr>
        <w:t>ες</w:t>
      </w:r>
      <w:r w:rsidRPr="00F8087F">
        <w:rPr>
          <w:sz w:val="20"/>
          <w:szCs w:val="20"/>
        </w:rPr>
        <w:t xml:space="preserve"> </w:t>
      </w:r>
      <w:r w:rsidR="00C474C5" w:rsidRPr="00F8087F">
        <w:rPr>
          <w:sz w:val="20"/>
          <w:szCs w:val="20"/>
        </w:rPr>
        <w:t>κατηγορίες</w:t>
      </w:r>
      <w:r w:rsidRPr="00F8087F">
        <w:rPr>
          <w:sz w:val="20"/>
          <w:szCs w:val="20"/>
        </w:rPr>
        <w:t xml:space="preserve"> εργασιών: κατηγορία </w:t>
      </w:r>
      <w:r w:rsidRPr="00F8087F">
        <w:rPr>
          <w:b/>
          <w:sz w:val="20"/>
          <w:szCs w:val="20"/>
        </w:rPr>
        <w:t xml:space="preserve">Οδοποιίας </w:t>
      </w:r>
      <w:r w:rsidRPr="00F8087F">
        <w:rPr>
          <w:sz w:val="20"/>
          <w:szCs w:val="20"/>
        </w:rPr>
        <w:t xml:space="preserve">, με προϋπολογισμό  </w:t>
      </w:r>
      <w:r w:rsidRPr="00F8087F">
        <w:rPr>
          <w:b/>
          <w:sz w:val="20"/>
          <w:szCs w:val="20"/>
        </w:rPr>
        <w:t xml:space="preserve">€ </w:t>
      </w:r>
      <w:r w:rsidR="00C474C5" w:rsidRPr="00F8087F">
        <w:rPr>
          <w:b/>
          <w:sz w:val="20"/>
          <w:szCs w:val="20"/>
        </w:rPr>
        <w:t>368</w:t>
      </w:r>
      <w:r w:rsidR="00905F1D" w:rsidRPr="00F8087F">
        <w:rPr>
          <w:b/>
          <w:sz w:val="20"/>
          <w:szCs w:val="20"/>
        </w:rPr>
        <w:t>.</w:t>
      </w:r>
      <w:r w:rsidR="00C474C5" w:rsidRPr="00F8087F">
        <w:rPr>
          <w:b/>
          <w:sz w:val="20"/>
          <w:szCs w:val="20"/>
        </w:rPr>
        <w:t>702,26</w:t>
      </w:r>
      <w:r w:rsidRPr="00F8087F">
        <w:rPr>
          <w:sz w:val="20"/>
          <w:szCs w:val="20"/>
        </w:rPr>
        <w:t xml:space="preserve"> </w:t>
      </w:r>
      <w:r w:rsidRPr="00F8087F">
        <w:rPr>
          <w:i/>
          <w:sz w:val="20"/>
          <w:szCs w:val="20"/>
        </w:rPr>
        <w:t>(δαπάνη εργασιών, ΓΕ  και ΟΕ και απρόβλεπτα</w:t>
      </w:r>
      <w:r w:rsidRPr="00F8087F">
        <w:rPr>
          <w:sz w:val="20"/>
          <w:szCs w:val="20"/>
        </w:rPr>
        <w:t>)</w:t>
      </w:r>
      <w:r w:rsidR="00C474C5" w:rsidRPr="00F8087F">
        <w:rPr>
          <w:sz w:val="20"/>
          <w:szCs w:val="20"/>
        </w:rPr>
        <w:t xml:space="preserve"> και </w:t>
      </w:r>
      <w:r w:rsidR="00C474C5" w:rsidRPr="00F8087F">
        <w:rPr>
          <w:b/>
          <w:sz w:val="20"/>
          <w:szCs w:val="20"/>
        </w:rPr>
        <w:t>Υδραυλικών</w:t>
      </w:r>
      <w:r w:rsidR="00C474C5" w:rsidRPr="00F8087F">
        <w:rPr>
          <w:sz w:val="20"/>
          <w:szCs w:val="20"/>
        </w:rPr>
        <w:t xml:space="preserve"> με προϋπολογισμό  </w:t>
      </w:r>
      <w:r w:rsidR="00C474C5" w:rsidRPr="00F8087F">
        <w:rPr>
          <w:b/>
          <w:sz w:val="20"/>
          <w:szCs w:val="20"/>
        </w:rPr>
        <w:t>€ 43.505,51</w:t>
      </w:r>
      <w:r w:rsidR="00C474C5" w:rsidRPr="00F8087F">
        <w:rPr>
          <w:sz w:val="20"/>
          <w:szCs w:val="20"/>
        </w:rPr>
        <w:t xml:space="preserve"> </w:t>
      </w:r>
      <w:r w:rsidR="00C474C5" w:rsidRPr="00F8087F">
        <w:rPr>
          <w:i/>
          <w:sz w:val="20"/>
          <w:szCs w:val="20"/>
        </w:rPr>
        <w:t>(δαπάνη εργασιών, ΓΕ  και ΟΕ και απρόβλεπτα</w:t>
      </w:r>
      <w:r w:rsidR="00C474C5" w:rsidRPr="00F8087F">
        <w:rPr>
          <w:sz w:val="20"/>
          <w:szCs w:val="20"/>
        </w:rPr>
        <w:t xml:space="preserve">)  </w:t>
      </w:r>
      <w:r w:rsidRPr="00F8087F">
        <w:rPr>
          <w:sz w:val="20"/>
          <w:szCs w:val="20"/>
        </w:rPr>
        <w:t xml:space="preserve">. </w:t>
      </w:r>
    </w:p>
    <w:p w14:paraId="17BF3E51" w14:textId="77777777" w:rsidR="00392654" w:rsidRPr="00F8087F" w:rsidRDefault="00392654" w:rsidP="00D71F10">
      <w:pPr>
        <w:ind w:firstLine="284"/>
        <w:jc w:val="both"/>
        <w:rPr>
          <w:sz w:val="20"/>
          <w:szCs w:val="20"/>
        </w:rPr>
      </w:pPr>
      <w:r w:rsidRPr="00F8087F">
        <w:rPr>
          <w:sz w:val="20"/>
          <w:szCs w:val="20"/>
        </w:rPr>
        <w:t xml:space="preserve">Ο προϋπολογισμός των δημοπρατούμενων εργασιών του έργου </w:t>
      </w:r>
      <w:r w:rsidR="00C474C5" w:rsidRPr="00F8087F">
        <w:rPr>
          <w:b/>
          <w:sz w:val="20"/>
          <w:szCs w:val="20"/>
        </w:rPr>
        <w:t xml:space="preserve">«Ανάπλαση Λεωφόρου Στρατού στην Κοινότητα Παραλίας της </w:t>
      </w:r>
      <w:r w:rsidR="007A2E34" w:rsidRPr="00F8087F">
        <w:rPr>
          <w:b/>
          <w:sz w:val="20"/>
          <w:szCs w:val="20"/>
        </w:rPr>
        <w:t>Δ.Ε.</w:t>
      </w:r>
      <w:r w:rsidR="00C474C5" w:rsidRPr="00F8087F">
        <w:rPr>
          <w:b/>
          <w:sz w:val="20"/>
          <w:szCs w:val="20"/>
        </w:rPr>
        <w:t xml:space="preserve"> Παραλίας του Δήμου Κατερίνης»</w:t>
      </w:r>
      <w:r w:rsidRPr="00F8087F">
        <w:rPr>
          <w:sz w:val="20"/>
          <w:szCs w:val="20"/>
        </w:rPr>
        <w:t xml:space="preserve">, με βάση τη μελέτη με αριθμό θεώρησης </w:t>
      </w:r>
      <w:r w:rsidR="00C474C5" w:rsidRPr="00F8087F">
        <w:rPr>
          <w:b/>
          <w:sz w:val="20"/>
          <w:szCs w:val="20"/>
        </w:rPr>
        <w:t>69/2020</w:t>
      </w:r>
      <w:r w:rsidRPr="00F8087F">
        <w:rPr>
          <w:sz w:val="20"/>
          <w:szCs w:val="20"/>
        </w:rPr>
        <w:t xml:space="preserve"> από την Τεχνική Υπηρεσία του Δήμου Κατερίνης , ανέρχεται στο ποσό των </w:t>
      </w:r>
      <w:r w:rsidR="00C474C5" w:rsidRPr="00F8087F">
        <w:rPr>
          <w:b/>
          <w:sz w:val="20"/>
          <w:szCs w:val="20"/>
        </w:rPr>
        <w:t>412.500,00</w:t>
      </w:r>
      <w:r w:rsidRPr="00F8087F">
        <w:rPr>
          <w:b/>
          <w:sz w:val="20"/>
          <w:szCs w:val="20"/>
        </w:rPr>
        <w:t xml:space="preserve"> ΕΥΡΩ</w:t>
      </w:r>
      <w:r w:rsidRPr="00F8087F">
        <w:rPr>
          <w:sz w:val="20"/>
          <w:szCs w:val="20"/>
        </w:rPr>
        <w:t xml:space="preserve"> (</w:t>
      </w:r>
      <w:r w:rsidRPr="00F8087F">
        <w:rPr>
          <w:b/>
          <w:sz w:val="20"/>
          <w:szCs w:val="20"/>
        </w:rPr>
        <w:t>χωρίς Φ.Π.Α.)</w:t>
      </w:r>
      <w:r w:rsidRPr="00F8087F">
        <w:rPr>
          <w:sz w:val="20"/>
          <w:szCs w:val="20"/>
        </w:rPr>
        <w:t xml:space="preserve"> και στο ποσό των </w:t>
      </w:r>
      <w:r w:rsidR="00C474C5" w:rsidRPr="00F8087F">
        <w:rPr>
          <w:b/>
          <w:sz w:val="20"/>
          <w:szCs w:val="20"/>
        </w:rPr>
        <w:t>511.500,00</w:t>
      </w:r>
      <w:r w:rsidRPr="00F8087F">
        <w:rPr>
          <w:b/>
          <w:sz w:val="20"/>
          <w:szCs w:val="20"/>
        </w:rPr>
        <w:t>ΕΥΡΩ (με Φ.Π.Α.</w:t>
      </w:r>
      <w:r w:rsidRPr="00F8087F">
        <w:rPr>
          <w:sz w:val="20"/>
          <w:szCs w:val="20"/>
        </w:rPr>
        <w:t>).</w:t>
      </w:r>
    </w:p>
    <w:p w14:paraId="1EC67435" w14:textId="77777777" w:rsidR="000A6792" w:rsidRPr="00C14FF8" w:rsidRDefault="000A6792" w:rsidP="00D71F10">
      <w:pPr>
        <w:ind w:right="-483" w:firstLine="284"/>
        <w:jc w:val="both"/>
        <w:rPr>
          <w:sz w:val="20"/>
          <w:szCs w:val="20"/>
        </w:rPr>
      </w:pPr>
      <w:r w:rsidRPr="000C41EE">
        <w:rPr>
          <w:sz w:val="20"/>
          <w:szCs w:val="20"/>
        </w:rPr>
        <w:t xml:space="preserve">Τα έγγραφα της σύμβασης διατίθενται ελεύθερα και δωρεάν στον δικτυακό τόπο του διαγωνισμού </w:t>
      </w:r>
      <w:r w:rsidRPr="000C41EE">
        <w:rPr>
          <w:b/>
          <w:sz w:val="20"/>
          <w:szCs w:val="20"/>
        </w:rPr>
        <w:t xml:space="preserve">184046 </w:t>
      </w:r>
      <w:r w:rsidRPr="000C41EE">
        <w:rPr>
          <w:sz w:val="20"/>
          <w:szCs w:val="20"/>
        </w:rPr>
        <w:t xml:space="preserve"> </w:t>
      </w:r>
      <w:hyperlink r:id="rId13" w:history="1">
        <w:r w:rsidRPr="000C41EE">
          <w:rPr>
            <w:rStyle w:val="-"/>
            <w:sz w:val="20"/>
            <w:szCs w:val="20"/>
          </w:rPr>
          <w:t>www.promitheus.gov.gr</w:t>
        </w:r>
      </w:hyperlink>
      <w:r w:rsidRPr="000C41EE">
        <w:rPr>
          <w:sz w:val="20"/>
          <w:szCs w:val="20"/>
        </w:rPr>
        <w:t xml:space="preserve"> και στην ιστοσελίδα του δήμου </w:t>
      </w:r>
      <w:hyperlink r:id="rId14" w:history="1">
        <w:r w:rsidRPr="000C41EE">
          <w:rPr>
            <w:rStyle w:val="-"/>
            <w:sz w:val="20"/>
            <w:szCs w:val="20"/>
            <w:lang w:val="en-US"/>
          </w:rPr>
          <w:t>www</w:t>
        </w:r>
        <w:r w:rsidRPr="000C41EE">
          <w:rPr>
            <w:rStyle w:val="-"/>
            <w:sz w:val="20"/>
            <w:szCs w:val="20"/>
          </w:rPr>
          <w:t>.</w:t>
        </w:r>
        <w:proofErr w:type="spellStart"/>
        <w:r w:rsidRPr="000C41EE">
          <w:rPr>
            <w:rStyle w:val="-"/>
            <w:sz w:val="20"/>
            <w:szCs w:val="20"/>
            <w:lang w:val="en-US"/>
          </w:rPr>
          <w:t>katerini</w:t>
        </w:r>
        <w:proofErr w:type="spellEnd"/>
        <w:r w:rsidRPr="000C41EE">
          <w:rPr>
            <w:rStyle w:val="-"/>
            <w:sz w:val="20"/>
            <w:szCs w:val="20"/>
          </w:rPr>
          <w:t>.</w:t>
        </w:r>
        <w:r w:rsidRPr="000C41EE">
          <w:rPr>
            <w:rStyle w:val="-"/>
            <w:sz w:val="20"/>
            <w:szCs w:val="20"/>
            <w:lang w:val="en-US"/>
          </w:rPr>
          <w:t>gr</w:t>
        </w:r>
      </w:hyperlink>
      <w:r w:rsidRPr="000C41EE">
        <w:rPr>
          <w:sz w:val="20"/>
          <w:szCs w:val="20"/>
        </w:rPr>
        <w:t>.</w:t>
      </w:r>
    </w:p>
    <w:p w14:paraId="3E64D35F" w14:textId="77777777" w:rsidR="00392654" w:rsidRPr="00F8087F" w:rsidRDefault="00392654" w:rsidP="00D71F10">
      <w:pPr>
        <w:ind w:firstLine="284"/>
        <w:jc w:val="both"/>
        <w:rPr>
          <w:sz w:val="20"/>
          <w:szCs w:val="20"/>
        </w:rPr>
      </w:pPr>
      <w:r w:rsidRPr="00F8087F">
        <w:rPr>
          <w:sz w:val="20"/>
          <w:szCs w:val="20"/>
        </w:rPr>
        <w:t>Η διακήρυξη του έργου έχει συνταχθεί κατά το εγκεκριμένο από την Ε.Α.Α.ΔΗ.ΣΥ υπόδειγμα τύπου Β’.</w:t>
      </w:r>
    </w:p>
    <w:p w14:paraId="3D0DAD3E" w14:textId="77777777" w:rsidR="00392654" w:rsidRPr="00F8087F" w:rsidRDefault="00392654" w:rsidP="00D71F10">
      <w:pPr>
        <w:spacing w:after="0"/>
        <w:ind w:firstLine="284"/>
        <w:jc w:val="both"/>
        <w:rPr>
          <w:sz w:val="20"/>
          <w:szCs w:val="20"/>
        </w:rPr>
      </w:pPr>
      <w:r w:rsidRPr="00F8087F">
        <w:rPr>
          <w:sz w:val="20"/>
          <w:szCs w:val="20"/>
        </w:rPr>
        <w:t xml:space="preserve">Στο διαγωνισμό γίνονται δεκτές εργοληπτικές επιχειρήσεις που κατέχουν εργοληπτικά πτυχία: </w:t>
      </w:r>
    </w:p>
    <w:p w14:paraId="50BBF32C" w14:textId="77777777" w:rsidR="00392654" w:rsidRPr="00F8087F" w:rsidRDefault="00392654" w:rsidP="00D71F10">
      <w:pPr>
        <w:spacing w:after="0"/>
        <w:ind w:firstLine="284"/>
        <w:jc w:val="both"/>
        <w:rPr>
          <w:i/>
          <w:sz w:val="20"/>
          <w:szCs w:val="20"/>
        </w:rPr>
      </w:pPr>
    </w:p>
    <w:p w14:paraId="556CBC0B" w14:textId="77777777" w:rsidR="00392654" w:rsidRPr="00F8087F" w:rsidRDefault="00392654" w:rsidP="00D71F10">
      <w:pPr>
        <w:spacing w:after="0"/>
        <w:ind w:firstLine="284"/>
        <w:jc w:val="both"/>
        <w:rPr>
          <w:i/>
          <w:sz w:val="20"/>
          <w:szCs w:val="20"/>
        </w:rPr>
      </w:pPr>
      <w:r w:rsidRPr="00F8087F">
        <w:rPr>
          <w:i/>
          <w:sz w:val="20"/>
          <w:szCs w:val="20"/>
        </w:rPr>
        <w:t xml:space="preserve">1 .Φυσικά ή νομικά πρόσωπα, ή ενώσεις αυτών </w:t>
      </w:r>
      <w:r w:rsidRPr="00F8087F">
        <w:rPr>
          <w:i/>
          <w:sz w:val="20"/>
          <w:szCs w:val="20"/>
        </w:rPr>
        <w:endnoteReference w:id="1"/>
      </w:r>
      <w:r w:rsidRPr="00F8087F">
        <w:rPr>
          <w:i/>
          <w:sz w:val="20"/>
          <w:szCs w:val="20"/>
        </w:rPr>
        <w:t xml:space="preserve"> που δραστηριοποιούνται στην κατηγορία των έργων ΟΔΟΠΟΙΙΑΣ</w:t>
      </w:r>
      <w:r w:rsidR="00C474C5" w:rsidRPr="00F8087F">
        <w:rPr>
          <w:i/>
          <w:sz w:val="20"/>
          <w:szCs w:val="20"/>
        </w:rPr>
        <w:t xml:space="preserve"> </w:t>
      </w:r>
      <w:r w:rsidR="00C474C5" w:rsidRPr="00F8087F">
        <w:rPr>
          <w:i/>
          <w:sz w:val="20"/>
          <w:szCs w:val="20"/>
          <w:u w:val="single"/>
        </w:rPr>
        <w:t>και</w:t>
      </w:r>
      <w:r w:rsidR="00C474C5" w:rsidRPr="00F8087F">
        <w:rPr>
          <w:i/>
          <w:sz w:val="20"/>
          <w:szCs w:val="20"/>
        </w:rPr>
        <w:t xml:space="preserve"> ΥΔΡΑΥΛΙΚΩΝ</w:t>
      </w:r>
      <w:r w:rsidRPr="00F8087F">
        <w:rPr>
          <w:i/>
          <w:sz w:val="20"/>
          <w:szCs w:val="20"/>
        </w:rPr>
        <w:t xml:space="preserve">  και που είναι εγκατεστημένα σε:</w:t>
      </w:r>
    </w:p>
    <w:p w14:paraId="4776E2C3" w14:textId="77777777" w:rsidR="00392654" w:rsidRPr="00F8087F" w:rsidRDefault="00392654" w:rsidP="00D71F10">
      <w:pPr>
        <w:pStyle w:val="31"/>
        <w:tabs>
          <w:tab w:val="left" w:pos="-3000"/>
        </w:tabs>
        <w:ind w:left="0" w:firstLine="284"/>
        <w:rPr>
          <w:rFonts w:ascii="Calibri" w:hAnsi="Calibri" w:cs="Times New Roman"/>
          <w:i/>
          <w:kern w:val="0"/>
          <w:sz w:val="20"/>
          <w:szCs w:val="20"/>
          <w:lang w:eastAsia="el-GR"/>
        </w:rPr>
      </w:pP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t>α) σε κράτος-μέλος της Ένωσης,</w:t>
      </w:r>
    </w:p>
    <w:p w14:paraId="36E63AD7" w14:textId="77777777" w:rsidR="00392654" w:rsidRPr="00F8087F" w:rsidRDefault="00392654" w:rsidP="00D71F10">
      <w:pPr>
        <w:pStyle w:val="31"/>
        <w:tabs>
          <w:tab w:val="left" w:pos="-3000"/>
        </w:tabs>
        <w:ind w:left="0" w:firstLine="284"/>
        <w:rPr>
          <w:rFonts w:ascii="Calibri" w:hAnsi="Calibri" w:cs="Times New Roman"/>
          <w:i/>
          <w:kern w:val="0"/>
          <w:sz w:val="20"/>
          <w:szCs w:val="20"/>
          <w:lang w:eastAsia="el-GR"/>
        </w:rPr>
      </w:pP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t>β) σε κράτος-μέλος του Ευρωπαϊκού Οικονομικού Χώρου (Ε.Ο.Χ.),</w:t>
      </w:r>
    </w:p>
    <w:p w14:paraId="396C2871" w14:textId="77777777" w:rsidR="00392654" w:rsidRPr="00F8087F" w:rsidRDefault="00392654" w:rsidP="00D71F10">
      <w:pPr>
        <w:pStyle w:val="31"/>
        <w:tabs>
          <w:tab w:val="left" w:pos="-3000"/>
        </w:tabs>
        <w:ind w:left="284"/>
        <w:rPr>
          <w:rFonts w:ascii="Calibri" w:hAnsi="Calibri" w:cs="Times New Roman"/>
          <w:i/>
          <w:kern w:val="0"/>
          <w:sz w:val="20"/>
          <w:szCs w:val="20"/>
          <w:lang w:eastAsia="el-GR"/>
        </w:rPr>
      </w:pP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t>γ) σε τρίτες χώρες που έχουν υπογράψει και κυρώσει τη ΣΔΣ, στο βαθμό που η υπό ανάθεση δημόσια σύμβαση καλύπτεται από τα Παραρτήματα 1, 2, 4 και 5 και τις γενικές σημειώσεις του σχετικού με την Ένωση Προσαρτήματος I της ως άνω Συμφωνίας, καθώς και</w:t>
      </w: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br/>
        <w:t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14:paraId="055844D5" w14:textId="77777777" w:rsidR="00D71F10" w:rsidRDefault="00392654" w:rsidP="00D71F10">
      <w:pPr>
        <w:pStyle w:val="31"/>
        <w:tabs>
          <w:tab w:val="left" w:pos="-3000"/>
        </w:tabs>
        <w:spacing w:line="240" w:lineRule="auto"/>
        <w:ind w:left="0" w:firstLine="284"/>
        <w:rPr>
          <w:rFonts w:ascii="Calibri" w:hAnsi="Calibri" w:cs="Times New Roman"/>
          <w:i/>
          <w:kern w:val="0"/>
          <w:sz w:val="20"/>
          <w:szCs w:val="20"/>
          <w:lang w:eastAsia="el-GR"/>
        </w:rPr>
      </w:pP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 2.Οικονομικός φορέας συμμετέχει είτε μεμονωμένα είτε ως μέλος ένωσης.</w:t>
      </w: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endnoteReference w:id="2"/>
      </w:r>
      <w:r w:rsidRPr="00F8087F">
        <w:rPr>
          <w:rFonts w:ascii="Calibri" w:hAnsi="Calibri" w:cs="Times New Roman"/>
          <w:i/>
          <w:kern w:val="0"/>
          <w:sz w:val="20"/>
          <w:szCs w:val="20"/>
          <w:lang w:eastAsia="el-GR"/>
        </w:rPr>
        <w:t>,</w:t>
      </w:r>
    </w:p>
    <w:p w14:paraId="26554153" w14:textId="77777777" w:rsidR="00CA509B" w:rsidRPr="00D71F10" w:rsidRDefault="00392654" w:rsidP="00D71F10">
      <w:pPr>
        <w:pStyle w:val="31"/>
        <w:tabs>
          <w:tab w:val="left" w:pos="-3000"/>
        </w:tabs>
        <w:spacing w:line="240" w:lineRule="auto"/>
        <w:ind w:left="0" w:firstLine="284"/>
        <w:rPr>
          <w:rFonts w:ascii="Calibri" w:hAnsi="Calibri" w:cs="Times New Roman"/>
          <w:i/>
          <w:kern w:val="0"/>
          <w:sz w:val="20"/>
          <w:szCs w:val="20"/>
          <w:lang w:eastAsia="el-GR"/>
        </w:rPr>
      </w:pPr>
      <w:r w:rsidRPr="00F8087F">
        <w:rPr>
          <w:i/>
          <w:sz w:val="20"/>
          <w:szCs w:val="20"/>
        </w:rPr>
        <w:t>3.</w:t>
      </w:r>
      <w:r w:rsidR="00CA509B" w:rsidRPr="00F8087F">
        <w:rPr>
          <w:rFonts w:ascii="Cambria" w:hAnsi="Cambria" w:cs="Calibri"/>
          <w:lang w:bidi="en-US"/>
        </w:rPr>
        <w:t xml:space="preserve"> </w:t>
      </w:r>
      <w:r w:rsidR="00CA509B" w:rsidRPr="00F8087F">
        <w:rPr>
          <w:i/>
          <w:sz w:val="20"/>
          <w:szCs w:val="20"/>
        </w:rPr>
        <w:t>Οι ενώσεις οικονομικών φορέων συμμετέχουν υπό τους όρους των παρ. 2, 3 και 4 του άρθρου 19 και των παρ. 1 (γ) και (ε)  του άρθρου 76  του ν. 4412/2016.</w:t>
      </w:r>
    </w:p>
    <w:p w14:paraId="2FB7CB7E" w14:textId="77777777" w:rsidR="00CA509B" w:rsidRPr="00F8087F" w:rsidRDefault="00CA509B" w:rsidP="00D71F10">
      <w:pPr>
        <w:tabs>
          <w:tab w:val="left" w:pos="-3000"/>
        </w:tabs>
        <w:ind w:firstLine="284"/>
        <w:jc w:val="both"/>
        <w:textAlignment w:val="baseline"/>
        <w:rPr>
          <w:i/>
          <w:sz w:val="20"/>
          <w:szCs w:val="20"/>
        </w:rPr>
      </w:pPr>
      <w:r w:rsidRPr="00F8087F">
        <w:rPr>
          <w:i/>
          <w:sz w:val="20"/>
          <w:szCs w:val="20"/>
        </w:rPr>
        <w:t>Δεν απαιτείται από τις εν λόγω ενώσεις να περιβληθούν συγκεκριμένη νομική μορφή για την υποβολή προσφοράς. Σε περίπτωση που η ένωση αναδειχθεί ανάδοχος η νομική της μορφή πρέπει να είναι τέτοια που να εξασφαλίζεται η ύπαρξη ενός και μοναδικού φορολογικού μητρώου για την ένωση (πχ κοινοπραξία).</w:t>
      </w:r>
    </w:p>
    <w:p w14:paraId="39067F69" w14:textId="77777777" w:rsidR="00392654" w:rsidRPr="000C41EE" w:rsidRDefault="00392654" w:rsidP="00D71F10">
      <w:pPr>
        <w:pStyle w:val="31"/>
        <w:tabs>
          <w:tab w:val="left" w:pos="-3000"/>
        </w:tabs>
        <w:ind w:left="0" w:firstLine="284"/>
        <w:rPr>
          <w:rFonts w:ascii="Calibri" w:hAnsi="Calibri" w:cs="Times New Roman"/>
          <w:i/>
          <w:kern w:val="0"/>
          <w:sz w:val="20"/>
          <w:szCs w:val="20"/>
          <w:lang w:eastAsia="el-GR"/>
        </w:rPr>
      </w:pP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Εγγύηση συμμετοχής στον διαγωνισμό ορίζεται σε 2% επί της εκτιμώμενης αξίας της σύμβασης χωρίς  Φ.Π.Α. με ανάλογη στρογγυλοποίηση δηλαδή </w:t>
      </w:r>
      <w:r w:rsidR="000A1D6A" w:rsidRPr="000C41EE">
        <w:rPr>
          <w:rFonts w:ascii="Calibri" w:hAnsi="Calibri" w:cs="Times New Roman"/>
          <w:b/>
          <w:i/>
          <w:kern w:val="0"/>
          <w:sz w:val="20"/>
          <w:szCs w:val="20"/>
          <w:lang w:eastAsia="el-GR"/>
        </w:rPr>
        <w:t>8250,00</w:t>
      </w: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  ΕΥΡΩ και η σχετική εγγυητική επιστολή θα απευθύνεται προς το Δικαιούχο Δήμο Κατερίνης και η ισχύς της θα είναι τουλάχιστον </w:t>
      </w:r>
      <w:r w:rsidR="00707901"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>333</w:t>
      </w: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 (</w:t>
      </w:r>
      <w:r w:rsidR="00707901"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>303</w:t>
      </w: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 + 30) ημερών μετά την ημέρα διεξαγωγής του διαγωνισμού</w:t>
      </w:r>
      <w:r w:rsidR="0041127C"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, ήτοι μέχρι </w:t>
      </w:r>
      <w:r w:rsidR="0041127C" w:rsidRPr="000C41EE">
        <w:rPr>
          <w:rFonts w:ascii="Calibri" w:hAnsi="Calibri" w:cs="Times New Roman"/>
          <w:b/>
          <w:i/>
          <w:kern w:val="0"/>
          <w:sz w:val="20"/>
          <w:szCs w:val="20"/>
          <w:lang w:eastAsia="el-GR"/>
        </w:rPr>
        <w:t>16-10-2022</w:t>
      </w: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>. Ο χρόνος ισχύος των προσφορών είν</w:t>
      </w:r>
      <w:r w:rsidR="00CA509B"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>αι για διάστημα  κατ’ ελάχιστο 10</w:t>
      </w: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 μηνών (</w:t>
      </w:r>
      <w:r w:rsidR="00707901"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>303</w:t>
      </w:r>
      <w:r w:rsidRPr="000C41EE">
        <w:rPr>
          <w:rFonts w:ascii="Calibri" w:hAnsi="Calibri" w:cs="Times New Roman"/>
          <w:i/>
          <w:kern w:val="0"/>
          <w:sz w:val="20"/>
          <w:szCs w:val="20"/>
          <w:lang w:eastAsia="el-GR"/>
        </w:rPr>
        <w:t xml:space="preserve"> ημέρες).</w:t>
      </w:r>
    </w:p>
    <w:p w14:paraId="4952A26E" w14:textId="77777777" w:rsidR="00392654" w:rsidRPr="00F8087F" w:rsidRDefault="00392654" w:rsidP="00D71F10">
      <w:pPr>
        <w:ind w:firstLine="284"/>
        <w:jc w:val="both"/>
        <w:rPr>
          <w:sz w:val="20"/>
          <w:szCs w:val="20"/>
        </w:rPr>
      </w:pPr>
      <w:r w:rsidRPr="000C41EE">
        <w:rPr>
          <w:sz w:val="20"/>
          <w:szCs w:val="20"/>
        </w:rPr>
        <w:t>Οι υποψήφιοι ανάδοχοι υποχρεούνται να προσκομίσουν όλα τα απαιτούμενα δικαιολογητικά, που</w:t>
      </w:r>
      <w:r w:rsidRPr="00F8087F">
        <w:rPr>
          <w:sz w:val="20"/>
          <w:szCs w:val="20"/>
        </w:rPr>
        <w:t xml:space="preserve"> προβλέπονται από τις σχετικές διατάξεις για τις δημόσιες συμβάσεις καθώς και από τα άρθρα της διακήρυξης. </w:t>
      </w:r>
    </w:p>
    <w:p w14:paraId="022E3426" w14:textId="77777777" w:rsidR="00392654" w:rsidRPr="00F8087F" w:rsidRDefault="00392654" w:rsidP="00D71F10">
      <w:pPr>
        <w:ind w:firstLine="284"/>
        <w:jc w:val="both"/>
        <w:rPr>
          <w:sz w:val="20"/>
          <w:szCs w:val="20"/>
        </w:rPr>
      </w:pPr>
      <w:r w:rsidRPr="00F8087F">
        <w:rPr>
          <w:sz w:val="20"/>
          <w:szCs w:val="20"/>
        </w:rPr>
        <w:t xml:space="preserve">Η προθεσμία περάτωσης του έργου είναι </w:t>
      </w:r>
      <w:r w:rsidRPr="00F8087F">
        <w:rPr>
          <w:b/>
          <w:sz w:val="20"/>
          <w:szCs w:val="20"/>
        </w:rPr>
        <w:t>(365)</w:t>
      </w:r>
      <w:r w:rsidRPr="00F8087F">
        <w:rPr>
          <w:sz w:val="20"/>
          <w:szCs w:val="20"/>
        </w:rPr>
        <w:t xml:space="preserve"> </w:t>
      </w:r>
      <w:r w:rsidRPr="00F8087F">
        <w:rPr>
          <w:b/>
          <w:sz w:val="20"/>
          <w:szCs w:val="20"/>
        </w:rPr>
        <w:t>Τριακόσιες Εξήντα Πέντε</w:t>
      </w:r>
      <w:r w:rsidRPr="00F8087F">
        <w:rPr>
          <w:sz w:val="20"/>
          <w:szCs w:val="20"/>
        </w:rPr>
        <w:t xml:space="preserve"> ημερολογιακές ημέρες.</w:t>
      </w:r>
    </w:p>
    <w:p w14:paraId="419355A5" w14:textId="77777777" w:rsidR="000A1D6A" w:rsidRPr="000C41EE" w:rsidRDefault="000A1D6A" w:rsidP="000C41EE">
      <w:pPr>
        <w:keepNext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jc w:val="center"/>
        <w:rPr>
          <w:b/>
          <w:i/>
          <w:sz w:val="20"/>
          <w:szCs w:val="20"/>
        </w:rPr>
      </w:pPr>
      <w:r w:rsidRPr="00F8087F">
        <w:rPr>
          <w:b/>
          <w:i/>
          <w:sz w:val="20"/>
          <w:szCs w:val="20"/>
        </w:rPr>
        <w:t xml:space="preserve">      </w:t>
      </w:r>
      <w:r w:rsidR="00392654" w:rsidRPr="000C41EE">
        <w:rPr>
          <w:b/>
          <w:i/>
          <w:sz w:val="20"/>
          <w:szCs w:val="20"/>
        </w:rPr>
        <w:t xml:space="preserve">Το έργο χρηματοδοτείται από το Πρόγραμμα </w:t>
      </w:r>
      <w:r w:rsidRPr="000C41EE">
        <w:rPr>
          <w:b/>
          <w:i/>
          <w:sz w:val="20"/>
          <w:szCs w:val="20"/>
        </w:rPr>
        <w:t xml:space="preserve">ΕΠΙΧΕΙΡΗΣΙΑΚΟ ΠΡΟΓΡΑΜΜΑ «ΑΛΙΕΙΑ ΚΑΙ </w:t>
      </w:r>
    </w:p>
    <w:p w14:paraId="4C496B7E" w14:textId="77777777" w:rsidR="000A1D6A" w:rsidRPr="000C41EE" w:rsidRDefault="000A1D6A" w:rsidP="000C41E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rPr>
          <w:b/>
          <w:i/>
          <w:sz w:val="20"/>
          <w:szCs w:val="20"/>
        </w:rPr>
      </w:pPr>
      <w:r w:rsidRPr="000C41EE">
        <w:rPr>
          <w:b/>
          <w:i/>
          <w:sz w:val="20"/>
          <w:szCs w:val="20"/>
        </w:rPr>
        <w:t xml:space="preserve">  ΘΑΛΑΣΣΑ 2014-2020» </w:t>
      </w:r>
      <w:r w:rsidR="00392654" w:rsidRPr="000C41EE">
        <w:rPr>
          <w:b/>
          <w:i/>
          <w:sz w:val="20"/>
          <w:szCs w:val="20"/>
        </w:rPr>
        <w:t xml:space="preserve">με συγχρηματοδότηση από το </w:t>
      </w:r>
      <w:r w:rsidRPr="000C41EE">
        <w:rPr>
          <w:b/>
          <w:i/>
          <w:sz w:val="20"/>
          <w:szCs w:val="20"/>
        </w:rPr>
        <w:t xml:space="preserve"> </w:t>
      </w:r>
      <w:r w:rsidRPr="000C41EE">
        <w:rPr>
          <w:b/>
          <w:i/>
          <w:color w:val="000000"/>
          <w:sz w:val="20"/>
          <w:szCs w:val="20"/>
        </w:rPr>
        <w:t xml:space="preserve">Ε.Τ.Θ.Α. </w:t>
      </w:r>
      <w:r w:rsidR="00392654" w:rsidRPr="000C41EE">
        <w:rPr>
          <w:b/>
          <w:i/>
          <w:sz w:val="20"/>
          <w:szCs w:val="20"/>
        </w:rPr>
        <w:t xml:space="preserve">και συγκεκριμένα από την </w:t>
      </w:r>
      <w:r w:rsidRPr="000C41EE">
        <w:rPr>
          <w:b/>
          <w:i/>
          <w:sz w:val="20"/>
          <w:szCs w:val="20"/>
        </w:rPr>
        <w:t xml:space="preserve"> </w:t>
      </w:r>
    </w:p>
    <w:p w14:paraId="37AD955E" w14:textId="77777777" w:rsidR="00392654" w:rsidRPr="00F8087F" w:rsidRDefault="000A1D6A" w:rsidP="000C41EE">
      <w:pPr>
        <w:keepNext/>
        <w:widowControl w:val="0"/>
        <w:suppressAutoHyphens/>
        <w:autoSpaceDE w:val="0"/>
        <w:autoSpaceDN w:val="0"/>
        <w:adjustRightInd w:val="0"/>
        <w:spacing w:after="0" w:line="240" w:lineRule="auto"/>
        <w:ind w:firstLine="284"/>
        <w:rPr>
          <w:b/>
          <w:sz w:val="20"/>
          <w:szCs w:val="20"/>
        </w:rPr>
      </w:pPr>
      <w:r w:rsidRPr="000C41EE">
        <w:rPr>
          <w:b/>
          <w:i/>
          <w:sz w:val="20"/>
          <w:szCs w:val="20"/>
        </w:rPr>
        <w:t xml:space="preserve">  </w:t>
      </w:r>
      <w:r w:rsidR="00392654" w:rsidRPr="000C41EE">
        <w:rPr>
          <w:b/>
          <w:i/>
          <w:sz w:val="20"/>
          <w:szCs w:val="20"/>
        </w:rPr>
        <w:t xml:space="preserve">ΣΑ </w:t>
      </w:r>
      <w:r w:rsidR="00905F1D" w:rsidRPr="000C41EE">
        <w:rPr>
          <w:b/>
          <w:i/>
          <w:sz w:val="20"/>
          <w:szCs w:val="20"/>
        </w:rPr>
        <w:t xml:space="preserve"> Ε0861 </w:t>
      </w:r>
      <w:r w:rsidRPr="000C41EE">
        <w:rPr>
          <w:b/>
          <w:i/>
          <w:sz w:val="20"/>
          <w:szCs w:val="20"/>
        </w:rPr>
        <w:t xml:space="preserve"> </w:t>
      </w:r>
      <w:r w:rsidR="00392654" w:rsidRPr="000C41EE">
        <w:rPr>
          <w:b/>
          <w:i/>
          <w:sz w:val="20"/>
          <w:szCs w:val="20"/>
        </w:rPr>
        <w:t xml:space="preserve">Ο Κωδικός ΣΑΕ του έργου είναι </w:t>
      </w:r>
      <w:r w:rsidR="00CA509B" w:rsidRPr="000C41EE">
        <w:rPr>
          <w:b/>
          <w:sz w:val="20"/>
          <w:szCs w:val="20"/>
        </w:rPr>
        <w:t>2021ΣΕ08610035</w:t>
      </w:r>
    </w:p>
    <w:p w14:paraId="194813C3" w14:textId="77777777" w:rsidR="00392654" w:rsidRPr="00F8087F" w:rsidRDefault="00392654" w:rsidP="00D71F10">
      <w:pPr>
        <w:ind w:firstLine="284"/>
        <w:jc w:val="both"/>
        <w:rPr>
          <w:sz w:val="20"/>
          <w:szCs w:val="20"/>
        </w:rPr>
      </w:pPr>
      <w:r w:rsidRPr="00F8087F">
        <w:rPr>
          <w:sz w:val="20"/>
          <w:szCs w:val="20"/>
        </w:rPr>
        <w:t>Το αποτέλεσμα της δημοπρασίας θα εγκριθεί από την Οικονομική Επιτροπή του Δήμου Κατερίνης</w:t>
      </w:r>
    </w:p>
    <w:p w14:paraId="7D2AE6CB" w14:textId="77777777" w:rsidR="00392654" w:rsidRPr="00F8087F" w:rsidRDefault="00392654" w:rsidP="00D71F10">
      <w:pPr>
        <w:ind w:firstLine="284"/>
        <w:jc w:val="both"/>
        <w:rPr>
          <w:sz w:val="20"/>
          <w:szCs w:val="20"/>
        </w:rPr>
      </w:pPr>
      <w:r w:rsidRPr="000C41EE">
        <w:rPr>
          <w:sz w:val="20"/>
          <w:szCs w:val="20"/>
        </w:rPr>
        <w:lastRenderedPageBreak/>
        <w:t>Περισσότερες πληροφορίες μπορούν να πάρουν οι ενδιαφερόμενοι από το Δικαιούχο Δήμο Κατερίνης, αρμόδιος υπάλληλος</w:t>
      </w:r>
      <w:r w:rsidR="005471FE" w:rsidRPr="000C41EE">
        <w:rPr>
          <w:sz w:val="20"/>
          <w:szCs w:val="20"/>
        </w:rPr>
        <w:t xml:space="preserve"> Βασίλειος </w:t>
      </w:r>
      <w:proofErr w:type="spellStart"/>
      <w:r w:rsidR="005471FE" w:rsidRPr="000C41EE">
        <w:rPr>
          <w:sz w:val="20"/>
          <w:szCs w:val="20"/>
        </w:rPr>
        <w:t>Γκουτζιούλης</w:t>
      </w:r>
      <w:proofErr w:type="spellEnd"/>
      <w:r w:rsidRPr="000C41EE">
        <w:rPr>
          <w:sz w:val="20"/>
          <w:szCs w:val="20"/>
        </w:rPr>
        <w:t xml:space="preserve"> (</w:t>
      </w:r>
      <w:proofErr w:type="spellStart"/>
      <w:r w:rsidRPr="000C41EE">
        <w:rPr>
          <w:sz w:val="20"/>
          <w:szCs w:val="20"/>
        </w:rPr>
        <w:t>τηλ</w:t>
      </w:r>
      <w:proofErr w:type="spellEnd"/>
      <w:r w:rsidR="005471FE" w:rsidRPr="000C41EE">
        <w:rPr>
          <w:sz w:val="20"/>
          <w:szCs w:val="20"/>
        </w:rPr>
        <w:t>: 2351350461,</w:t>
      </w:r>
      <w:r w:rsidRPr="000C41EE">
        <w:rPr>
          <w:sz w:val="20"/>
          <w:szCs w:val="20"/>
        </w:rPr>
        <w:t xml:space="preserve"> Φαξ</w:t>
      </w:r>
      <w:r w:rsidR="005471FE" w:rsidRPr="000C41EE">
        <w:rPr>
          <w:sz w:val="20"/>
          <w:szCs w:val="20"/>
        </w:rPr>
        <w:t>: 2351350470</w:t>
      </w:r>
      <w:r w:rsidRPr="000C41EE">
        <w:rPr>
          <w:sz w:val="20"/>
          <w:szCs w:val="20"/>
        </w:rPr>
        <w:t xml:space="preserve">) και την Τεχνική Υπηρεσία του </w:t>
      </w:r>
      <w:r w:rsidR="005471FE" w:rsidRPr="000C41EE">
        <w:rPr>
          <w:sz w:val="20"/>
          <w:szCs w:val="20"/>
        </w:rPr>
        <w:t xml:space="preserve">Δήμου Κατερίνης </w:t>
      </w:r>
      <w:r w:rsidRPr="000C41EE">
        <w:rPr>
          <w:sz w:val="20"/>
          <w:szCs w:val="20"/>
        </w:rPr>
        <w:t>(</w:t>
      </w:r>
      <w:proofErr w:type="spellStart"/>
      <w:r w:rsidR="005471FE" w:rsidRPr="000C41EE">
        <w:rPr>
          <w:sz w:val="20"/>
          <w:szCs w:val="20"/>
        </w:rPr>
        <w:t>τηλ</w:t>
      </w:r>
      <w:proofErr w:type="spellEnd"/>
      <w:r w:rsidR="005471FE" w:rsidRPr="000C41EE">
        <w:rPr>
          <w:sz w:val="20"/>
          <w:szCs w:val="20"/>
        </w:rPr>
        <w:t>: 2351350461, Φαξ: 2351350470</w:t>
      </w:r>
      <w:r w:rsidRPr="000C41EE">
        <w:rPr>
          <w:sz w:val="20"/>
          <w:szCs w:val="20"/>
        </w:rPr>
        <w:t>), τις εργάσιμες ημέρες και ώρες.</w:t>
      </w:r>
    </w:p>
    <w:tbl>
      <w:tblPr>
        <w:tblW w:w="9685" w:type="dxa"/>
        <w:tblLayout w:type="fixed"/>
        <w:tblLook w:val="01E0" w:firstRow="1" w:lastRow="1" w:firstColumn="1" w:lastColumn="1" w:noHBand="0" w:noVBand="0"/>
      </w:tblPr>
      <w:tblGrid>
        <w:gridCol w:w="4842"/>
        <w:gridCol w:w="4843"/>
      </w:tblGrid>
      <w:tr w:rsidR="00392654" w:rsidRPr="00A655BE" w14:paraId="05B00C26" w14:textId="77777777" w:rsidTr="006F6519">
        <w:tc>
          <w:tcPr>
            <w:tcW w:w="4842" w:type="dxa"/>
          </w:tcPr>
          <w:p w14:paraId="71E4FA78" w14:textId="77777777" w:rsidR="00392654" w:rsidRPr="00F8087F" w:rsidRDefault="00392654" w:rsidP="002A4A4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843" w:type="dxa"/>
          </w:tcPr>
          <w:p w14:paraId="7869D031" w14:textId="77777777" w:rsidR="00392654" w:rsidRPr="00F8087F" w:rsidRDefault="007A2E34" w:rsidP="006F6519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F8087F">
              <w:rPr>
                <w:b/>
                <w:sz w:val="20"/>
                <w:szCs w:val="20"/>
              </w:rPr>
              <w:t xml:space="preserve">Κατερίνη, </w:t>
            </w:r>
            <w:r w:rsidR="00392654" w:rsidRPr="00F8087F">
              <w:rPr>
                <w:b/>
                <w:sz w:val="20"/>
                <w:szCs w:val="20"/>
              </w:rPr>
              <w:t xml:space="preserve"> </w:t>
            </w:r>
            <w:r w:rsidR="00D71F10">
              <w:rPr>
                <w:b/>
                <w:sz w:val="20"/>
                <w:szCs w:val="20"/>
              </w:rPr>
              <w:t>21-10-</w:t>
            </w:r>
            <w:r w:rsidR="00392654" w:rsidRPr="00F8087F">
              <w:rPr>
                <w:b/>
                <w:sz w:val="20"/>
                <w:szCs w:val="20"/>
              </w:rPr>
              <w:t>202</w:t>
            </w:r>
            <w:r w:rsidR="00D71F10">
              <w:rPr>
                <w:b/>
                <w:sz w:val="20"/>
                <w:szCs w:val="20"/>
              </w:rPr>
              <w:t>1</w:t>
            </w:r>
          </w:p>
          <w:p w14:paraId="0E64D8B9" w14:textId="77777777" w:rsidR="00D71F10" w:rsidRDefault="00D71F10" w:rsidP="00D71F1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1F10">
              <w:rPr>
                <w:b/>
                <w:sz w:val="20"/>
                <w:szCs w:val="20"/>
              </w:rPr>
              <w:t>Ο Διευθυντής της Τεχνικής Υπηρεσίας</w:t>
            </w:r>
          </w:p>
          <w:p w14:paraId="4DDADA7E" w14:textId="77777777" w:rsidR="00D71F10" w:rsidRPr="00D71F10" w:rsidRDefault="00D71F10" w:rsidP="00D71F10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5FFCF0D5" w14:textId="77777777" w:rsidR="00392654" w:rsidRPr="00A655BE" w:rsidRDefault="00D71F10" w:rsidP="00D71F10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71F10">
              <w:rPr>
                <w:b/>
                <w:sz w:val="20"/>
                <w:szCs w:val="20"/>
              </w:rPr>
              <w:t xml:space="preserve">Γεώργιος </w:t>
            </w:r>
            <w:proofErr w:type="spellStart"/>
            <w:r w:rsidRPr="00D71F10">
              <w:rPr>
                <w:b/>
                <w:sz w:val="20"/>
                <w:szCs w:val="20"/>
              </w:rPr>
              <w:t>Παλαιοσελίτης</w:t>
            </w:r>
            <w:proofErr w:type="spellEnd"/>
            <w:r w:rsidRPr="00D71F10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DCECF71" w14:textId="77777777" w:rsidR="00392654" w:rsidRDefault="00392654" w:rsidP="006F6519"/>
    <w:sectPr w:rsidR="00392654" w:rsidSect="00D44579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F91581" w14:textId="77777777" w:rsidR="00F31B9B" w:rsidRDefault="00F31B9B" w:rsidP="001A64BF">
      <w:pPr>
        <w:spacing w:after="0" w:line="240" w:lineRule="auto"/>
      </w:pPr>
      <w:r>
        <w:separator/>
      </w:r>
    </w:p>
  </w:endnote>
  <w:endnote w:type="continuationSeparator" w:id="0">
    <w:p w14:paraId="094E8C17" w14:textId="77777777" w:rsidR="00F31B9B" w:rsidRDefault="00F31B9B" w:rsidP="001A64BF">
      <w:pPr>
        <w:spacing w:after="0" w:line="240" w:lineRule="auto"/>
      </w:pPr>
      <w:r>
        <w:continuationSeparator/>
      </w:r>
    </w:p>
  </w:endnote>
  <w:endnote w:id="1">
    <w:p w14:paraId="3CDEA77C" w14:textId="77777777" w:rsidR="00392654" w:rsidRDefault="00392654" w:rsidP="001A64BF">
      <w:pPr>
        <w:pStyle w:val="a7"/>
        <w:suppressLineNumbers w:val="0"/>
        <w:ind w:left="284" w:hanging="284"/>
        <w:textAlignment w:val="baseline"/>
      </w:pPr>
      <w:r w:rsidRPr="007C59CC">
        <w:rPr>
          <w:rStyle w:val="a6"/>
          <w:rFonts w:ascii="Cambria" w:hAnsi="Cambria"/>
          <w:sz w:val="22"/>
          <w:szCs w:val="22"/>
        </w:rPr>
        <w:endnoteRef/>
      </w:r>
      <w:r w:rsidRPr="00232D18">
        <w:rPr>
          <w:rFonts w:cs="Times New Roman"/>
          <w:kern w:val="0"/>
          <w:lang w:eastAsia="el-GR"/>
        </w:rPr>
        <w:tab/>
        <w:t xml:space="preserve">Πρβ. Άρθρο 25 του ν. 4412/2016. Επισημαίνεται ότι οι αναθέτουσες αρχές δεν μπορούν να καλούν συγκεκριμένες τάξεις/ πτυχία του ΜΕΕΠ. </w:t>
      </w:r>
    </w:p>
  </w:endnote>
  <w:endnote w:id="2">
    <w:p w14:paraId="44CC0A87" w14:textId="77777777" w:rsidR="00392654" w:rsidRDefault="00392654" w:rsidP="001A64BF">
      <w:pPr>
        <w:pStyle w:val="a7"/>
        <w:ind w:left="284" w:hanging="284"/>
      </w:pPr>
      <w:r w:rsidRPr="00232D18">
        <w:rPr>
          <w:rFonts w:cs="Times New Roman"/>
          <w:kern w:val="0"/>
          <w:lang w:eastAsia="el-GR"/>
        </w:rPr>
        <w:endnoteRef/>
      </w:r>
      <w:r w:rsidRPr="00232D18">
        <w:rPr>
          <w:rFonts w:cs="Times New Roman"/>
          <w:kern w:val="0"/>
          <w:lang w:eastAsia="el-GR"/>
        </w:rPr>
        <w:tab/>
        <w:t xml:space="preserve"> </w:t>
      </w:r>
      <w:proofErr w:type="spellStart"/>
      <w:r w:rsidRPr="00232D18">
        <w:rPr>
          <w:rFonts w:cs="Times New Roman"/>
          <w:kern w:val="0"/>
          <w:lang w:eastAsia="el-GR"/>
        </w:rPr>
        <w:t>Πρβλ</w:t>
      </w:r>
      <w:proofErr w:type="spellEnd"/>
      <w:r w:rsidRPr="00232D18">
        <w:rPr>
          <w:rFonts w:cs="Times New Roman"/>
          <w:kern w:val="0"/>
          <w:lang w:eastAsia="el-GR"/>
        </w:rPr>
        <w:t xml:space="preserve"> περ. ε παρ. 1 άρθρου 91 ν. 4412/2016.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ndale Sans UI">
    <w:altName w:val="Calibri"/>
    <w:charset w:val="A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3764E" w14:textId="77777777" w:rsidR="00D61E9B" w:rsidRDefault="0098426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D04E9">
      <w:rPr>
        <w:noProof/>
      </w:rPr>
      <w:t>3</w:t>
    </w:r>
    <w:r>
      <w:rPr>
        <w:noProof/>
      </w:rPr>
      <w:fldChar w:fldCharType="end"/>
    </w:r>
  </w:p>
  <w:p w14:paraId="523E3CF1" w14:textId="77777777" w:rsidR="00D61E9B" w:rsidRDefault="00D61E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9133EC" w14:textId="77777777" w:rsidR="00F31B9B" w:rsidRDefault="00F31B9B" w:rsidP="001A64BF">
      <w:pPr>
        <w:spacing w:after="0" w:line="240" w:lineRule="auto"/>
      </w:pPr>
      <w:r>
        <w:separator/>
      </w:r>
    </w:p>
  </w:footnote>
  <w:footnote w:type="continuationSeparator" w:id="0">
    <w:p w14:paraId="70BD84F3" w14:textId="77777777" w:rsidR="00F31B9B" w:rsidRDefault="00F31B9B" w:rsidP="001A6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hAnsi="Wingdings" w:cs="Wingdings"/>
        <w:b/>
        <w:sz w:val="22"/>
        <w:szCs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Arial"/>
        <w:b/>
        <w:spacing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77"/>
    <w:rsid w:val="000040BE"/>
    <w:rsid w:val="000257F5"/>
    <w:rsid w:val="00026407"/>
    <w:rsid w:val="000579C8"/>
    <w:rsid w:val="000A1D6A"/>
    <w:rsid w:val="000A6792"/>
    <w:rsid w:val="000A73DD"/>
    <w:rsid w:val="000B0E27"/>
    <w:rsid w:val="000C41EE"/>
    <w:rsid w:val="000D1D77"/>
    <w:rsid w:val="001015D5"/>
    <w:rsid w:val="00141887"/>
    <w:rsid w:val="00162531"/>
    <w:rsid w:val="001A64BF"/>
    <w:rsid w:val="001B0ABF"/>
    <w:rsid w:val="00232D18"/>
    <w:rsid w:val="00235852"/>
    <w:rsid w:val="002A4A44"/>
    <w:rsid w:val="002C20F3"/>
    <w:rsid w:val="003138FE"/>
    <w:rsid w:val="003355B3"/>
    <w:rsid w:val="00352D26"/>
    <w:rsid w:val="00372843"/>
    <w:rsid w:val="003768FC"/>
    <w:rsid w:val="00392654"/>
    <w:rsid w:val="00397189"/>
    <w:rsid w:val="0041127C"/>
    <w:rsid w:val="0041518D"/>
    <w:rsid w:val="004214DF"/>
    <w:rsid w:val="004320F3"/>
    <w:rsid w:val="00441575"/>
    <w:rsid w:val="00453A74"/>
    <w:rsid w:val="0047163B"/>
    <w:rsid w:val="00474DCA"/>
    <w:rsid w:val="004A5531"/>
    <w:rsid w:val="004D2BB4"/>
    <w:rsid w:val="004D39DC"/>
    <w:rsid w:val="004E0948"/>
    <w:rsid w:val="005431D3"/>
    <w:rsid w:val="005471FE"/>
    <w:rsid w:val="005A1E3C"/>
    <w:rsid w:val="005E5A5B"/>
    <w:rsid w:val="0061357A"/>
    <w:rsid w:val="00654972"/>
    <w:rsid w:val="00684E1C"/>
    <w:rsid w:val="00692B76"/>
    <w:rsid w:val="006B1CD0"/>
    <w:rsid w:val="006C5A84"/>
    <w:rsid w:val="006D1C95"/>
    <w:rsid w:val="006F6519"/>
    <w:rsid w:val="00707901"/>
    <w:rsid w:val="00734B31"/>
    <w:rsid w:val="00797431"/>
    <w:rsid w:val="007A2E34"/>
    <w:rsid w:val="007C59CC"/>
    <w:rsid w:val="007C76BC"/>
    <w:rsid w:val="008274F0"/>
    <w:rsid w:val="00862FCD"/>
    <w:rsid w:val="00872309"/>
    <w:rsid w:val="008A3E3D"/>
    <w:rsid w:val="008C3591"/>
    <w:rsid w:val="008C5E6B"/>
    <w:rsid w:val="00905F1D"/>
    <w:rsid w:val="00913561"/>
    <w:rsid w:val="009162ED"/>
    <w:rsid w:val="009323F8"/>
    <w:rsid w:val="00984260"/>
    <w:rsid w:val="009B79FA"/>
    <w:rsid w:val="009F61C8"/>
    <w:rsid w:val="00A06EE6"/>
    <w:rsid w:val="00A14FCE"/>
    <w:rsid w:val="00A42DE9"/>
    <w:rsid w:val="00A60A5D"/>
    <w:rsid w:val="00A655BE"/>
    <w:rsid w:val="00AB7C66"/>
    <w:rsid w:val="00AE2534"/>
    <w:rsid w:val="00BB64D5"/>
    <w:rsid w:val="00BF34E7"/>
    <w:rsid w:val="00C27983"/>
    <w:rsid w:val="00C474C5"/>
    <w:rsid w:val="00CA2FF0"/>
    <w:rsid w:val="00CA509B"/>
    <w:rsid w:val="00CC002F"/>
    <w:rsid w:val="00CE1D36"/>
    <w:rsid w:val="00D0058A"/>
    <w:rsid w:val="00D31350"/>
    <w:rsid w:val="00D3747F"/>
    <w:rsid w:val="00D44579"/>
    <w:rsid w:val="00D45094"/>
    <w:rsid w:val="00D61E9B"/>
    <w:rsid w:val="00D65D24"/>
    <w:rsid w:val="00D71F10"/>
    <w:rsid w:val="00DF6244"/>
    <w:rsid w:val="00E02790"/>
    <w:rsid w:val="00EC1DFE"/>
    <w:rsid w:val="00ED04E9"/>
    <w:rsid w:val="00ED7142"/>
    <w:rsid w:val="00F31B9B"/>
    <w:rsid w:val="00F35C25"/>
    <w:rsid w:val="00F44008"/>
    <w:rsid w:val="00F77398"/>
    <w:rsid w:val="00F8087F"/>
    <w:rsid w:val="00FA0195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FDB77"/>
  <w15:docId w15:val="{3AF63072-F978-4EF0-B696-A8524783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57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0D1D77"/>
    <w:pPr>
      <w:spacing w:after="0" w:line="240" w:lineRule="auto"/>
      <w:ind w:right="-99"/>
      <w:jc w:val="both"/>
    </w:pPr>
    <w:rPr>
      <w:rFonts w:ascii="Arial" w:hAnsi="Arial" w:cs="Arial"/>
      <w:sz w:val="24"/>
      <w:szCs w:val="20"/>
      <w:lang w:eastAsia="en-US"/>
    </w:rPr>
  </w:style>
  <w:style w:type="character" w:customStyle="1" w:styleId="Char">
    <w:name w:val="Σώμα κειμένου Char"/>
    <w:basedOn w:val="a0"/>
    <w:link w:val="a3"/>
    <w:uiPriority w:val="99"/>
    <w:locked/>
    <w:rsid w:val="000D1D77"/>
    <w:rPr>
      <w:rFonts w:ascii="Arial" w:hAnsi="Arial" w:cs="Arial"/>
      <w:sz w:val="20"/>
      <w:szCs w:val="20"/>
      <w:lang w:eastAsia="en-US"/>
    </w:rPr>
  </w:style>
  <w:style w:type="paragraph" w:styleId="a4">
    <w:name w:val="Title"/>
    <w:basedOn w:val="a"/>
    <w:link w:val="Char0"/>
    <w:uiPriority w:val="99"/>
    <w:qFormat/>
    <w:rsid w:val="000D1D77"/>
    <w:pPr>
      <w:keepNext/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/>
      <w:b/>
      <w:bCs/>
      <w:sz w:val="28"/>
      <w:szCs w:val="28"/>
      <w:u w:val="single"/>
    </w:rPr>
  </w:style>
  <w:style w:type="character" w:customStyle="1" w:styleId="Char0">
    <w:name w:val="Τίτλος Char"/>
    <w:basedOn w:val="a0"/>
    <w:link w:val="a4"/>
    <w:uiPriority w:val="99"/>
    <w:locked/>
    <w:rsid w:val="000D1D77"/>
    <w:rPr>
      <w:rFonts w:ascii="Arial" w:hAnsi="Arial" w:cs="Times New Roman"/>
      <w:b/>
      <w:bCs/>
      <w:sz w:val="28"/>
      <w:szCs w:val="28"/>
      <w:u w:val="single"/>
    </w:rPr>
  </w:style>
  <w:style w:type="paragraph" w:styleId="a5">
    <w:name w:val="Balloon Text"/>
    <w:basedOn w:val="a"/>
    <w:link w:val="Char1"/>
    <w:uiPriority w:val="99"/>
    <w:semiHidden/>
    <w:rsid w:val="000D1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0D1D77"/>
    <w:rPr>
      <w:rFonts w:ascii="Tahoma" w:hAnsi="Tahoma" w:cs="Tahoma"/>
      <w:sz w:val="16"/>
      <w:szCs w:val="16"/>
    </w:rPr>
  </w:style>
  <w:style w:type="paragraph" w:customStyle="1" w:styleId="Normalgr">
    <w:name w:val="Normalgr"/>
    <w:uiPriority w:val="99"/>
    <w:rsid w:val="000D1D77"/>
    <w:pPr>
      <w:tabs>
        <w:tab w:val="left" w:pos="1021"/>
        <w:tab w:val="left" w:pos="1588"/>
      </w:tabs>
      <w:suppressAutoHyphens/>
      <w:jc w:val="both"/>
    </w:pPr>
    <w:rPr>
      <w:rFonts w:ascii="Arial" w:hAnsi="Arial" w:cs="Arial"/>
      <w:spacing w:val="15"/>
      <w:kern w:val="1"/>
      <w:lang w:val="en-GB" w:eastAsia="zh-CN"/>
    </w:rPr>
  </w:style>
  <w:style w:type="character" w:customStyle="1" w:styleId="a6">
    <w:name w:val="Χαρακτήρες σημείωσης τέλους"/>
    <w:uiPriority w:val="99"/>
    <w:rsid w:val="001A64BF"/>
    <w:rPr>
      <w:vertAlign w:val="superscript"/>
    </w:rPr>
  </w:style>
  <w:style w:type="character" w:customStyle="1" w:styleId="2">
    <w:name w:val="Παραπομπή σημείωσης τέλους2"/>
    <w:uiPriority w:val="99"/>
    <w:rsid w:val="001A64BF"/>
    <w:rPr>
      <w:vertAlign w:val="superscript"/>
    </w:rPr>
  </w:style>
  <w:style w:type="paragraph" w:customStyle="1" w:styleId="31">
    <w:name w:val="Σώμα κείμενου με εσοχή 31"/>
    <w:basedOn w:val="a"/>
    <w:uiPriority w:val="99"/>
    <w:rsid w:val="001A64BF"/>
    <w:pPr>
      <w:widowControl w:val="0"/>
      <w:suppressAutoHyphens/>
      <w:spacing w:after="0" w:line="240" w:lineRule="atLeast"/>
      <w:ind w:left="1100"/>
      <w:jc w:val="both"/>
    </w:pPr>
    <w:rPr>
      <w:rFonts w:ascii="Arial" w:hAnsi="Arial" w:cs="Arial"/>
      <w:kern w:val="1"/>
      <w:sz w:val="24"/>
      <w:szCs w:val="24"/>
      <w:lang w:eastAsia="zh-CN"/>
    </w:rPr>
  </w:style>
  <w:style w:type="paragraph" w:styleId="a7">
    <w:name w:val="endnote text"/>
    <w:basedOn w:val="a"/>
    <w:link w:val="Char2"/>
    <w:uiPriority w:val="99"/>
    <w:rsid w:val="001A64BF"/>
    <w:pPr>
      <w:widowControl w:val="0"/>
      <w:suppressLineNumbers/>
      <w:suppressAutoHyphens/>
      <w:spacing w:after="0" w:line="240" w:lineRule="auto"/>
      <w:ind w:left="339" w:hanging="339"/>
      <w:jc w:val="both"/>
    </w:pPr>
    <w:rPr>
      <w:rFonts w:cs="Calibri"/>
      <w:kern w:val="1"/>
      <w:sz w:val="20"/>
      <w:szCs w:val="20"/>
      <w:lang w:eastAsia="zh-CN"/>
    </w:rPr>
  </w:style>
  <w:style w:type="character" w:customStyle="1" w:styleId="Char2">
    <w:name w:val="Κείμενο σημείωσης τέλους Char"/>
    <w:basedOn w:val="a0"/>
    <w:link w:val="a7"/>
    <w:uiPriority w:val="99"/>
    <w:locked/>
    <w:rsid w:val="001A64BF"/>
    <w:rPr>
      <w:rFonts w:ascii="Calibri" w:hAnsi="Calibri" w:cs="Calibri"/>
      <w:kern w:val="1"/>
      <w:sz w:val="20"/>
      <w:szCs w:val="20"/>
      <w:lang w:eastAsia="zh-CN"/>
    </w:rPr>
  </w:style>
  <w:style w:type="paragraph" w:styleId="a8">
    <w:name w:val="header"/>
    <w:basedOn w:val="a"/>
    <w:link w:val="Char3"/>
    <w:uiPriority w:val="99"/>
    <w:semiHidden/>
    <w:unhideWhenUsed/>
    <w:rsid w:val="00D61E9B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8"/>
    <w:uiPriority w:val="99"/>
    <w:semiHidden/>
    <w:rsid w:val="00D61E9B"/>
    <w:rPr>
      <w:sz w:val="22"/>
      <w:szCs w:val="22"/>
    </w:rPr>
  </w:style>
  <w:style w:type="paragraph" w:styleId="a9">
    <w:name w:val="footer"/>
    <w:basedOn w:val="a"/>
    <w:link w:val="Char4"/>
    <w:uiPriority w:val="99"/>
    <w:unhideWhenUsed/>
    <w:rsid w:val="00D61E9B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9"/>
    <w:uiPriority w:val="99"/>
    <w:rsid w:val="00D61E9B"/>
    <w:rPr>
      <w:sz w:val="22"/>
      <w:szCs w:val="22"/>
    </w:rPr>
  </w:style>
  <w:style w:type="character" w:styleId="-">
    <w:name w:val="Hyperlink"/>
    <w:basedOn w:val="a0"/>
    <w:uiPriority w:val="99"/>
    <w:unhideWhenUsed/>
    <w:rsid w:val="00057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promitheus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omitheus.gov.g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katerini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766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Goutzioulis</dc:creator>
  <cp:lastModifiedBy>Petros Mauridis</cp:lastModifiedBy>
  <cp:revision>11</cp:revision>
  <cp:lastPrinted>2021-07-21T10:49:00Z</cp:lastPrinted>
  <dcterms:created xsi:type="dcterms:W3CDTF">2021-10-20T07:29:00Z</dcterms:created>
  <dcterms:modified xsi:type="dcterms:W3CDTF">2021-10-21T08:22:00Z</dcterms:modified>
</cp:coreProperties>
</file>