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CA" w:rsidRDefault="003E5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E5ECA" w:rsidRPr="001B3593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color w:val="000000"/>
        </w:rPr>
      </w:pPr>
      <w:r w:rsidRPr="001B3593">
        <w:rPr>
          <w:rFonts w:asciiTheme="majorHAnsi" w:hAnsiTheme="majorHAnsi" w:cstheme="majorHAnsi"/>
          <w:b/>
          <w:color w:val="000000"/>
        </w:rPr>
        <w:t xml:space="preserve">               </w:t>
      </w:r>
      <w:r w:rsidR="00D30405">
        <w:rPr>
          <w:rFonts w:asciiTheme="majorHAnsi" w:hAnsiTheme="majorHAnsi" w:cstheme="majorHAnsi"/>
          <w:b/>
          <w:color w:val="000000"/>
        </w:rPr>
        <w:t xml:space="preserve">            </w:t>
      </w:r>
      <w:r w:rsidRPr="001B3593">
        <w:rPr>
          <w:rFonts w:asciiTheme="majorHAnsi" w:hAnsiTheme="majorHAnsi" w:cstheme="majorHAnsi"/>
          <w:b/>
          <w:color w:val="000000"/>
        </w:rPr>
        <w:t xml:space="preserve">    </w:t>
      </w:r>
      <w:r w:rsidRPr="001B3593">
        <w:rPr>
          <w:rFonts w:asciiTheme="majorHAnsi" w:eastAsia="Century Gothic" w:hAnsiTheme="majorHAnsi" w:cstheme="majorHAnsi"/>
          <w:b/>
          <w:noProof/>
          <w:color w:val="000000"/>
        </w:rPr>
        <w:drawing>
          <wp:inline distT="0" distB="0" distL="114300" distR="114300">
            <wp:extent cx="672465" cy="570230"/>
            <wp:effectExtent l="0" t="0" r="0" b="127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70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5ECA" w:rsidRPr="00F00741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b/>
          <w:color w:val="000000"/>
        </w:rPr>
      </w:pPr>
      <w:r w:rsidRPr="001B3593">
        <w:rPr>
          <w:rFonts w:asciiTheme="majorHAnsi" w:eastAsia="Century Gothic" w:hAnsiTheme="majorHAnsi" w:cstheme="majorHAnsi"/>
          <w:b/>
          <w:color w:val="000000"/>
        </w:rPr>
        <w:t xml:space="preserve">   </w:t>
      </w:r>
      <w:r w:rsidR="001B3593" w:rsidRPr="001B3593">
        <w:rPr>
          <w:rFonts w:asciiTheme="majorHAnsi" w:eastAsia="Century Gothic" w:hAnsiTheme="majorHAnsi" w:cstheme="majorHAnsi"/>
          <w:b/>
          <w:color w:val="000000"/>
        </w:rPr>
        <w:t xml:space="preserve"> </w:t>
      </w:r>
      <w:r w:rsidR="00D30405">
        <w:rPr>
          <w:rFonts w:asciiTheme="majorHAnsi" w:eastAsia="Century Gothic" w:hAnsiTheme="majorHAnsi" w:cstheme="majorHAnsi"/>
          <w:b/>
          <w:color w:val="000000"/>
        </w:rPr>
        <w:t xml:space="preserve">          </w:t>
      </w:r>
      <w:r w:rsidR="001B3593" w:rsidRPr="001B3593">
        <w:rPr>
          <w:rFonts w:asciiTheme="majorHAnsi" w:eastAsia="Century Gothic" w:hAnsiTheme="majorHAnsi" w:cstheme="majorHAnsi"/>
          <w:b/>
          <w:color w:val="000000"/>
        </w:rPr>
        <w:t xml:space="preserve"> </w:t>
      </w:r>
      <w:r w:rsidR="00D30405">
        <w:rPr>
          <w:rFonts w:asciiTheme="majorHAnsi" w:eastAsia="Century Gothic" w:hAnsiTheme="majorHAnsi" w:cstheme="majorHAnsi"/>
          <w:b/>
          <w:color w:val="000000"/>
        </w:rPr>
        <w:t xml:space="preserve">   </w:t>
      </w:r>
      <w:r w:rsidRPr="001B3593">
        <w:rPr>
          <w:rFonts w:asciiTheme="majorHAnsi" w:eastAsia="Century Gothic" w:hAnsiTheme="majorHAnsi" w:cstheme="majorHAnsi"/>
          <w:b/>
          <w:color w:val="000000"/>
        </w:rPr>
        <w:t xml:space="preserve">ΕΛΛΗΝΙΚΗ  ΔΗΜΟΚΡΑΤΙΑ                                          </w:t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F00741">
        <w:rPr>
          <w:rFonts w:asciiTheme="majorHAnsi" w:eastAsia="Century Gothic" w:hAnsiTheme="majorHAnsi" w:cstheme="majorHAnsi"/>
          <w:b/>
          <w:color w:val="000000"/>
        </w:rPr>
        <w:t xml:space="preserve">Κατερίνη  </w:t>
      </w:r>
      <w:r w:rsidR="00F00741" w:rsidRPr="00F00741">
        <w:rPr>
          <w:rFonts w:asciiTheme="majorHAnsi" w:eastAsia="Century Gothic" w:hAnsiTheme="majorHAnsi" w:cstheme="majorHAnsi"/>
          <w:b/>
          <w:color w:val="000000"/>
        </w:rPr>
        <w:t>9</w:t>
      </w:r>
      <w:r w:rsidR="00290649" w:rsidRPr="00F00741">
        <w:rPr>
          <w:rFonts w:asciiTheme="majorHAnsi" w:eastAsia="Century Gothic" w:hAnsiTheme="majorHAnsi" w:cstheme="majorHAnsi"/>
          <w:b/>
          <w:color w:val="000000"/>
        </w:rPr>
        <w:t>.</w:t>
      </w:r>
      <w:r w:rsidR="00F3089A" w:rsidRPr="00F00741">
        <w:rPr>
          <w:rFonts w:asciiTheme="majorHAnsi" w:eastAsia="Century Gothic" w:hAnsiTheme="majorHAnsi" w:cstheme="majorHAnsi"/>
          <w:b/>
          <w:color w:val="000000"/>
        </w:rPr>
        <w:t>6.2021</w:t>
      </w:r>
    </w:p>
    <w:p w:rsidR="001B3593" w:rsidRPr="00F00741" w:rsidRDefault="001B3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b/>
          <w:color w:val="000000"/>
        </w:rPr>
      </w:pPr>
      <w:r w:rsidRPr="00F00741">
        <w:rPr>
          <w:rFonts w:asciiTheme="majorHAnsi" w:eastAsia="Century Gothic" w:hAnsiTheme="majorHAnsi" w:cstheme="majorHAnsi"/>
          <w:b/>
          <w:color w:val="000000"/>
        </w:rPr>
        <w:t xml:space="preserve">           </w:t>
      </w:r>
      <w:r w:rsidR="00D30405" w:rsidRPr="00F00741">
        <w:rPr>
          <w:rFonts w:asciiTheme="majorHAnsi" w:eastAsia="Century Gothic" w:hAnsiTheme="majorHAnsi" w:cstheme="majorHAnsi"/>
          <w:b/>
          <w:color w:val="000000"/>
        </w:rPr>
        <w:t xml:space="preserve">            </w:t>
      </w:r>
      <w:r w:rsidR="00FA6844" w:rsidRPr="00F00741">
        <w:rPr>
          <w:rFonts w:asciiTheme="majorHAnsi" w:eastAsia="Century Gothic" w:hAnsiTheme="majorHAnsi" w:cstheme="majorHAnsi"/>
          <w:b/>
          <w:color w:val="000000"/>
        </w:rPr>
        <w:t>ΔΗΜΟΣ ΚΑΤΕΡΙΝΗΣ</w:t>
      </w:r>
      <w:r w:rsidRPr="00F00741">
        <w:rPr>
          <w:rFonts w:asciiTheme="majorHAnsi" w:eastAsia="Century Gothic" w:hAnsiTheme="majorHAnsi" w:cstheme="majorHAnsi"/>
          <w:b/>
          <w:color w:val="000000"/>
        </w:rPr>
        <w:tab/>
      </w:r>
      <w:r w:rsidRPr="00F00741">
        <w:rPr>
          <w:rFonts w:asciiTheme="majorHAnsi" w:eastAsia="Century Gothic" w:hAnsiTheme="majorHAnsi" w:cstheme="majorHAnsi"/>
          <w:b/>
          <w:color w:val="000000"/>
        </w:rPr>
        <w:tab/>
      </w:r>
      <w:r w:rsidRPr="00F00741">
        <w:rPr>
          <w:rFonts w:asciiTheme="majorHAnsi" w:eastAsia="Century Gothic" w:hAnsiTheme="majorHAnsi" w:cstheme="majorHAnsi"/>
          <w:b/>
          <w:color w:val="000000"/>
        </w:rPr>
        <w:tab/>
      </w:r>
      <w:r w:rsidRPr="00F00741">
        <w:rPr>
          <w:rFonts w:asciiTheme="majorHAnsi" w:eastAsia="Century Gothic" w:hAnsiTheme="majorHAnsi" w:cstheme="majorHAnsi"/>
          <w:b/>
          <w:color w:val="000000"/>
        </w:rPr>
        <w:tab/>
      </w:r>
      <w:r w:rsidRPr="00F00741">
        <w:rPr>
          <w:rFonts w:asciiTheme="majorHAnsi" w:eastAsia="Century Gothic" w:hAnsiTheme="majorHAnsi" w:cstheme="majorHAnsi"/>
          <w:b/>
          <w:color w:val="000000"/>
        </w:rPr>
        <w:tab/>
      </w:r>
      <w:r w:rsidRPr="00F00741">
        <w:rPr>
          <w:rFonts w:asciiTheme="majorHAnsi" w:eastAsia="Century Gothic" w:hAnsiTheme="majorHAnsi" w:cstheme="majorHAnsi"/>
          <w:b/>
          <w:color w:val="000000"/>
        </w:rPr>
        <w:tab/>
      </w:r>
      <w:r w:rsidR="00A20BE0" w:rsidRPr="00F00741">
        <w:rPr>
          <w:rFonts w:asciiTheme="majorHAnsi" w:eastAsia="Century Gothic" w:hAnsiTheme="majorHAnsi" w:cstheme="majorHAnsi"/>
          <w:b/>
          <w:color w:val="000000"/>
        </w:rPr>
        <w:t xml:space="preserve">Αριθ. </w:t>
      </w:r>
      <w:proofErr w:type="spellStart"/>
      <w:r w:rsidR="00A20BE0" w:rsidRPr="00F00741">
        <w:rPr>
          <w:rFonts w:asciiTheme="majorHAnsi" w:eastAsia="Century Gothic" w:hAnsiTheme="majorHAnsi" w:cstheme="majorHAnsi"/>
          <w:b/>
          <w:color w:val="000000"/>
        </w:rPr>
        <w:t>Πρωτ</w:t>
      </w:r>
      <w:proofErr w:type="spellEnd"/>
      <w:r w:rsidR="00A20BE0" w:rsidRPr="00F00741">
        <w:rPr>
          <w:rFonts w:asciiTheme="majorHAnsi" w:eastAsia="Century Gothic" w:hAnsiTheme="majorHAnsi" w:cstheme="majorHAnsi"/>
          <w:b/>
          <w:color w:val="000000"/>
        </w:rPr>
        <w:t>.: οικ.</w:t>
      </w:r>
      <w:r w:rsidR="00F00741" w:rsidRPr="00F00741">
        <w:rPr>
          <w:rFonts w:asciiTheme="majorHAnsi" w:eastAsia="Century Gothic" w:hAnsiTheme="majorHAnsi" w:cstheme="majorHAnsi"/>
          <w:b/>
          <w:color w:val="000000"/>
        </w:rPr>
        <w:t xml:space="preserve"> 16829</w:t>
      </w:r>
    </w:p>
    <w:p w:rsidR="00D30405" w:rsidRDefault="00D30405" w:rsidP="00D3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b/>
          <w:color w:val="000000"/>
        </w:rPr>
      </w:pPr>
      <w:r>
        <w:rPr>
          <w:rFonts w:asciiTheme="majorHAnsi" w:eastAsia="Century Gothic" w:hAnsiTheme="majorHAnsi" w:cstheme="majorHAnsi"/>
          <w:b/>
          <w:color w:val="000000"/>
        </w:rPr>
        <w:t xml:space="preserve">  </w:t>
      </w:r>
      <w:r w:rsidR="001B3593" w:rsidRPr="001B3593">
        <w:rPr>
          <w:rFonts w:asciiTheme="majorHAnsi" w:eastAsia="Century Gothic" w:hAnsiTheme="majorHAnsi" w:cstheme="majorHAnsi"/>
          <w:b/>
          <w:color w:val="000000"/>
        </w:rPr>
        <w:t xml:space="preserve">Δ/ΝΣΗ </w:t>
      </w:r>
      <w:r>
        <w:rPr>
          <w:rFonts w:asciiTheme="majorHAnsi" w:eastAsia="Century Gothic" w:hAnsiTheme="majorHAnsi" w:cstheme="majorHAnsi"/>
          <w:b/>
          <w:color w:val="000000"/>
        </w:rPr>
        <w:t xml:space="preserve">ΤΟΠΙΚΗΣ </w:t>
      </w:r>
      <w:r w:rsidR="001B3593" w:rsidRPr="001B3593">
        <w:rPr>
          <w:rFonts w:asciiTheme="majorHAnsi" w:eastAsia="Century Gothic" w:hAnsiTheme="majorHAnsi" w:cstheme="majorHAnsi"/>
          <w:b/>
          <w:color w:val="000000"/>
        </w:rPr>
        <w:t>ΟΙΚΟΝΟΜΙΚ</w:t>
      </w:r>
      <w:r>
        <w:rPr>
          <w:rFonts w:asciiTheme="majorHAnsi" w:eastAsia="Century Gothic" w:hAnsiTheme="majorHAnsi" w:cstheme="majorHAnsi"/>
          <w:b/>
          <w:color w:val="000000"/>
        </w:rPr>
        <w:t>ΗΣ ΑΝΑΠΤΥΞΗΣ</w:t>
      </w:r>
    </w:p>
    <w:p w:rsidR="001B3593" w:rsidRPr="001B3593" w:rsidRDefault="00D30405" w:rsidP="00D3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b/>
          <w:color w:val="000000"/>
        </w:rPr>
      </w:pPr>
      <w:r>
        <w:rPr>
          <w:rFonts w:asciiTheme="majorHAnsi" w:eastAsia="Century Gothic" w:hAnsiTheme="majorHAnsi" w:cstheme="majorHAnsi"/>
          <w:b/>
          <w:color w:val="000000"/>
        </w:rPr>
        <w:t>ΤΜΗΜΑ ΑΞΙΟΠΟΙΗΣΗΣ ΔΗΜΟΤΙΚΗΣ ΠΕΡΙΟΥΣΙΑΣ</w:t>
      </w:r>
    </w:p>
    <w:p w:rsidR="001B3593" w:rsidRPr="001B3593" w:rsidRDefault="001B3593" w:rsidP="001B3593">
      <w:pPr>
        <w:pStyle w:val="Style9"/>
        <w:widowControl/>
        <w:spacing w:line="240" w:lineRule="auto"/>
        <w:ind w:left="1" w:right="618" w:hanging="3"/>
        <w:rPr>
          <w:rFonts w:asciiTheme="majorHAnsi" w:hAnsiTheme="majorHAnsi" w:cstheme="maj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b/>
          <w:color w:val="000000"/>
        </w:rPr>
        <w:t>ΠΕΡΙΛΗΨΗ ΔΙΑΚΗΡΥΞΗΣ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b/>
          <w:color w:val="000000"/>
        </w:rPr>
        <w:t xml:space="preserve">ΕΚΜΙΣΘΩΣΗΣ </w:t>
      </w:r>
      <w:r w:rsidR="00AB6EAC" w:rsidRPr="00D30405">
        <w:rPr>
          <w:rFonts w:asciiTheme="majorHAnsi" w:eastAsia="Century Gothic" w:hAnsiTheme="majorHAnsi" w:cstheme="majorHAnsi"/>
          <w:b/>
          <w:color w:val="000000"/>
        </w:rPr>
        <w:t>ΑΚΙΝΗΤΟΥ</w:t>
      </w:r>
      <w:r w:rsidRPr="00D30405">
        <w:rPr>
          <w:rFonts w:asciiTheme="majorHAnsi" w:eastAsia="Century Gothic" w:hAnsiTheme="majorHAnsi" w:cstheme="majorHAnsi"/>
          <w:b/>
          <w:color w:val="000000"/>
        </w:rPr>
        <w:t xml:space="preserve"> ΔΗΜΟΥ ΚΑΤΕΡΙΝΗΣ</w:t>
      </w:r>
    </w:p>
    <w:p w:rsidR="003E5ECA" w:rsidRPr="00C10955" w:rsidRDefault="003E5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  <w:sz w:val="16"/>
          <w:szCs w:val="16"/>
        </w:rPr>
      </w:pP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b/>
          <w:color w:val="000000"/>
        </w:rPr>
        <w:t>O Αντιδήμαρχος Κατερίνης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b/>
          <w:color w:val="000000"/>
        </w:rPr>
        <w:t>Διακηρύσσει ότι:</w:t>
      </w:r>
    </w:p>
    <w:p w:rsidR="003E5ECA" w:rsidRPr="001B3593" w:rsidRDefault="00FA684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  <w:sz w:val="16"/>
          <w:szCs w:val="16"/>
        </w:rPr>
      </w:pPr>
      <w:r w:rsidRPr="001B3593">
        <w:rPr>
          <w:rFonts w:asciiTheme="majorHAnsi" w:eastAsia="Century Gothic" w:hAnsiTheme="majorHAnsi" w:cstheme="majorHAnsi"/>
          <w:color w:val="000000"/>
          <w:sz w:val="16"/>
          <w:szCs w:val="16"/>
        </w:rPr>
        <w:t xml:space="preserve">             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  <w:position w:val="0"/>
        </w:rPr>
      </w:pPr>
      <w:r w:rsidRPr="00D30405">
        <w:rPr>
          <w:rFonts w:asciiTheme="majorHAnsi" w:eastAsia="Century Gothic" w:hAnsiTheme="majorHAnsi" w:cstheme="majorHAnsi"/>
          <w:color w:val="000000"/>
          <w:position w:val="0"/>
        </w:rPr>
        <w:t xml:space="preserve">Εκτίθεται σε φανερή προφορική πλειοδοτική δημοπρασία η εκμίσθωση </w:t>
      </w:r>
      <w:r w:rsidR="00F22687" w:rsidRPr="00246797">
        <w:rPr>
          <w:rFonts w:ascii="Calibri" w:hAnsi="Calibri" w:cs="Calibri"/>
        </w:rPr>
        <w:t>δημοτικ</w:t>
      </w:r>
      <w:r w:rsidR="00F22687">
        <w:rPr>
          <w:rFonts w:ascii="Calibri" w:hAnsi="Calibri" w:cs="Calibri"/>
        </w:rPr>
        <w:t xml:space="preserve">ού </w:t>
      </w:r>
      <w:r w:rsidR="00F22687" w:rsidRPr="00246797">
        <w:rPr>
          <w:rFonts w:ascii="Calibri" w:hAnsi="Calibri" w:cs="Calibri"/>
        </w:rPr>
        <w:t>ακ</w:t>
      </w:r>
      <w:r w:rsidR="00F22687">
        <w:rPr>
          <w:rFonts w:ascii="Calibri" w:hAnsi="Calibri" w:cs="Calibri"/>
        </w:rPr>
        <w:t>ινήτου</w:t>
      </w:r>
      <w:r w:rsidR="00F22687" w:rsidRPr="00246797">
        <w:rPr>
          <w:rFonts w:ascii="Calibri" w:hAnsi="Calibri" w:cs="Calibri"/>
        </w:rPr>
        <w:t xml:space="preserve"> έκτασης 4.282,91 τ.μ. με κτιριακές εγκαταστάσεις (πρώην κατάστημα HAVANA), στο αγρόκτημα Περίστασης, τμήμα του </w:t>
      </w:r>
      <w:proofErr w:type="spellStart"/>
      <w:r w:rsidR="00F22687" w:rsidRPr="00246797">
        <w:rPr>
          <w:rFonts w:ascii="Calibri" w:hAnsi="Calibri" w:cs="Calibri"/>
        </w:rPr>
        <w:t>αριθμ</w:t>
      </w:r>
      <w:proofErr w:type="spellEnd"/>
      <w:r w:rsidR="00F22687" w:rsidRPr="00246797">
        <w:rPr>
          <w:rFonts w:ascii="Calibri" w:hAnsi="Calibri" w:cs="Calibri"/>
        </w:rPr>
        <w:t xml:space="preserve">. 1283α τεμαχίου, επί της παραλιακής οδού Παραλίας – Ολυμπιακής Ακτής. 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color w:val="000000"/>
        </w:rPr>
        <w:t xml:space="preserve">Η δημοπρασία θα διενεργηθεί σύμφωνα με τους όρους της </w:t>
      </w:r>
      <w:proofErr w:type="spellStart"/>
      <w:r w:rsidRPr="00D30405">
        <w:rPr>
          <w:rFonts w:asciiTheme="majorHAnsi" w:eastAsia="Century Gothic" w:hAnsiTheme="majorHAnsi" w:cstheme="majorHAnsi"/>
          <w:color w:val="000000"/>
        </w:rPr>
        <w:t>αριθμ</w:t>
      </w:r>
      <w:proofErr w:type="spellEnd"/>
      <w:r w:rsidRPr="00D30405">
        <w:rPr>
          <w:rFonts w:asciiTheme="majorHAnsi" w:eastAsia="Century Gothic" w:hAnsiTheme="majorHAnsi" w:cstheme="majorHAnsi"/>
          <w:color w:val="000000"/>
        </w:rPr>
        <w:t xml:space="preserve">. </w:t>
      </w:r>
      <w:r w:rsidR="00F22687">
        <w:rPr>
          <w:rFonts w:asciiTheme="majorHAnsi" w:eastAsia="Century Gothic" w:hAnsiTheme="majorHAnsi" w:cstheme="majorHAnsi"/>
          <w:color w:val="000000"/>
        </w:rPr>
        <w:t>353</w:t>
      </w:r>
      <w:r w:rsidR="00BA2810" w:rsidRPr="00D30405">
        <w:rPr>
          <w:rFonts w:asciiTheme="majorHAnsi" w:eastAsia="Century Gothic" w:hAnsiTheme="majorHAnsi" w:cstheme="majorHAnsi"/>
          <w:color w:val="000000"/>
        </w:rPr>
        <w:t>/</w:t>
      </w:r>
      <w:r w:rsidR="00CC3300">
        <w:rPr>
          <w:rFonts w:asciiTheme="majorHAnsi" w:eastAsia="Century Gothic" w:hAnsiTheme="majorHAnsi" w:cstheme="majorHAnsi"/>
          <w:color w:val="000000"/>
        </w:rPr>
        <w:t>202</w:t>
      </w:r>
      <w:r w:rsidR="00F22687">
        <w:rPr>
          <w:rFonts w:asciiTheme="majorHAnsi" w:eastAsia="Century Gothic" w:hAnsiTheme="majorHAnsi" w:cstheme="majorHAnsi"/>
          <w:color w:val="000000"/>
        </w:rPr>
        <w:t>1</w:t>
      </w:r>
      <w:r w:rsidR="00CC3300">
        <w:rPr>
          <w:rFonts w:asciiTheme="majorHAnsi" w:eastAsia="Century Gothic" w:hAnsiTheme="majorHAnsi" w:cstheme="majorHAnsi"/>
          <w:color w:val="000000"/>
        </w:rPr>
        <w:t xml:space="preserve"> απόφασης τ</w:t>
      </w:r>
      <w:r w:rsidR="00C10955">
        <w:rPr>
          <w:rFonts w:asciiTheme="majorHAnsi" w:eastAsia="Century Gothic" w:hAnsiTheme="majorHAnsi" w:cstheme="majorHAnsi"/>
          <w:color w:val="000000"/>
        </w:rPr>
        <w:t>ης  Οικονομικής Επιτροπής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, τις διατάξεις του Π.∆. 270/1981 «Περί </w:t>
      </w:r>
      <w:r w:rsidR="00CC3300" w:rsidRPr="00D30405">
        <w:rPr>
          <w:rFonts w:asciiTheme="majorHAnsi" w:eastAsia="Century Gothic" w:hAnsiTheme="majorHAnsi" w:cstheme="majorHAnsi"/>
          <w:color w:val="000000"/>
        </w:rPr>
        <w:t>καθορισμού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των οργάνων, της διαδικασίας και των όρων διενέργειας </w:t>
      </w:r>
      <w:r w:rsidR="00CC3300" w:rsidRPr="00D30405">
        <w:rPr>
          <w:rFonts w:asciiTheme="majorHAnsi" w:eastAsia="Century Gothic" w:hAnsiTheme="majorHAnsi" w:cstheme="majorHAnsi"/>
          <w:color w:val="000000"/>
        </w:rPr>
        <w:t>δημοπρασιών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δι’ </w:t>
      </w:r>
      <w:proofErr w:type="spellStart"/>
      <w:r w:rsidRPr="00D30405">
        <w:rPr>
          <w:rFonts w:asciiTheme="majorHAnsi" w:eastAsia="Century Gothic" w:hAnsiTheme="majorHAnsi" w:cstheme="majorHAnsi"/>
          <w:color w:val="000000"/>
        </w:rPr>
        <w:t>εκποίησιν</w:t>
      </w:r>
      <w:proofErr w:type="spellEnd"/>
      <w:r w:rsidRPr="00D30405">
        <w:rPr>
          <w:rFonts w:asciiTheme="majorHAnsi" w:eastAsia="Century Gothic" w:hAnsiTheme="majorHAnsi" w:cstheme="majorHAnsi"/>
          <w:color w:val="000000"/>
        </w:rPr>
        <w:t xml:space="preserve"> ή </w:t>
      </w:r>
      <w:proofErr w:type="spellStart"/>
      <w:r w:rsidRPr="00D30405">
        <w:rPr>
          <w:rFonts w:asciiTheme="majorHAnsi" w:eastAsia="Century Gothic" w:hAnsiTheme="majorHAnsi" w:cstheme="majorHAnsi"/>
          <w:color w:val="000000"/>
        </w:rPr>
        <w:t>εκµίσθωσιν</w:t>
      </w:r>
      <w:proofErr w:type="spellEnd"/>
      <w:r w:rsidRPr="00D30405">
        <w:rPr>
          <w:rFonts w:asciiTheme="majorHAnsi" w:eastAsia="Century Gothic" w:hAnsiTheme="majorHAnsi" w:cstheme="majorHAnsi"/>
          <w:color w:val="000000"/>
        </w:rPr>
        <w:t xml:space="preserve"> </w:t>
      </w:r>
      <w:r w:rsidR="00CC3300" w:rsidRPr="00D30405">
        <w:rPr>
          <w:rFonts w:asciiTheme="majorHAnsi" w:eastAsia="Century Gothic" w:hAnsiTheme="majorHAnsi" w:cstheme="majorHAnsi"/>
          <w:color w:val="000000"/>
        </w:rPr>
        <w:t>πραγμάτων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των </w:t>
      </w:r>
      <w:r w:rsidR="00CC3300" w:rsidRPr="00D30405">
        <w:rPr>
          <w:rFonts w:asciiTheme="majorHAnsi" w:eastAsia="Century Gothic" w:hAnsiTheme="majorHAnsi" w:cstheme="majorHAnsi"/>
          <w:color w:val="000000"/>
        </w:rPr>
        <w:t>δήμων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και κοινοτήτων» (ΦΕΚ 77 /</w:t>
      </w:r>
      <w:proofErr w:type="spellStart"/>
      <w:r w:rsidRPr="00D30405">
        <w:rPr>
          <w:rFonts w:asciiTheme="majorHAnsi" w:eastAsia="Century Gothic" w:hAnsiTheme="majorHAnsi" w:cstheme="majorHAnsi"/>
          <w:color w:val="000000"/>
        </w:rPr>
        <w:t>τ.Α</w:t>
      </w:r>
      <w:proofErr w:type="spellEnd"/>
      <w:r w:rsidRPr="00D30405">
        <w:rPr>
          <w:rFonts w:asciiTheme="majorHAnsi" w:eastAsia="Century Gothic" w:hAnsiTheme="majorHAnsi" w:cstheme="majorHAnsi"/>
          <w:color w:val="000000"/>
        </w:rPr>
        <w:t>/ 30. 03. 1981) καθώς και τις διατάξεις τ</w:t>
      </w:r>
      <w:r w:rsidR="00CC3300">
        <w:rPr>
          <w:rFonts w:asciiTheme="majorHAnsi" w:eastAsia="Century Gothic" w:hAnsiTheme="majorHAnsi" w:cstheme="majorHAnsi"/>
          <w:color w:val="000000"/>
        </w:rPr>
        <w:t xml:space="preserve">ου </w:t>
      </w:r>
      <w:r w:rsidRPr="00D30405">
        <w:rPr>
          <w:rFonts w:asciiTheme="majorHAnsi" w:eastAsia="Century Gothic" w:hAnsiTheme="majorHAnsi" w:cstheme="majorHAnsi"/>
          <w:color w:val="000000"/>
        </w:rPr>
        <w:t>άρθρ</w:t>
      </w:r>
      <w:r w:rsidR="00CC3300">
        <w:rPr>
          <w:rFonts w:asciiTheme="majorHAnsi" w:eastAsia="Century Gothic" w:hAnsiTheme="majorHAnsi" w:cstheme="majorHAnsi"/>
          <w:color w:val="000000"/>
        </w:rPr>
        <w:t>ου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192 του Ν. 3463</w:t>
      </w:r>
      <w:r w:rsidR="00CC3300">
        <w:rPr>
          <w:rFonts w:asciiTheme="majorHAnsi" w:eastAsia="Century Gothic" w:hAnsiTheme="majorHAnsi" w:cstheme="majorHAnsi"/>
          <w:color w:val="000000"/>
        </w:rPr>
        <w:t>/2006 (ΦΕΚ 114/</w:t>
      </w:r>
      <w:proofErr w:type="spellStart"/>
      <w:r w:rsidR="00CC3300">
        <w:rPr>
          <w:rFonts w:asciiTheme="majorHAnsi" w:eastAsia="Century Gothic" w:hAnsiTheme="majorHAnsi" w:cstheme="majorHAnsi"/>
          <w:color w:val="000000"/>
        </w:rPr>
        <w:t>τ.Α</w:t>
      </w:r>
      <w:proofErr w:type="spellEnd"/>
      <w:r w:rsidR="00CC3300">
        <w:rPr>
          <w:rFonts w:asciiTheme="majorHAnsi" w:eastAsia="Century Gothic" w:hAnsiTheme="majorHAnsi" w:cstheme="majorHAnsi"/>
          <w:color w:val="000000"/>
        </w:rPr>
        <w:t>΄/08.06.2006)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και </w:t>
      </w:r>
      <w:r w:rsidR="00CC3300">
        <w:rPr>
          <w:rFonts w:asciiTheme="majorHAnsi" w:eastAsia="Century Gothic" w:hAnsiTheme="majorHAnsi" w:cstheme="majorHAnsi"/>
          <w:color w:val="000000"/>
        </w:rPr>
        <w:t xml:space="preserve">του άρθρου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72, </w:t>
      </w:r>
      <w:r w:rsidR="00F22687" w:rsidRPr="00246797">
        <w:rPr>
          <w:rFonts w:ascii="Calibri" w:hAnsi="Calibri" w:cs="Calibri"/>
        </w:rPr>
        <w:t xml:space="preserve">παρ.1στ, περ. </w:t>
      </w:r>
      <w:proofErr w:type="spellStart"/>
      <w:proofErr w:type="gramStart"/>
      <w:r w:rsidR="00F22687" w:rsidRPr="00246797">
        <w:rPr>
          <w:rFonts w:ascii="Calibri" w:hAnsi="Calibri" w:cs="Calibri"/>
          <w:lang w:val="en-US"/>
        </w:rPr>
        <w:t>i</w:t>
      </w:r>
      <w:proofErr w:type="spellEnd"/>
      <w:proofErr w:type="gramEnd"/>
      <w:r w:rsidR="00F22687" w:rsidRPr="00246797">
        <w:rPr>
          <w:rFonts w:ascii="Calibri" w:hAnsi="Calibri" w:cs="Calibri"/>
        </w:rPr>
        <w:t xml:space="preserve"> </w:t>
      </w:r>
      <w:r w:rsidRPr="00F22687">
        <w:rPr>
          <w:rFonts w:asciiTheme="majorHAnsi" w:eastAsia="Century Gothic" w:hAnsiTheme="majorHAnsi" w:cstheme="majorHAnsi"/>
          <w:color w:val="000000"/>
        </w:rPr>
        <w:t>του Ν. 3852/2010 (</w:t>
      </w:r>
      <w:r w:rsidRPr="00D30405">
        <w:rPr>
          <w:rFonts w:asciiTheme="majorHAnsi" w:eastAsia="Century Gothic" w:hAnsiTheme="majorHAnsi" w:cstheme="majorHAnsi"/>
          <w:color w:val="000000"/>
        </w:rPr>
        <w:t>ΦΕΚ 87/</w:t>
      </w:r>
      <w:proofErr w:type="spellStart"/>
      <w:r w:rsidRPr="00D30405">
        <w:rPr>
          <w:rFonts w:asciiTheme="majorHAnsi" w:eastAsia="Century Gothic" w:hAnsiTheme="majorHAnsi" w:cstheme="majorHAnsi"/>
          <w:color w:val="000000"/>
        </w:rPr>
        <w:t>τ.Α</w:t>
      </w:r>
      <w:proofErr w:type="spellEnd"/>
      <w:r w:rsidRPr="00D30405">
        <w:rPr>
          <w:rFonts w:asciiTheme="majorHAnsi" w:eastAsia="Century Gothic" w:hAnsiTheme="majorHAnsi" w:cstheme="majorHAnsi"/>
          <w:color w:val="000000"/>
        </w:rPr>
        <w:t xml:space="preserve">΄/07.06.2010), όπως ισχύουν. </w:t>
      </w:r>
    </w:p>
    <w:p w:rsidR="003E5ECA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color w:val="000000"/>
        </w:rPr>
        <w:t xml:space="preserve">Η δημοπρασία θα διενεργηθεί ενώπιον της αρμόδιας Επιτροπής </w:t>
      </w:r>
      <w:r w:rsidR="00C10955">
        <w:rPr>
          <w:rFonts w:asciiTheme="majorHAnsi" w:eastAsia="Century Gothic" w:hAnsiTheme="majorHAnsi" w:cstheme="majorHAnsi"/>
          <w:color w:val="000000"/>
        </w:rPr>
        <w:t xml:space="preserve">στο Δημαρχείο Κατερίνης, </w:t>
      </w:r>
      <w:r w:rsidRPr="00D30405">
        <w:rPr>
          <w:rFonts w:asciiTheme="majorHAnsi" w:eastAsia="Century Gothic" w:hAnsiTheme="majorHAnsi" w:cstheme="majorHAnsi"/>
          <w:color w:val="000000"/>
        </w:rPr>
        <w:t>στην α</w:t>
      </w:r>
      <w:r w:rsidR="00C10955">
        <w:rPr>
          <w:rFonts w:asciiTheme="majorHAnsi" w:eastAsia="Century Gothic" w:hAnsiTheme="majorHAnsi" w:cstheme="majorHAnsi"/>
          <w:color w:val="000000"/>
        </w:rPr>
        <w:t>ίθουσα του Δημοτικού Συμβουλίου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, </w:t>
      </w:r>
      <w:r w:rsidR="00C10955">
        <w:rPr>
          <w:rFonts w:asciiTheme="majorHAnsi" w:eastAsia="Century Gothic" w:hAnsiTheme="majorHAnsi" w:cstheme="majorHAnsi"/>
          <w:color w:val="000000"/>
        </w:rPr>
        <w:t xml:space="preserve">Κατερίνη,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Πλ. Δημαρχείου 1, 1ος όροφος, </w:t>
      </w:r>
      <w:r w:rsidR="00D30405" w:rsidRPr="00D30405">
        <w:rPr>
          <w:rFonts w:ascii="Calibri" w:hAnsi="Calibri" w:cs="Calibri"/>
        </w:rPr>
        <w:t>τη</w:t>
      </w:r>
      <w:r w:rsidR="00F22687">
        <w:rPr>
          <w:rFonts w:ascii="Calibri" w:hAnsi="Calibri" w:cs="Calibri"/>
        </w:rPr>
        <w:t xml:space="preserve">ν Παρασκευή </w:t>
      </w:r>
      <w:r w:rsidR="00F22687" w:rsidRPr="00290649">
        <w:rPr>
          <w:rFonts w:ascii="Calibri" w:hAnsi="Calibri" w:cs="Calibri"/>
          <w:b/>
        </w:rPr>
        <w:t>25.6.2021</w:t>
      </w:r>
      <w:r w:rsidR="00D30405" w:rsidRPr="00D30405">
        <w:rPr>
          <w:rFonts w:ascii="Calibri" w:hAnsi="Calibri" w:cs="Calibri"/>
        </w:rPr>
        <w:t xml:space="preserve"> </w:t>
      </w:r>
      <w:r w:rsidR="00F22687">
        <w:rPr>
          <w:rFonts w:asciiTheme="majorHAnsi" w:eastAsia="Century Gothic" w:hAnsiTheme="majorHAnsi" w:cstheme="majorHAnsi"/>
          <w:color w:val="000000"/>
        </w:rPr>
        <w:t>και ώρα από τις 12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.00 </w:t>
      </w:r>
      <w:r w:rsidR="00F22687">
        <w:rPr>
          <w:rFonts w:asciiTheme="majorHAnsi" w:eastAsia="Century Gothic" w:hAnsiTheme="majorHAnsi" w:cstheme="majorHAnsi"/>
          <w:color w:val="000000"/>
        </w:rPr>
        <w:t xml:space="preserve">μ. έως </w:t>
      </w:r>
      <w:r w:rsidRPr="00D30405">
        <w:rPr>
          <w:rFonts w:asciiTheme="majorHAnsi" w:eastAsia="Century Gothic" w:hAnsiTheme="majorHAnsi" w:cstheme="majorHAnsi"/>
          <w:color w:val="000000"/>
        </w:rPr>
        <w:t>1</w:t>
      </w:r>
      <w:r w:rsidR="00F22687">
        <w:rPr>
          <w:rFonts w:asciiTheme="majorHAnsi" w:eastAsia="Century Gothic" w:hAnsiTheme="majorHAnsi" w:cstheme="majorHAnsi"/>
          <w:color w:val="000000"/>
        </w:rPr>
        <w:t>3</w:t>
      </w:r>
      <w:r w:rsidR="00D15E50" w:rsidRPr="00D30405">
        <w:rPr>
          <w:rFonts w:asciiTheme="majorHAnsi" w:eastAsia="Century Gothic" w:hAnsiTheme="majorHAnsi" w:cstheme="majorHAnsi"/>
          <w:color w:val="000000"/>
        </w:rPr>
        <w:t>.00</w:t>
      </w:r>
      <w:r w:rsidR="00F22687">
        <w:rPr>
          <w:rFonts w:asciiTheme="majorHAnsi" w:eastAsia="Century Gothic" w:hAnsiTheme="majorHAnsi" w:cstheme="majorHAnsi"/>
          <w:color w:val="000000"/>
        </w:rPr>
        <w:t xml:space="preserve">. </w:t>
      </w:r>
      <w:r w:rsidR="000A6994" w:rsidRPr="00246797">
        <w:rPr>
          <w:rFonts w:ascii="Calibri" w:hAnsi="Calibri" w:cs="Calibri"/>
        </w:rPr>
        <w:t>Οι συμμετέχοντες, προκειμένου να γίνουν δεκτοί στη δημοπρασία, υποχρεούνται να καταθέσουν το φάκελο των δικαιολογητικών και τη</w:t>
      </w:r>
      <w:r w:rsidR="000A6994">
        <w:rPr>
          <w:rFonts w:ascii="Calibri" w:hAnsi="Calibri" w:cs="Calibri"/>
        </w:rPr>
        <w:t>ν</w:t>
      </w:r>
      <w:r w:rsidR="000A6994" w:rsidRPr="00246797">
        <w:rPr>
          <w:rFonts w:ascii="Calibri" w:hAnsi="Calibri" w:cs="Calibri"/>
        </w:rPr>
        <w:t xml:space="preserve"> πρόταση ανάπτυξης του ακινήτου </w:t>
      </w:r>
      <w:r w:rsidR="000A6994" w:rsidRPr="00FE0C91">
        <w:rPr>
          <w:rFonts w:ascii="Calibri" w:hAnsi="Calibri" w:cs="Calibri"/>
        </w:rPr>
        <w:t xml:space="preserve">στις </w:t>
      </w:r>
      <w:r w:rsidR="000A6994" w:rsidRPr="00B96438">
        <w:rPr>
          <w:rFonts w:ascii="Calibri" w:hAnsi="Calibri" w:cs="Calibri"/>
          <w:b/>
        </w:rPr>
        <w:t>25</w:t>
      </w:r>
      <w:r w:rsidR="00290649">
        <w:rPr>
          <w:rFonts w:ascii="Calibri" w:hAnsi="Calibri" w:cs="Calibri"/>
          <w:b/>
        </w:rPr>
        <w:t>.6.</w:t>
      </w:r>
      <w:r w:rsidR="000A6994" w:rsidRPr="00B96438">
        <w:rPr>
          <w:rFonts w:ascii="Calibri" w:hAnsi="Calibri" w:cs="Calibri"/>
          <w:b/>
        </w:rPr>
        <w:t>2021</w:t>
      </w:r>
      <w:r w:rsidR="000A6994" w:rsidRPr="00FE0C91">
        <w:rPr>
          <w:rFonts w:ascii="Calibri" w:hAnsi="Calibri" w:cs="Calibri"/>
        </w:rPr>
        <w:t>, ημέρα Παρασκευή και από ώρα 9:00 π.μ. έως ώρα 09:30 π.μ.</w:t>
      </w:r>
      <w:r w:rsidR="000A6994">
        <w:rPr>
          <w:rFonts w:ascii="Calibri" w:hAnsi="Calibri" w:cs="Calibri"/>
        </w:rPr>
        <w:t xml:space="preserve"> </w:t>
      </w:r>
      <w:r w:rsidR="00F22687" w:rsidRPr="00AC5DCE">
        <w:rPr>
          <w:rFonts w:ascii="Calibri" w:hAnsi="Calibri" w:cs="Calibri"/>
        </w:rPr>
        <w:t xml:space="preserve">Τυχόν επαναληπτική, θα γίνει στις </w:t>
      </w:r>
      <w:r w:rsidR="00F22687" w:rsidRPr="00AC5DCE">
        <w:rPr>
          <w:rFonts w:ascii="Calibri" w:hAnsi="Calibri" w:cs="Calibri"/>
          <w:b/>
        </w:rPr>
        <w:t>2</w:t>
      </w:r>
      <w:r w:rsidR="00F22687">
        <w:rPr>
          <w:rFonts w:ascii="Calibri" w:hAnsi="Calibri" w:cs="Calibri"/>
          <w:b/>
        </w:rPr>
        <w:t>.</w:t>
      </w:r>
      <w:r w:rsidR="00F22687" w:rsidRPr="00AC5DCE">
        <w:rPr>
          <w:rFonts w:ascii="Calibri" w:hAnsi="Calibri" w:cs="Calibri"/>
          <w:b/>
        </w:rPr>
        <w:t>7</w:t>
      </w:r>
      <w:r w:rsidR="00F22687">
        <w:rPr>
          <w:rFonts w:ascii="Calibri" w:hAnsi="Calibri" w:cs="Calibri"/>
          <w:b/>
        </w:rPr>
        <w:t>.</w:t>
      </w:r>
      <w:r w:rsidR="00F22687" w:rsidRPr="00AC5DCE">
        <w:rPr>
          <w:rFonts w:ascii="Calibri" w:hAnsi="Calibri" w:cs="Calibri"/>
          <w:b/>
        </w:rPr>
        <w:t>2021</w:t>
      </w:r>
      <w:r w:rsidR="00F22687" w:rsidRPr="00AC5DCE">
        <w:rPr>
          <w:rFonts w:ascii="Calibri" w:hAnsi="Calibri" w:cs="Calibri"/>
        </w:rPr>
        <w:t xml:space="preserve"> ημέρα Παρασκευή την ίδια ώρα.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Αν και η δεύτερη δημοπρασία δε φέρει αποτέλεσμα</w:t>
      </w:r>
      <w:r w:rsidR="000A6994">
        <w:rPr>
          <w:rFonts w:asciiTheme="majorHAnsi" w:eastAsia="Century Gothic" w:hAnsiTheme="majorHAnsi" w:cstheme="majorHAnsi"/>
          <w:color w:val="000000"/>
        </w:rPr>
        <w:t>,</w:t>
      </w:r>
      <w:r w:rsidR="00290649">
        <w:rPr>
          <w:rFonts w:asciiTheme="majorHAnsi" w:eastAsia="Century Gothic" w:hAnsiTheme="majorHAnsi" w:cstheme="majorHAnsi"/>
          <w:color w:val="000000"/>
        </w:rPr>
        <w:t xml:space="preserve"> </w:t>
      </w:r>
      <w:r w:rsidRPr="00D30405">
        <w:rPr>
          <w:rFonts w:asciiTheme="majorHAnsi" w:eastAsia="Century Gothic" w:hAnsiTheme="majorHAnsi" w:cstheme="majorHAnsi"/>
          <w:color w:val="000000"/>
        </w:rPr>
        <w:t>η εκμίσθωση μπορεί να γ</w:t>
      </w:r>
      <w:r w:rsidR="00CC3300">
        <w:rPr>
          <w:rFonts w:asciiTheme="majorHAnsi" w:eastAsia="Century Gothic" w:hAnsiTheme="majorHAnsi" w:cstheme="majorHAnsi"/>
          <w:color w:val="000000"/>
        </w:rPr>
        <w:t xml:space="preserve">ίνει με απευθείας συμφωνία,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τους όρους </w:t>
      </w:r>
      <w:r w:rsidR="00CC3300">
        <w:rPr>
          <w:rFonts w:asciiTheme="majorHAnsi" w:eastAsia="Century Gothic" w:hAnsiTheme="majorHAnsi" w:cstheme="majorHAnsi"/>
          <w:color w:val="000000"/>
        </w:rPr>
        <w:t xml:space="preserve">της οποίας </w:t>
      </w:r>
      <w:r w:rsidRPr="00D30405">
        <w:rPr>
          <w:rFonts w:asciiTheme="majorHAnsi" w:eastAsia="Century Gothic" w:hAnsiTheme="majorHAnsi" w:cstheme="majorHAnsi"/>
          <w:color w:val="000000"/>
        </w:rPr>
        <w:t>καθορίζει το Δ</w:t>
      </w:r>
      <w:r w:rsidR="00290649">
        <w:rPr>
          <w:rFonts w:asciiTheme="majorHAnsi" w:eastAsia="Century Gothic" w:hAnsiTheme="majorHAnsi" w:cstheme="majorHAnsi"/>
          <w:color w:val="000000"/>
        </w:rPr>
        <w:t xml:space="preserve">ημοτικό </w:t>
      </w:r>
      <w:r w:rsidRPr="00D30405">
        <w:rPr>
          <w:rFonts w:asciiTheme="majorHAnsi" w:eastAsia="Century Gothic" w:hAnsiTheme="majorHAnsi" w:cstheme="majorHAnsi"/>
          <w:color w:val="000000"/>
        </w:rPr>
        <w:t>Σ</w:t>
      </w:r>
      <w:r w:rsidR="00290649">
        <w:rPr>
          <w:rFonts w:asciiTheme="majorHAnsi" w:eastAsia="Century Gothic" w:hAnsiTheme="majorHAnsi" w:cstheme="majorHAnsi"/>
          <w:color w:val="000000"/>
        </w:rPr>
        <w:t>υμβούλιο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. </w:t>
      </w:r>
    </w:p>
    <w:p w:rsidR="003E5ECA" w:rsidRPr="00410448" w:rsidRDefault="00C10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F75AEE">
        <w:rPr>
          <w:rFonts w:ascii="Calibri" w:hAnsi="Calibri" w:cs="Calibri"/>
        </w:rPr>
        <w:t xml:space="preserve">Η διάρκεια της μίσθωσης ορίζεται σε δώδεκα (12) </w:t>
      </w:r>
      <w:r w:rsidRPr="00F75AEE">
        <w:rPr>
          <w:rFonts w:ascii="Calibri" w:hAnsi="Calibri" w:cs="Calibri"/>
          <w:color w:val="000000"/>
        </w:rPr>
        <w:t>έτη με δυνατότητα παράτασης για έξι (6) επιπλέον έτη</w:t>
      </w:r>
      <w:r>
        <w:rPr>
          <w:rFonts w:ascii="Calibri" w:hAnsi="Calibri" w:cs="Calibri"/>
          <w:color w:val="000000"/>
        </w:rPr>
        <w:t xml:space="preserve">. </w:t>
      </w:r>
      <w:r w:rsidR="00410448" w:rsidRPr="00410448">
        <w:rPr>
          <w:rFonts w:asciiTheme="majorHAnsi" w:hAnsiTheme="majorHAnsi" w:cstheme="majorHAnsi"/>
        </w:rPr>
        <w:t>Ελάχιστη τιμή προσφοράς για τη μίσθωση</w:t>
      </w:r>
      <w:r w:rsidR="001614B8">
        <w:rPr>
          <w:rFonts w:asciiTheme="majorHAnsi" w:hAnsiTheme="majorHAnsi" w:cstheme="majorHAnsi"/>
        </w:rPr>
        <w:t xml:space="preserve"> </w:t>
      </w:r>
      <w:r w:rsidR="00410448" w:rsidRPr="00410448">
        <w:rPr>
          <w:rFonts w:asciiTheme="majorHAnsi" w:hAnsiTheme="majorHAnsi" w:cstheme="majorHAnsi"/>
        </w:rPr>
        <w:t>ορίζεται το πο</w:t>
      </w:r>
      <w:bookmarkStart w:id="0" w:name="_GoBack"/>
      <w:bookmarkEnd w:id="0"/>
      <w:r w:rsidR="00410448" w:rsidRPr="00410448">
        <w:rPr>
          <w:rFonts w:asciiTheme="majorHAnsi" w:hAnsiTheme="majorHAnsi" w:cstheme="majorHAnsi"/>
        </w:rPr>
        <w:t xml:space="preserve">σό των </w:t>
      </w:r>
      <w:r w:rsidR="000A6994">
        <w:rPr>
          <w:rFonts w:asciiTheme="majorHAnsi" w:hAnsiTheme="majorHAnsi" w:cstheme="majorHAnsi"/>
        </w:rPr>
        <w:t xml:space="preserve">18.000 </w:t>
      </w:r>
      <w:r w:rsidR="00410448" w:rsidRPr="00410448">
        <w:rPr>
          <w:rFonts w:asciiTheme="majorHAnsi" w:hAnsiTheme="majorHAnsi" w:cstheme="majorHAnsi"/>
        </w:rPr>
        <w:t>ευρώ</w:t>
      </w:r>
      <w:r w:rsidR="001614B8" w:rsidRPr="001614B8">
        <w:rPr>
          <w:rFonts w:asciiTheme="majorHAnsi" w:hAnsiTheme="majorHAnsi" w:cstheme="majorHAnsi"/>
        </w:rPr>
        <w:t xml:space="preserve"> </w:t>
      </w:r>
      <w:r w:rsidR="000A6994">
        <w:rPr>
          <w:rFonts w:asciiTheme="majorHAnsi" w:hAnsiTheme="majorHAnsi" w:cstheme="majorHAnsi"/>
        </w:rPr>
        <w:t>ως ετήσιο μίσθωμα</w:t>
      </w:r>
      <w:r w:rsidR="00410448" w:rsidRPr="00410448">
        <w:rPr>
          <w:rFonts w:asciiTheme="majorHAnsi" w:hAnsiTheme="majorHAnsi" w:cstheme="majorHAnsi"/>
          <w:b/>
          <w:bCs/>
        </w:rPr>
        <w:t>.</w:t>
      </w:r>
      <w:r w:rsidR="00FA6844" w:rsidRPr="00410448">
        <w:rPr>
          <w:rFonts w:asciiTheme="majorHAnsi" w:eastAsia="Century Gothic" w:hAnsiTheme="majorHAnsi" w:cstheme="majorHAnsi"/>
          <w:color w:val="000000"/>
        </w:rPr>
        <w:t xml:space="preserve"> </w:t>
      </w:r>
    </w:p>
    <w:p w:rsidR="003E5ECA" w:rsidRPr="00D30405" w:rsidRDefault="00037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246797">
        <w:rPr>
          <w:rFonts w:ascii="Calibri" w:hAnsi="Calibri" w:cs="Calibri"/>
        </w:rPr>
        <w:t xml:space="preserve">Ο ενδιαφερόμενος οφείλει να προσέλθει στη διαδικασία δημοπράτησης με αξιόχρεο </w:t>
      </w:r>
      <w:r w:rsidRPr="000909E9">
        <w:rPr>
          <w:rFonts w:ascii="Calibri" w:hAnsi="Calibri" w:cs="Calibri"/>
        </w:rPr>
        <w:t>εγγυητή (φυσικό πρόσωπο και μόνο)</w:t>
      </w:r>
      <w:r>
        <w:rPr>
          <w:rFonts w:ascii="Calibri" w:hAnsi="Calibri" w:cs="Calibri"/>
        </w:rPr>
        <w:t xml:space="preserve"> και να καταθέσει πρόταση ανάπτυξης του ακινήτου και δικαιολογητικά συμμετοχής</w:t>
      </w:r>
      <w:r w:rsidR="00F0074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 μεταξύ των οποίων </w:t>
      </w:r>
      <w:r w:rsidR="00FA6844" w:rsidRPr="00D30405">
        <w:rPr>
          <w:rFonts w:asciiTheme="majorHAnsi" w:eastAsia="Century Gothic" w:hAnsiTheme="majorHAnsi" w:cstheme="majorHAnsi"/>
          <w:color w:val="000000"/>
        </w:rPr>
        <w:t>εγγυητική  επιστολή αναγνωρισμέν</w:t>
      </w:r>
      <w:r w:rsidR="00C10955">
        <w:rPr>
          <w:rFonts w:asciiTheme="majorHAnsi" w:eastAsia="Century Gothic" w:hAnsiTheme="majorHAnsi" w:cstheme="majorHAnsi"/>
          <w:color w:val="000000"/>
        </w:rPr>
        <w:t xml:space="preserve">ης </w:t>
      </w:r>
      <w:r w:rsidR="00FA6844" w:rsidRPr="00D30405">
        <w:rPr>
          <w:rFonts w:asciiTheme="majorHAnsi" w:eastAsia="Century Gothic" w:hAnsiTheme="majorHAnsi" w:cstheme="majorHAnsi"/>
          <w:color w:val="000000"/>
        </w:rPr>
        <w:t>Τρ</w:t>
      </w:r>
      <w:r w:rsidR="00C10955">
        <w:rPr>
          <w:rFonts w:asciiTheme="majorHAnsi" w:eastAsia="Century Gothic" w:hAnsiTheme="majorHAnsi" w:cstheme="majorHAnsi"/>
          <w:color w:val="000000"/>
        </w:rPr>
        <w:t>άπεζας</w:t>
      </w:r>
      <w:r w:rsidR="00FA6844" w:rsidRPr="00D30405">
        <w:rPr>
          <w:rFonts w:asciiTheme="majorHAnsi" w:eastAsia="Century Gothic" w:hAnsiTheme="majorHAnsi" w:cstheme="majorHAnsi"/>
          <w:color w:val="000000"/>
        </w:rPr>
        <w:t xml:space="preserve"> ή  Γραμμάτιο  σύστασης παρακαταθήκης του Ταμείου  Παρακαταθηκών και Δανείων</w:t>
      </w:r>
      <w:r w:rsidR="00C10955">
        <w:rPr>
          <w:rFonts w:asciiTheme="majorHAnsi" w:eastAsia="Century Gothic" w:hAnsiTheme="majorHAnsi" w:cstheme="majorHAnsi"/>
          <w:color w:val="000000"/>
        </w:rPr>
        <w:t>,</w:t>
      </w:r>
      <w:r w:rsidR="00FA6844" w:rsidRPr="00D30405">
        <w:rPr>
          <w:rFonts w:asciiTheme="majorHAnsi" w:eastAsia="Century Gothic" w:hAnsiTheme="majorHAnsi" w:cstheme="majorHAnsi"/>
          <w:color w:val="000000"/>
        </w:rPr>
        <w:t xml:space="preserve"> υπέρ του Δήμου</w:t>
      </w:r>
      <w:r>
        <w:rPr>
          <w:rFonts w:asciiTheme="majorHAnsi" w:eastAsia="Century Gothic" w:hAnsiTheme="majorHAnsi" w:cstheme="majorHAnsi"/>
          <w:color w:val="000000"/>
        </w:rPr>
        <w:t>,</w:t>
      </w:r>
      <w:r w:rsidR="00FA6844" w:rsidRPr="00D30405">
        <w:rPr>
          <w:rFonts w:asciiTheme="majorHAnsi" w:eastAsia="Century Gothic" w:hAnsiTheme="majorHAnsi" w:cstheme="majorHAnsi"/>
          <w:color w:val="000000"/>
        </w:rPr>
        <w:t xml:space="preserve">  </w:t>
      </w:r>
      <w:r w:rsidR="00FA6844" w:rsidRPr="00410448">
        <w:rPr>
          <w:rFonts w:asciiTheme="majorHAnsi" w:eastAsia="Century Gothic" w:hAnsiTheme="majorHAnsi" w:cstheme="majorHAnsi"/>
          <w:color w:val="000000"/>
        </w:rPr>
        <w:t>ποσού</w:t>
      </w:r>
      <w:r w:rsidR="00410448" w:rsidRPr="00410448">
        <w:rPr>
          <w:rFonts w:asciiTheme="majorHAnsi" w:eastAsia="Century Gothic" w:hAnsiTheme="majorHAnsi" w:cstheme="majorHAnsi"/>
          <w:color w:val="000000"/>
        </w:rPr>
        <w:t xml:space="preserve"> </w:t>
      </w:r>
      <w:r w:rsidR="00410448" w:rsidRPr="00410448">
        <w:rPr>
          <w:rFonts w:asciiTheme="majorHAnsi" w:hAnsiTheme="majorHAnsi" w:cstheme="majorHAnsi"/>
          <w:bCs/>
        </w:rPr>
        <w:t xml:space="preserve">χιλίων </w:t>
      </w:r>
      <w:r w:rsidR="000A6994">
        <w:rPr>
          <w:rFonts w:asciiTheme="majorHAnsi" w:hAnsiTheme="majorHAnsi" w:cstheme="majorHAnsi"/>
          <w:bCs/>
        </w:rPr>
        <w:t xml:space="preserve">οχτακοσίων </w:t>
      </w:r>
      <w:r w:rsidR="00410448" w:rsidRPr="00410448">
        <w:rPr>
          <w:rFonts w:asciiTheme="majorHAnsi" w:hAnsiTheme="majorHAnsi" w:cstheme="majorHAnsi"/>
          <w:bCs/>
        </w:rPr>
        <w:t>ευρώ (1.</w:t>
      </w:r>
      <w:r w:rsidR="000A6994">
        <w:rPr>
          <w:rFonts w:asciiTheme="majorHAnsi" w:hAnsiTheme="majorHAnsi" w:cstheme="majorHAnsi"/>
          <w:bCs/>
        </w:rPr>
        <w:t xml:space="preserve">800 </w:t>
      </w:r>
      <w:r w:rsidR="00410448" w:rsidRPr="00410448">
        <w:rPr>
          <w:rFonts w:asciiTheme="majorHAnsi" w:hAnsiTheme="majorHAnsi" w:cstheme="majorHAnsi"/>
          <w:bCs/>
        </w:rPr>
        <w:t>€)</w:t>
      </w:r>
      <w:r w:rsidR="00410448">
        <w:rPr>
          <w:rFonts w:asciiTheme="majorHAnsi" w:hAnsiTheme="majorHAnsi" w:cstheme="majorHAnsi"/>
        </w:rPr>
        <w:t>.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color w:val="000000"/>
        </w:rPr>
        <w:t xml:space="preserve">Αποκλείονται </w:t>
      </w:r>
      <w:r w:rsidR="00410448">
        <w:rPr>
          <w:rFonts w:asciiTheme="majorHAnsi" w:eastAsia="Century Gothic" w:hAnsiTheme="majorHAnsi" w:cstheme="majorHAnsi"/>
          <w:color w:val="000000"/>
        </w:rPr>
        <w:t xml:space="preserve">από τη </w:t>
      </w:r>
      <w:r w:rsidRPr="00D30405">
        <w:rPr>
          <w:rFonts w:asciiTheme="majorHAnsi" w:eastAsia="Century Gothic" w:hAnsiTheme="majorHAnsi" w:cstheme="majorHAnsi"/>
          <w:color w:val="000000"/>
        </w:rPr>
        <w:t>συμμετοχή</w:t>
      </w:r>
      <w:r w:rsidR="00410448">
        <w:rPr>
          <w:rFonts w:asciiTheme="majorHAnsi" w:eastAsia="Century Gothic" w:hAnsiTheme="majorHAnsi" w:cstheme="majorHAnsi"/>
          <w:color w:val="000000"/>
        </w:rPr>
        <w:t xml:space="preserve">  στη  δημοπρασία οι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οφειλέτες </w:t>
      </w:r>
      <w:r w:rsidR="00410448">
        <w:rPr>
          <w:rFonts w:asciiTheme="majorHAnsi" w:eastAsia="Century Gothic" w:hAnsiTheme="majorHAnsi" w:cstheme="majorHAnsi"/>
          <w:color w:val="000000"/>
        </w:rPr>
        <w:t>φόρων, τελών, ασφαλιστικών εισφορών</w:t>
      </w:r>
      <w:r w:rsidR="00290649">
        <w:rPr>
          <w:rFonts w:asciiTheme="majorHAnsi" w:eastAsia="Century Gothic" w:hAnsiTheme="majorHAnsi" w:cstheme="majorHAnsi"/>
          <w:color w:val="000000"/>
        </w:rPr>
        <w:t xml:space="preserve">, όσοι </w:t>
      </w:r>
      <w:r w:rsidR="00290649" w:rsidRPr="00873D8F">
        <w:rPr>
          <w:rFonts w:ascii="Calibri" w:hAnsi="Calibri" w:cs="Calibri"/>
        </w:rPr>
        <w:t xml:space="preserve">έχουν καταδικαστεί για ποινικά αδικήματα </w:t>
      </w:r>
      <w:proofErr w:type="spellStart"/>
      <w:r w:rsidRPr="00D30405">
        <w:rPr>
          <w:rFonts w:asciiTheme="majorHAnsi" w:eastAsia="Century Gothic" w:hAnsiTheme="majorHAnsi" w:cstheme="majorHAnsi"/>
          <w:color w:val="000000"/>
        </w:rPr>
        <w:t>κ.λ.π</w:t>
      </w:r>
      <w:proofErr w:type="spellEnd"/>
      <w:r w:rsidRPr="00D30405">
        <w:rPr>
          <w:rFonts w:asciiTheme="majorHAnsi" w:eastAsia="Century Gothic" w:hAnsiTheme="majorHAnsi" w:cstheme="majorHAnsi"/>
          <w:color w:val="000000"/>
        </w:rPr>
        <w:t xml:space="preserve">. 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color w:val="000000"/>
        </w:rPr>
        <w:t xml:space="preserve">Η αναλυτική διακήρυξη της δημοπρασίας βρίσκεται αναρτημένη </w:t>
      </w:r>
      <w:r w:rsidR="00C10955">
        <w:rPr>
          <w:rFonts w:asciiTheme="majorHAnsi" w:eastAsia="Century Gothic" w:hAnsiTheme="majorHAnsi" w:cstheme="majorHAnsi"/>
          <w:color w:val="000000"/>
        </w:rPr>
        <w:t xml:space="preserve">στην ιστοσελίδα του Δήμου και στη διαδικτυακή πύλη ΔΙΑΥΓΕΙΑ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(</w:t>
      </w:r>
      <w:r w:rsidRPr="00292340">
        <w:rPr>
          <w:rFonts w:asciiTheme="majorHAnsi" w:eastAsia="Century Gothic" w:hAnsiTheme="majorHAnsi" w:cstheme="majorHAnsi"/>
          <w:color w:val="000000"/>
        </w:rPr>
        <w:t xml:space="preserve">ΑΔΑ: </w:t>
      </w:r>
      <w:r w:rsidR="00292340">
        <w:rPr>
          <w:rFonts w:asciiTheme="majorHAnsi" w:eastAsia="Century Gothic" w:hAnsiTheme="majorHAnsi" w:cstheme="majorHAnsi"/>
          <w:color w:val="000000"/>
        </w:rPr>
        <w:t>64ΣΣΩΕΤ-ΘΡΝ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). Για περισσότερες πληροφορίες σχετικά με τους όρους της  διακήρυξης  και τα δικαιολογητικά συμμετοχής, οι ενδιαφερόμενοι μπορούν να απευθύνονται στο Τμήμα </w:t>
      </w:r>
      <w:r w:rsidR="00CC3300">
        <w:rPr>
          <w:rFonts w:asciiTheme="majorHAnsi" w:eastAsia="Century Gothic" w:hAnsiTheme="majorHAnsi" w:cstheme="majorHAnsi"/>
          <w:color w:val="000000"/>
        </w:rPr>
        <w:t xml:space="preserve">Αξιοποίησης Δημοτικής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Περιουσίας της Διεύθυνσης </w:t>
      </w:r>
      <w:r w:rsidR="00CC3300">
        <w:rPr>
          <w:rFonts w:asciiTheme="majorHAnsi" w:eastAsia="Century Gothic" w:hAnsiTheme="majorHAnsi" w:cstheme="majorHAnsi"/>
          <w:color w:val="000000"/>
        </w:rPr>
        <w:t xml:space="preserve">Τοπικής </w:t>
      </w:r>
      <w:r w:rsidRPr="00D30405">
        <w:rPr>
          <w:rFonts w:asciiTheme="majorHAnsi" w:eastAsia="Century Gothic" w:hAnsiTheme="majorHAnsi" w:cstheme="majorHAnsi"/>
          <w:color w:val="000000"/>
        </w:rPr>
        <w:t>Οικονομικ</w:t>
      </w:r>
      <w:r w:rsidR="00CC3300">
        <w:rPr>
          <w:rFonts w:asciiTheme="majorHAnsi" w:eastAsia="Century Gothic" w:hAnsiTheme="majorHAnsi" w:cstheme="majorHAnsi"/>
          <w:color w:val="000000"/>
        </w:rPr>
        <w:t xml:space="preserve">ής Ανάπτυξης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του Δήμου Κατερίνης, </w:t>
      </w:r>
      <w:proofErr w:type="spellStart"/>
      <w:r w:rsidRPr="00D30405">
        <w:rPr>
          <w:rFonts w:asciiTheme="majorHAnsi" w:eastAsia="Century Gothic" w:hAnsiTheme="majorHAnsi" w:cstheme="majorHAnsi"/>
          <w:color w:val="000000"/>
        </w:rPr>
        <w:t>τηλ</w:t>
      </w:r>
      <w:proofErr w:type="spellEnd"/>
      <w:r w:rsidRPr="00D30405">
        <w:rPr>
          <w:rFonts w:asciiTheme="majorHAnsi" w:eastAsia="Century Gothic" w:hAnsiTheme="majorHAnsi" w:cstheme="majorHAnsi"/>
          <w:color w:val="000000"/>
        </w:rPr>
        <w:t xml:space="preserve">. 2351350431, email: </w:t>
      </w:r>
      <w:hyperlink r:id="rId6">
        <w:r w:rsidRPr="00D30405">
          <w:rPr>
            <w:rFonts w:asciiTheme="majorHAnsi" w:eastAsia="Century Gothic" w:hAnsiTheme="majorHAnsi" w:cstheme="majorHAnsi"/>
            <w:color w:val="0563C1"/>
          </w:rPr>
          <w:t>dimitriadou@katerini.gr</w:t>
        </w:r>
      </w:hyperlink>
      <w:r w:rsidRPr="00D30405">
        <w:rPr>
          <w:rFonts w:asciiTheme="majorHAnsi" w:eastAsia="Century Gothic" w:hAnsiTheme="majorHAnsi" w:cstheme="majorHAnsi"/>
          <w:color w:val="000000"/>
        </w:rPr>
        <w:t xml:space="preserve">,  κατά τις εργάσιμες ημέρες και ώρες. </w:t>
      </w:r>
    </w:p>
    <w:p w:rsidR="003E5ECA" w:rsidRPr="00410448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410448">
        <w:rPr>
          <w:rFonts w:asciiTheme="majorHAnsi" w:eastAsia="Century Gothic" w:hAnsiTheme="majorHAnsi" w:cstheme="majorHAnsi"/>
          <w:b/>
          <w:color w:val="000000"/>
        </w:rPr>
        <w:t>Ο</w:t>
      </w:r>
      <w:r w:rsidR="00D15E50" w:rsidRPr="00410448">
        <w:rPr>
          <w:rFonts w:asciiTheme="majorHAnsi" w:eastAsia="Century Gothic" w:hAnsiTheme="majorHAnsi" w:cstheme="majorHAnsi"/>
          <w:b/>
          <w:color w:val="000000"/>
        </w:rPr>
        <w:t xml:space="preserve"> </w:t>
      </w:r>
      <w:r w:rsidRPr="00410448">
        <w:rPr>
          <w:rFonts w:asciiTheme="majorHAnsi" w:eastAsia="Century Gothic" w:hAnsiTheme="majorHAnsi" w:cstheme="majorHAnsi"/>
          <w:b/>
          <w:color w:val="000000"/>
        </w:rPr>
        <w:t>Αντιδήμαρχος</w:t>
      </w:r>
    </w:p>
    <w:p w:rsidR="00C10955" w:rsidRDefault="00C10955" w:rsidP="00D3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="Calibri" w:eastAsia="Calibri" w:hAnsi="Calibri" w:cs="Calibri"/>
          <w:b/>
          <w:color w:val="000000"/>
        </w:rPr>
      </w:pPr>
    </w:p>
    <w:p w:rsidR="003E5ECA" w:rsidRPr="00BA2810" w:rsidRDefault="000A6994" w:rsidP="00D3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Χριστοφορίδης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Σταύρος</w:t>
      </w:r>
      <w:r w:rsidR="00D30405">
        <w:rPr>
          <w:rFonts w:ascii="Calibri" w:eastAsia="Calibri" w:hAnsi="Calibri" w:cs="Calibri"/>
          <w:b/>
          <w:color w:val="000000"/>
        </w:rPr>
        <w:t xml:space="preserve">      </w:t>
      </w:r>
    </w:p>
    <w:sectPr w:rsidR="003E5ECA" w:rsidRPr="00BA2810" w:rsidSect="00C10955">
      <w:pgSz w:w="11906" w:h="16838"/>
      <w:pgMar w:top="567" w:right="1286" w:bottom="426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CA"/>
    <w:rsid w:val="000378C8"/>
    <w:rsid w:val="000A6994"/>
    <w:rsid w:val="001614B8"/>
    <w:rsid w:val="001B3593"/>
    <w:rsid w:val="00290649"/>
    <w:rsid w:val="00292340"/>
    <w:rsid w:val="003E5ECA"/>
    <w:rsid w:val="003F4523"/>
    <w:rsid w:val="00410448"/>
    <w:rsid w:val="004C7DF0"/>
    <w:rsid w:val="00A20BE0"/>
    <w:rsid w:val="00AB6EAC"/>
    <w:rsid w:val="00B6651A"/>
    <w:rsid w:val="00B75DC3"/>
    <w:rsid w:val="00B96438"/>
    <w:rsid w:val="00BA2810"/>
    <w:rsid w:val="00C10955"/>
    <w:rsid w:val="00CC3300"/>
    <w:rsid w:val="00D15E50"/>
    <w:rsid w:val="00D30405"/>
    <w:rsid w:val="00F00741"/>
    <w:rsid w:val="00F22687"/>
    <w:rsid w:val="00F3089A"/>
    <w:rsid w:val="00F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6B4AE-68F5-476D-8275-1CCCDD6E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7Char">
    <w:name w:val="Επικεφαλίδα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">
    <w:name w:val="Char"/>
    <w:basedOn w:val="a"/>
    <w:pPr>
      <w:spacing w:after="160" w:line="240" w:lineRule="atLeast"/>
    </w:pPr>
    <w:rPr>
      <w:rFonts w:ascii="Arial" w:hAnsi="Arial" w:cs="Arial"/>
      <w:sz w:val="20"/>
      <w:szCs w:val="20"/>
      <w:lang w:val="en-US" w:eastAsia="en-US"/>
    </w:rPr>
  </w:style>
  <w:style w:type="character" w:styleId="-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Ανεπίλυτη αναφορά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e9">
    <w:name w:val="Style9"/>
    <w:basedOn w:val="a"/>
    <w:rsid w:val="001B3593"/>
    <w:pPr>
      <w:widowControl w:val="0"/>
      <w:suppressAutoHyphens w:val="0"/>
      <w:autoSpaceDE w:val="0"/>
      <w:autoSpaceDN w:val="0"/>
      <w:adjustRightInd w:val="0"/>
      <w:spacing w:line="274" w:lineRule="exact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mitriadou@katerini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MqY6ZADmiwWyKyruCkKaPo65vw==">AMUW2mV8ogvUNw2QQ0icWJD/fiT/thoWMFL1PkksJrQQYMDPXPs2q8GUqOkwe6EqPbSSoS5bFBBzL/WqeznKBM7MEXk8yOpGG+Q3ROp1PS4ztJ8Z0IcjdEY=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2die23tv</dc:creator>
  <cp:lastModifiedBy>ΔΗΜΗΤΡΙΑΔΟΥ ΣΤΑΥΡΟΥΛΑ</cp:lastModifiedBy>
  <cp:revision>7</cp:revision>
  <cp:lastPrinted>2020-06-18T08:41:00Z</cp:lastPrinted>
  <dcterms:created xsi:type="dcterms:W3CDTF">2021-06-04T09:20:00Z</dcterms:created>
  <dcterms:modified xsi:type="dcterms:W3CDTF">2021-06-09T07:50:00Z</dcterms:modified>
</cp:coreProperties>
</file>