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40" w:type="dxa"/>
        <w:tblInd w:w="70" w:type="dxa"/>
        <w:tblLayout w:type="fixed"/>
        <w:tblCellMar>
          <w:left w:w="70" w:type="dxa"/>
          <w:right w:w="70" w:type="dxa"/>
        </w:tblCellMar>
        <w:tblLook w:val="0000" w:firstRow="0" w:lastRow="0" w:firstColumn="0" w:lastColumn="0" w:noHBand="0" w:noVBand="0"/>
      </w:tblPr>
      <w:tblGrid>
        <w:gridCol w:w="3828"/>
        <w:gridCol w:w="1984"/>
        <w:gridCol w:w="3828"/>
      </w:tblGrid>
      <w:tr w:rsidR="003A6345" w:rsidRPr="003A6345" w14:paraId="53C82239" w14:textId="77777777" w:rsidTr="00A64535">
        <w:trPr>
          <w:cantSplit/>
          <w:trHeight w:val="529"/>
        </w:trPr>
        <w:tc>
          <w:tcPr>
            <w:tcW w:w="3828" w:type="dxa"/>
            <w:vMerge w:val="restart"/>
          </w:tcPr>
          <w:p w14:paraId="6226F08A" w14:textId="77777777" w:rsidR="003A6345" w:rsidRPr="003A6345" w:rsidRDefault="003A6345" w:rsidP="003A6345">
            <w:pPr>
              <w:rPr>
                <w:szCs w:val="22"/>
                <w:lang w:val="el-GR"/>
              </w:rPr>
            </w:pPr>
          </w:p>
          <w:p w14:paraId="0AE6DBB7" w14:textId="4B0E0A87" w:rsidR="003A6345" w:rsidRPr="003A6345" w:rsidRDefault="003A6345" w:rsidP="003A6345">
            <w:pPr>
              <w:rPr>
                <w:szCs w:val="22"/>
                <w:lang w:val="el-GR"/>
              </w:rPr>
            </w:pPr>
            <w:r w:rsidRPr="003A6345">
              <w:rPr>
                <w:szCs w:val="22"/>
                <w:lang w:val="el-GR"/>
              </w:rPr>
              <w:t xml:space="preserve">  </w:t>
            </w:r>
            <w:r w:rsidRPr="003A6345">
              <w:rPr>
                <w:noProof/>
                <w:szCs w:val="22"/>
                <w:lang w:val="el-GR" w:eastAsia="el-GR"/>
              </w:rPr>
              <w:drawing>
                <wp:inline distT="0" distB="0" distL="0" distR="0" wp14:anchorId="02786A76" wp14:editId="5C9E96DA">
                  <wp:extent cx="676275" cy="5429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542925"/>
                          </a:xfrm>
                          <a:prstGeom prst="rect">
                            <a:avLst/>
                          </a:prstGeom>
                          <a:noFill/>
                        </pic:spPr>
                      </pic:pic>
                    </a:graphicData>
                  </a:graphic>
                </wp:inline>
              </w:drawing>
            </w:r>
            <w:r w:rsidRPr="003A6345">
              <w:rPr>
                <w:szCs w:val="22"/>
                <w:lang w:val="el-GR"/>
              </w:rPr>
              <w:t xml:space="preserve">   </w:t>
            </w:r>
          </w:p>
        </w:tc>
        <w:tc>
          <w:tcPr>
            <w:tcW w:w="5812" w:type="dxa"/>
            <w:gridSpan w:val="2"/>
            <w:vMerge w:val="restart"/>
          </w:tcPr>
          <w:p w14:paraId="5587BF70" w14:textId="77777777" w:rsidR="003A6345" w:rsidRPr="003A6345" w:rsidRDefault="003A6345" w:rsidP="003A6345">
            <w:pPr>
              <w:rPr>
                <w:b/>
                <w:szCs w:val="22"/>
                <w:lang w:val="el-GR"/>
              </w:rPr>
            </w:pPr>
          </w:p>
        </w:tc>
      </w:tr>
      <w:tr w:rsidR="003A6345" w:rsidRPr="003A6345" w14:paraId="0ED7CCE6" w14:textId="77777777" w:rsidTr="00A64535">
        <w:trPr>
          <w:cantSplit/>
          <w:trHeight w:val="389"/>
        </w:trPr>
        <w:tc>
          <w:tcPr>
            <w:tcW w:w="3828" w:type="dxa"/>
            <w:vMerge/>
          </w:tcPr>
          <w:p w14:paraId="3FD5CC2F" w14:textId="77777777" w:rsidR="003A6345" w:rsidRPr="003A6345" w:rsidRDefault="003A6345" w:rsidP="003A6345">
            <w:pPr>
              <w:rPr>
                <w:szCs w:val="22"/>
                <w:lang w:val="el-GR"/>
              </w:rPr>
            </w:pPr>
          </w:p>
        </w:tc>
        <w:tc>
          <w:tcPr>
            <w:tcW w:w="5812" w:type="dxa"/>
            <w:gridSpan w:val="2"/>
            <w:vMerge/>
          </w:tcPr>
          <w:p w14:paraId="0806FAFF" w14:textId="77777777" w:rsidR="003A6345" w:rsidRPr="003A6345" w:rsidRDefault="003A6345" w:rsidP="003A6345">
            <w:pPr>
              <w:rPr>
                <w:szCs w:val="22"/>
                <w:lang w:val="el-GR"/>
              </w:rPr>
            </w:pPr>
          </w:p>
        </w:tc>
      </w:tr>
      <w:tr w:rsidR="003A6345" w:rsidRPr="003A6345" w14:paraId="7607BD95" w14:textId="77777777" w:rsidTr="00A64535">
        <w:trPr>
          <w:cantSplit/>
          <w:trHeight w:val="389"/>
        </w:trPr>
        <w:tc>
          <w:tcPr>
            <w:tcW w:w="3828" w:type="dxa"/>
            <w:vMerge/>
          </w:tcPr>
          <w:p w14:paraId="07DC593E" w14:textId="77777777" w:rsidR="003A6345" w:rsidRPr="003A6345" w:rsidRDefault="003A6345" w:rsidP="003A6345">
            <w:pPr>
              <w:rPr>
                <w:szCs w:val="22"/>
                <w:lang w:val="el-GR"/>
              </w:rPr>
            </w:pPr>
          </w:p>
        </w:tc>
        <w:tc>
          <w:tcPr>
            <w:tcW w:w="5812" w:type="dxa"/>
            <w:gridSpan w:val="2"/>
            <w:vMerge/>
          </w:tcPr>
          <w:p w14:paraId="2B585027" w14:textId="77777777" w:rsidR="003A6345" w:rsidRPr="003A6345" w:rsidRDefault="003A6345" w:rsidP="003A6345">
            <w:pPr>
              <w:rPr>
                <w:szCs w:val="22"/>
                <w:lang w:val="el-GR"/>
              </w:rPr>
            </w:pPr>
          </w:p>
        </w:tc>
      </w:tr>
      <w:tr w:rsidR="003A6345" w:rsidRPr="00BC5051" w14:paraId="578A3575" w14:textId="77777777" w:rsidTr="00A64535">
        <w:trPr>
          <w:cantSplit/>
          <w:trHeight w:val="488"/>
        </w:trPr>
        <w:tc>
          <w:tcPr>
            <w:tcW w:w="3828" w:type="dxa"/>
            <w:vMerge w:val="restart"/>
          </w:tcPr>
          <w:p w14:paraId="22010008" w14:textId="77777777" w:rsidR="003A6345" w:rsidRPr="003A6345" w:rsidRDefault="003A6345" w:rsidP="003A6345">
            <w:pPr>
              <w:rPr>
                <w:b/>
                <w:szCs w:val="22"/>
                <w:lang w:val="el-GR"/>
              </w:rPr>
            </w:pPr>
            <w:r w:rsidRPr="003A6345">
              <w:rPr>
                <w:b/>
                <w:szCs w:val="22"/>
                <w:lang w:val="el-GR"/>
              </w:rPr>
              <w:t>ΕΛΛΗΝΙΚΗ ΔΗΜΟΚΡΑΤΙΑ</w:t>
            </w:r>
          </w:p>
          <w:p w14:paraId="1B6AF2F9" w14:textId="77777777" w:rsidR="003A6345" w:rsidRPr="003A6345" w:rsidRDefault="003A6345" w:rsidP="003A6345">
            <w:pPr>
              <w:rPr>
                <w:b/>
                <w:szCs w:val="22"/>
                <w:lang w:val="el-GR"/>
              </w:rPr>
            </w:pPr>
            <w:r w:rsidRPr="003A6345">
              <w:rPr>
                <w:b/>
                <w:szCs w:val="22"/>
                <w:lang w:val="el-GR"/>
              </w:rPr>
              <w:t>ΝΟΜΟΣ ΠΙΕΡΙΑΣ</w:t>
            </w:r>
          </w:p>
          <w:p w14:paraId="70F7F98B" w14:textId="77777777" w:rsidR="003A6345" w:rsidRPr="003A6345" w:rsidRDefault="003A6345" w:rsidP="003A6345">
            <w:pPr>
              <w:rPr>
                <w:b/>
                <w:szCs w:val="22"/>
                <w:lang w:val="el-GR"/>
              </w:rPr>
            </w:pPr>
            <w:r w:rsidRPr="003A6345">
              <w:rPr>
                <w:b/>
                <w:szCs w:val="22"/>
                <w:lang w:val="el-GR"/>
              </w:rPr>
              <w:t xml:space="preserve">ΔΗΜΟΣ </w:t>
            </w:r>
            <w:bookmarkStart w:id="0" w:name="_GoBack"/>
            <w:bookmarkEnd w:id="0"/>
            <w:r w:rsidRPr="003A6345">
              <w:rPr>
                <w:b/>
                <w:szCs w:val="22"/>
                <w:lang w:val="el-GR"/>
              </w:rPr>
              <w:t>ΚΑΤΕΡΙΝΗΣ</w:t>
            </w:r>
          </w:p>
          <w:p w14:paraId="742D4773" w14:textId="3AB86068" w:rsidR="003A6345" w:rsidRPr="003A6345" w:rsidRDefault="003A6345" w:rsidP="003A6345">
            <w:pPr>
              <w:rPr>
                <w:b/>
                <w:szCs w:val="22"/>
                <w:lang w:val="el-GR"/>
              </w:rPr>
            </w:pPr>
            <w:r w:rsidRPr="003A6345">
              <w:rPr>
                <w:b/>
                <w:szCs w:val="22"/>
                <w:lang w:val="el-GR"/>
              </w:rPr>
              <w:t>ΥΠΗΡΕΣΙΑ</w:t>
            </w:r>
            <w:r>
              <w:rPr>
                <w:b/>
                <w:szCs w:val="22"/>
                <w:lang w:val="en-US"/>
              </w:rPr>
              <w:t xml:space="preserve"> </w:t>
            </w:r>
            <w:r>
              <w:rPr>
                <w:b/>
                <w:szCs w:val="22"/>
                <w:lang w:val="el-GR"/>
              </w:rPr>
              <w:t xml:space="preserve">ΔΟΜΗΣΗΣ </w:t>
            </w:r>
          </w:p>
          <w:p w14:paraId="081AEDA8" w14:textId="77777777" w:rsidR="003A6345" w:rsidRPr="003A6345" w:rsidRDefault="003A6345" w:rsidP="003A6345">
            <w:pPr>
              <w:rPr>
                <w:szCs w:val="22"/>
                <w:lang w:val="el-GR"/>
              </w:rPr>
            </w:pPr>
          </w:p>
        </w:tc>
        <w:tc>
          <w:tcPr>
            <w:tcW w:w="1984" w:type="dxa"/>
          </w:tcPr>
          <w:p w14:paraId="0C1C08A5" w14:textId="075F8F62" w:rsidR="003A6345" w:rsidRPr="003A6345" w:rsidRDefault="003A6345" w:rsidP="003A6345">
            <w:pPr>
              <w:rPr>
                <w:b/>
                <w:iCs/>
                <w:szCs w:val="22"/>
                <w:lang w:val="el-GR"/>
              </w:rPr>
            </w:pPr>
            <w:r w:rsidRPr="003A6345">
              <w:rPr>
                <w:b/>
                <w:iCs/>
                <w:szCs w:val="22"/>
                <w:lang w:val="el-GR"/>
              </w:rPr>
              <w:t xml:space="preserve">     </w:t>
            </w:r>
            <w:r>
              <w:rPr>
                <w:b/>
                <w:iCs/>
                <w:szCs w:val="22"/>
                <w:lang w:val="el-GR"/>
              </w:rPr>
              <w:t>ΥΠΗΡΕΣΙΑ</w:t>
            </w:r>
            <w:r w:rsidRPr="003A6345">
              <w:rPr>
                <w:b/>
                <w:iCs/>
                <w:szCs w:val="22"/>
                <w:lang w:val="el-GR"/>
              </w:rPr>
              <w:t xml:space="preserve">: </w:t>
            </w:r>
          </w:p>
          <w:p w14:paraId="2A8467C7" w14:textId="77777777" w:rsidR="003A6345" w:rsidRPr="003A6345" w:rsidRDefault="003A6345" w:rsidP="003A6345">
            <w:pPr>
              <w:rPr>
                <w:b/>
                <w:szCs w:val="22"/>
                <w:lang w:val="el-GR"/>
              </w:rPr>
            </w:pPr>
          </w:p>
          <w:p w14:paraId="348DFBDC" w14:textId="77777777" w:rsidR="003A6345" w:rsidRPr="003A6345" w:rsidRDefault="003A6345" w:rsidP="003A6345">
            <w:pPr>
              <w:rPr>
                <w:b/>
                <w:szCs w:val="22"/>
                <w:lang w:val="el-GR"/>
              </w:rPr>
            </w:pPr>
          </w:p>
        </w:tc>
        <w:tc>
          <w:tcPr>
            <w:tcW w:w="3828" w:type="dxa"/>
          </w:tcPr>
          <w:p w14:paraId="20B8405F" w14:textId="4B907604" w:rsidR="003A6345" w:rsidRPr="003A6345" w:rsidRDefault="003A6345" w:rsidP="003A6345">
            <w:pPr>
              <w:rPr>
                <w:b/>
                <w:szCs w:val="22"/>
                <w:lang w:val="el-GR"/>
              </w:rPr>
            </w:pPr>
            <w:r w:rsidRPr="003A6345">
              <w:rPr>
                <w:b/>
                <w:bCs/>
                <w:szCs w:val="22"/>
                <w:lang w:val="el-GR"/>
              </w:rPr>
              <w:t xml:space="preserve">«Παροχή υπηρεσιών συμβούλου για την εκπόνηση Σχεδίου Βιώσιμης Αστικής Κινητικότητας (ΣΒΑΚ) του Δήμου Κατερίνης)» </w:t>
            </w:r>
          </w:p>
        </w:tc>
      </w:tr>
      <w:tr w:rsidR="003A6345" w:rsidRPr="00BC5051" w14:paraId="2943B3A3" w14:textId="77777777" w:rsidTr="00A64535">
        <w:trPr>
          <w:cantSplit/>
          <w:trHeight w:hRule="exact" w:val="896"/>
        </w:trPr>
        <w:tc>
          <w:tcPr>
            <w:tcW w:w="3828" w:type="dxa"/>
            <w:vMerge/>
          </w:tcPr>
          <w:p w14:paraId="6C31A524" w14:textId="77777777" w:rsidR="003A6345" w:rsidRPr="003A6345" w:rsidRDefault="003A6345" w:rsidP="003A6345">
            <w:pPr>
              <w:rPr>
                <w:b/>
                <w:iCs/>
                <w:szCs w:val="22"/>
                <w:lang w:val="el-GR"/>
              </w:rPr>
            </w:pPr>
          </w:p>
        </w:tc>
        <w:tc>
          <w:tcPr>
            <w:tcW w:w="1984" w:type="dxa"/>
            <w:vAlign w:val="center"/>
          </w:tcPr>
          <w:p w14:paraId="47993589" w14:textId="0F00EFE7" w:rsidR="003A6345" w:rsidRPr="003A6345" w:rsidRDefault="003A6345" w:rsidP="003A6345">
            <w:pPr>
              <w:rPr>
                <w:b/>
                <w:iCs/>
                <w:szCs w:val="22"/>
                <w:lang w:val="el-GR"/>
              </w:rPr>
            </w:pPr>
          </w:p>
        </w:tc>
        <w:tc>
          <w:tcPr>
            <w:tcW w:w="3828" w:type="dxa"/>
          </w:tcPr>
          <w:p w14:paraId="4034162E" w14:textId="780C680F" w:rsidR="003A6345" w:rsidRPr="003A6345" w:rsidRDefault="003A6345" w:rsidP="003A6345">
            <w:pPr>
              <w:rPr>
                <w:szCs w:val="22"/>
                <w:lang w:val="el-GR"/>
              </w:rPr>
            </w:pPr>
          </w:p>
        </w:tc>
      </w:tr>
      <w:tr w:rsidR="003A6345" w:rsidRPr="00BC5051" w14:paraId="55917F28" w14:textId="77777777" w:rsidTr="00A64535">
        <w:tblPrEx>
          <w:tblCellMar>
            <w:left w:w="108" w:type="dxa"/>
            <w:right w:w="108" w:type="dxa"/>
          </w:tblCellMar>
        </w:tblPrEx>
        <w:tc>
          <w:tcPr>
            <w:tcW w:w="9640" w:type="dxa"/>
            <w:gridSpan w:val="3"/>
          </w:tcPr>
          <w:p w14:paraId="573EAFA2" w14:textId="3637CA52" w:rsidR="003A6345" w:rsidRPr="00BC5051" w:rsidRDefault="003A6345" w:rsidP="007F0C84">
            <w:pPr>
              <w:jc w:val="left"/>
              <w:rPr>
                <w:b/>
                <w:bCs/>
                <w:szCs w:val="22"/>
                <w:lang w:val="el-GR"/>
              </w:rPr>
            </w:pPr>
            <w:r w:rsidRPr="003A6345">
              <w:rPr>
                <w:b/>
                <w:bCs/>
                <w:szCs w:val="22"/>
                <w:lang w:val="el-GR"/>
              </w:rPr>
              <w:t>Αριθ.Πρωτ.</w:t>
            </w:r>
            <w:r w:rsidR="007F0C84">
              <w:rPr>
                <w:b/>
                <w:bCs/>
                <w:szCs w:val="22"/>
                <w:lang w:val="el-GR"/>
              </w:rPr>
              <w:t xml:space="preserve">: </w:t>
            </w:r>
            <w:r w:rsidRPr="003A6345">
              <w:rPr>
                <w:b/>
                <w:bCs/>
                <w:szCs w:val="22"/>
                <w:lang w:val="el-GR"/>
              </w:rPr>
              <w:t>οικ.</w:t>
            </w:r>
            <w:r w:rsidR="00322C59" w:rsidRPr="00BC5051">
              <w:rPr>
                <w:b/>
                <w:bCs/>
                <w:szCs w:val="22"/>
                <w:lang w:val="el-GR"/>
              </w:rPr>
              <w:t>276</w:t>
            </w:r>
            <w:r w:rsidR="00BC5051" w:rsidRPr="00BC5051">
              <w:rPr>
                <w:b/>
                <w:bCs/>
                <w:szCs w:val="22"/>
                <w:lang w:val="el-GR"/>
              </w:rPr>
              <w:t>45</w:t>
            </w:r>
            <w:r w:rsidR="00322C59" w:rsidRPr="00BC5051">
              <w:rPr>
                <w:b/>
                <w:bCs/>
                <w:szCs w:val="22"/>
                <w:lang w:val="el-GR"/>
              </w:rPr>
              <w:t>/03-09-2020</w:t>
            </w:r>
          </w:p>
          <w:tbl>
            <w:tblPr>
              <w:tblW w:w="9640" w:type="dxa"/>
              <w:tblInd w:w="70" w:type="dxa"/>
              <w:tblLayout w:type="fixed"/>
              <w:tblLook w:val="0000" w:firstRow="0" w:lastRow="0" w:firstColumn="0" w:lastColumn="0" w:noHBand="0" w:noVBand="0"/>
            </w:tblPr>
            <w:tblGrid>
              <w:gridCol w:w="9640"/>
            </w:tblGrid>
            <w:tr w:rsidR="007F0C84" w:rsidRPr="00BC5051" w14:paraId="0881EB8E" w14:textId="77777777" w:rsidTr="001913E0">
              <w:tc>
                <w:tcPr>
                  <w:tcW w:w="9640" w:type="dxa"/>
                </w:tcPr>
                <w:p w14:paraId="3F17A0D5" w14:textId="17D9EA64" w:rsidR="007F0C84" w:rsidRPr="007F0C84" w:rsidRDefault="007F0C84" w:rsidP="007F0C84">
                  <w:pPr>
                    <w:jc w:val="center"/>
                    <w:rPr>
                      <w:b/>
                      <w:bCs/>
                      <w:szCs w:val="22"/>
                      <w:lang w:val="el-GR"/>
                    </w:rPr>
                  </w:pPr>
                  <w:r w:rsidRPr="007F0C84">
                    <w:rPr>
                      <w:b/>
                      <w:bCs/>
                      <w:szCs w:val="22"/>
                      <w:lang w:val="el-GR"/>
                    </w:rPr>
                    <w:t>ΔΙΑΚΗΡΥΞΗ ΣΥΝΟΠΤΙΚΟΥ ΔΙΑΓΩΝΙΣΜΟΥ</w:t>
                  </w:r>
                </w:p>
              </w:tc>
            </w:tr>
            <w:tr w:rsidR="007F0C84" w:rsidRPr="00BC5051" w14:paraId="6D1061AA" w14:textId="77777777" w:rsidTr="001913E0">
              <w:tc>
                <w:tcPr>
                  <w:tcW w:w="9640" w:type="dxa"/>
                </w:tcPr>
                <w:p w14:paraId="7B364C0C" w14:textId="252088E7" w:rsidR="007F0C84" w:rsidRPr="007F0C84" w:rsidRDefault="007F0C84" w:rsidP="007F0C84">
                  <w:pPr>
                    <w:jc w:val="center"/>
                    <w:rPr>
                      <w:b/>
                      <w:bCs/>
                      <w:szCs w:val="22"/>
                      <w:lang w:val="el-GR"/>
                    </w:rPr>
                  </w:pPr>
                  <w:r w:rsidRPr="007F0C84">
                    <w:rPr>
                      <w:b/>
                      <w:bCs/>
                      <w:szCs w:val="22"/>
                      <w:lang w:val="el-GR"/>
                    </w:rPr>
                    <w:t xml:space="preserve">ΓΙΑ ΤΗΝ ΕΠΙΛΟΓΗ ΑΝΑΔΟΧΟΥ </w:t>
                  </w:r>
                  <w:r>
                    <w:rPr>
                      <w:b/>
                      <w:bCs/>
                      <w:szCs w:val="22"/>
                      <w:lang w:val="el-GR"/>
                    </w:rPr>
                    <w:t>ΥΠΗΡΕΣΙΑΣ</w:t>
                  </w:r>
                </w:p>
              </w:tc>
            </w:tr>
          </w:tbl>
          <w:p w14:paraId="287FB9F6" w14:textId="77777777" w:rsidR="007F0C84" w:rsidRPr="007F0C84" w:rsidRDefault="007F0C84" w:rsidP="007F0C84">
            <w:pPr>
              <w:jc w:val="center"/>
              <w:rPr>
                <w:b/>
                <w:bCs/>
                <w:szCs w:val="22"/>
                <w:lang w:val="el-GR"/>
              </w:rPr>
            </w:pPr>
            <w:r w:rsidRPr="007F0C84">
              <w:rPr>
                <w:b/>
                <w:bCs/>
                <w:szCs w:val="22"/>
                <w:lang w:val="el-GR"/>
              </w:rPr>
              <w:t>Ο Δήμος Κατερίνης</w:t>
            </w:r>
          </w:p>
          <w:p w14:paraId="470DC7F1" w14:textId="437C0D15" w:rsidR="007F0C84" w:rsidRPr="007F0C84" w:rsidRDefault="007F0C84" w:rsidP="007F0C84">
            <w:pPr>
              <w:jc w:val="center"/>
              <w:rPr>
                <w:b/>
                <w:i/>
                <w:szCs w:val="22"/>
                <w:lang w:val="el-GR"/>
              </w:rPr>
            </w:pPr>
            <w:r w:rsidRPr="007F0C84">
              <w:rPr>
                <w:b/>
                <w:szCs w:val="22"/>
                <w:lang w:val="el-GR"/>
              </w:rPr>
              <w:t>διακηρύσσει</w:t>
            </w:r>
          </w:p>
          <w:p w14:paraId="76BC3D84" w14:textId="77777777" w:rsidR="007F0C84" w:rsidRPr="007F0C84" w:rsidRDefault="007F0C84" w:rsidP="007F0C84">
            <w:pPr>
              <w:jc w:val="center"/>
              <w:rPr>
                <w:szCs w:val="22"/>
                <w:lang w:val="el-GR"/>
              </w:rPr>
            </w:pPr>
          </w:p>
          <w:p w14:paraId="2E90F068" w14:textId="090EC5BC" w:rsidR="007F0C84" w:rsidRPr="007F0C84" w:rsidRDefault="007F0C84" w:rsidP="007F0C84">
            <w:pPr>
              <w:rPr>
                <w:szCs w:val="22"/>
                <w:lang w:val="el-GR"/>
              </w:rPr>
            </w:pPr>
            <w:r w:rsidRPr="007F0C84">
              <w:rPr>
                <w:b/>
                <w:szCs w:val="22"/>
                <w:u w:val="single"/>
                <w:lang w:val="el-GR"/>
              </w:rPr>
              <w:t>συνοπτικό διαγωνισμό</w:t>
            </w:r>
            <w:r w:rsidRPr="007F0C84">
              <w:rPr>
                <w:b/>
                <w:szCs w:val="22"/>
                <w:lang w:val="el-GR"/>
              </w:rPr>
              <w:t xml:space="preserve"> </w:t>
            </w:r>
            <w:r w:rsidRPr="007F0C84">
              <w:rPr>
                <w:szCs w:val="22"/>
                <w:lang w:val="el-GR"/>
              </w:rPr>
              <w:t>για την</w:t>
            </w:r>
            <w:r w:rsidRPr="007F0C84">
              <w:rPr>
                <w:b/>
                <w:szCs w:val="22"/>
                <w:lang w:val="el-GR"/>
              </w:rPr>
              <w:t xml:space="preserve"> </w:t>
            </w:r>
            <w:r w:rsidRPr="007F0C84">
              <w:rPr>
                <w:szCs w:val="22"/>
                <w:lang w:val="el-GR"/>
              </w:rPr>
              <w:t>επιλογή</w:t>
            </w:r>
            <w:r w:rsidRPr="007F0C84">
              <w:rPr>
                <w:b/>
                <w:szCs w:val="22"/>
                <w:lang w:val="el-GR"/>
              </w:rPr>
              <w:t xml:space="preserve"> </w:t>
            </w:r>
            <w:r w:rsidRPr="007F0C84">
              <w:rPr>
                <w:szCs w:val="22"/>
                <w:lang w:val="el-GR"/>
              </w:rPr>
              <w:t xml:space="preserve">αναδόχου της </w:t>
            </w:r>
            <w:r>
              <w:rPr>
                <w:szCs w:val="22"/>
                <w:lang w:val="el-GR"/>
              </w:rPr>
              <w:t>υπηρεσίας</w:t>
            </w:r>
            <w:r w:rsidRPr="007F0C84">
              <w:rPr>
                <w:szCs w:val="22"/>
                <w:lang w:val="el-GR"/>
              </w:rPr>
              <w:t xml:space="preserve"> με τίτλο </w:t>
            </w:r>
            <w:r w:rsidRPr="007F0C84">
              <w:rPr>
                <w:b/>
                <w:szCs w:val="22"/>
                <w:lang w:val="el-GR"/>
              </w:rPr>
              <w:t>«</w:t>
            </w:r>
            <w:r w:rsidRPr="007F0C84">
              <w:rPr>
                <w:b/>
                <w:bCs/>
                <w:szCs w:val="22"/>
                <w:lang w:val="el-GR"/>
              </w:rPr>
              <w:t>Παροχή υπηρεσιών συμβούλου για την εκπόνηση Σχεδίου Βιώσιμης Αστικής Κινητικότητας (ΣΒΑΚ) του Δήμου Κατερίνης)</w:t>
            </w:r>
            <w:r w:rsidRPr="007F0C84">
              <w:rPr>
                <w:b/>
                <w:szCs w:val="22"/>
                <w:lang w:val="el-GR"/>
              </w:rPr>
              <w:t xml:space="preserve">» </w:t>
            </w:r>
            <w:r w:rsidRPr="007F0C84">
              <w:rPr>
                <w:szCs w:val="22"/>
                <w:lang w:val="el-GR"/>
              </w:rPr>
              <w:t xml:space="preserve">εκτιμώμενης αξίας </w:t>
            </w:r>
            <w:r>
              <w:rPr>
                <w:b/>
                <w:szCs w:val="22"/>
                <w:lang w:val="el-GR"/>
              </w:rPr>
              <w:t>59.981,00</w:t>
            </w:r>
            <w:r w:rsidRPr="007F0C84">
              <w:rPr>
                <w:b/>
                <w:szCs w:val="22"/>
                <w:lang w:val="el-GR"/>
              </w:rPr>
              <w:t xml:space="preserve">  ευρώ εκτός ΦΠΑ</w:t>
            </w:r>
            <w:r w:rsidRPr="007F0C84">
              <w:rPr>
                <w:szCs w:val="22"/>
                <w:lang w:val="el-GR"/>
              </w:rPr>
              <w:t xml:space="preserve"> που θα διεξαχθεί σύμφωνα με τις διατάξεις α) του Νόμου 4412/2016</w:t>
            </w:r>
            <w:r w:rsidRPr="007F0C84">
              <w:rPr>
                <w:bCs/>
                <w:szCs w:val="22"/>
                <w:vertAlign w:val="superscript"/>
                <w:lang w:val="el-GR"/>
              </w:rPr>
              <w:footnoteReference w:customMarkFollows="1" w:id="1"/>
              <w:t>1</w:t>
            </w:r>
            <w:r w:rsidRPr="007F0C84">
              <w:rPr>
                <w:szCs w:val="22"/>
                <w:lang w:val="el-GR"/>
              </w:rPr>
              <w:t xml:space="preserve"> όπως τροποποιήθηκε και ισχύει καθώς και β) τους όρους του παρόντος τεύχους και</w:t>
            </w:r>
          </w:p>
          <w:p w14:paraId="09639E93" w14:textId="77777777" w:rsidR="007F0C84" w:rsidRPr="007F0C84" w:rsidRDefault="007F0C84" w:rsidP="007F0C84">
            <w:pPr>
              <w:rPr>
                <w:szCs w:val="22"/>
                <w:lang w:val="el-GR"/>
              </w:rPr>
            </w:pPr>
          </w:p>
          <w:p w14:paraId="4DC72A3E" w14:textId="77777777" w:rsidR="007F0C84" w:rsidRPr="007F0C84" w:rsidRDefault="007F0C84" w:rsidP="007F0C84">
            <w:pPr>
              <w:jc w:val="center"/>
              <w:rPr>
                <w:szCs w:val="22"/>
                <w:lang w:val="el-GR"/>
              </w:rPr>
            </w:pPr>
            <w:r w:rsidRPr="007F0C84">
              <w:rPr>
                <w:b/>
                <w:szCs w:val="22"/>
                <w:u w:val="single"/>
                <w:lang w:val="el-GR"/>
              </w:rPr>
              <w:t>καλεί</w:t>
            </w:r>
          </w:p>
          <w:p w14:paraId="1AE4C620" w14:textId="16C46E61" w:rsidR="003A6345" w:rsidRPr="003A6345" w:rsidRDefault="007F0C84" w:rsidP="007F0C84">
            <w:pPr>
              <w:rPr>
                <w:szCs w:val="22"/>
                <w:lang w:val="el-GR"/>
              </w:rPr>
            </w:pPr>
            <w:r w:rsidRPr="007F0C84">
              <w:rPr>
                <w:szCs w:val="22"/>
                <w:lang w:val="el-GR"/>
              </w:rPr>
              <w:t xml:space="preserve">τους ενδιαφερόμενους </w:t>
            </w:r>
            <w:r w:rsidRPr="007F0C84">
              <w:rPr>
                <w:b/>
                <w:szCs w:val="22"/>
                <w:lang w:val="el-GR"/>
              </w:rPr>
              <w:t>οικονομικούς φορείς</w:t>
            </w:r>
            <w:r w:rsidRPr="007F0C84">
              <w:rPr>
                <w:szCs w:val="22"/>
                <w:lang w:val="el-GR"/>
              </w:rPr>
              <w:t xml:space="preserve"> να υποβάλουν προσφορά για την ανάδειξη αναδόχου της ως άνω </w:t>
            </w:r>
            <w:r>
              <w:rPr>
                <w:szCs w:val="22"/>
                <w:lang w:val="el-GR"/>
              </w:rPr>
              <w:t>υπηρεσίας</w:t>
            </w:r>
            <w:r w:rsidRPr="007F0C84">
              <w:rPr>
                <w:szCs w:val="22"/>
                <w:lang w:val="el-GR"/>
              </w:rPr>
              <w:t>.</w:t>
            </w:r>
          </w:p>
        </w:tc>
      </w:tr>
    </w:tbl>
    <w:p w14:paraId="64743E2C" w14:textId="0842B176" w:rsidR="00C37C6E" w:rsidRDefault="00C37C6E" w:rsidP="00AD0669">
      <w:pPr>
        <w:pStyle w:val="Style1"/>
      </w:pPr>
      <w:r>
        <w:rPr>
          <w:sz w:val="22"/>
          <w:szCs w:val="22"/>
        </w:rPr>
        <w:br/>
      </w:r>
      <w:r>
        <w:rPr>
          <w:sz w:val="22"/>
          <w:szCs w:val="22"/>
        </w:rPr>
        <w:br/>
      </w:r>
      <w:bookmarkStart w:id="1" w:name="__RefHeading___Toc470009771"/>
      <w:bookmarkEnd w:id="1"/>
      <w:r>
        <w:t>ΑΝΑΘΕΤΟΥΣΑ ΑΡΧΗ ΚΑΙ ΑΝΤΙΚΕΙΜΕΝΟ ΣΥΜΒΑΣΗΣ</w:t>
      </w:r>
    </w:p>
    <w:p w14:paraId="5A820B3B" w14:textId="77777777" w:rsidR="00C37C6E" w:rsidRPr="00F76ADB" w:rsidRDefault="00C37C6E" w:rsidP="00C37C6E">
      <w:pPr>
        <w:pStyle w:val="2"/>
        <w:rPr>
          <w:lang w:val="el-GR"/>
        </w:rPr>
      </w:pPr>
      <w:bookmarkStart w:id="2" w:name="__RefHeading___Toc470009772"/>
      <w:bookmarkStart w:id="3" w:name="_Toc15990506"/>
      <w:r>
        <w:rPr>
          <w:lang w:val="el-GR"/>
        </w:rPr>
        <w:t>1.1</w:t>
      </w:r>
      <w:r>
        <w:rPr>
          <w:lang w:val="el-GR"/>
        </w:rPr>
        <w:tab/>
        <w:t>Στοιχεία Αναθέτουσας Αρχής</w:t>
      </w:r>
      <w:bookmarkEnd w:id="2"/>
      <w:bookmarkEnd w:id="3"/>
      <w:r>
        <w:rPr>
          <w:lang w:val="el-GR"/>
        </w:rPr>
        <w:t xml:space="preserve"> </w:t>
      </w:r>
    </w:p>
    <w:p w14:paraId="49F5A9D4" w14:textId="77777777" w:rsidR="00C37C6E" w:rsidRDefault="00C37C6E" w:rsidP="00C37C6E">
      <w:pPr>
        <w:pStyle w:val="normalwithoutspacing"/>
        <w:rPr>
          <w:b/>
        </w:rPr>
      </w:pPr>
    </w:p>
    <w:tbl>
      <w:tblPr>
        <w:tblW w:w="0" w:type="auto"/>
        <w:tblInd w:w="108" w:type="dxa"/>
        <w:tblLayout w:type="fixed"/>
        <w:tblLook w:val="0000" w:firstRow="0" w:lastRow="0" w:firstColumn="0" w:lastColumn="0" w:noHBand="0" w:noVBand="0"/>
      </w:tblPr>
      <w:tblGrid>
        <w:gridCol w:w="5245"/>
        <w:gridCol w:w="4129"/>
      </w:tblGrid>
      <w:tr w:rsidR="00F02B4C" w:rsidRPr="00D45512" w14:paraId="2FBF6B9B" w14:textId="77777777" w:rsidTr="00C37C6E">
        <w:tc>
          <w:tcPr>
            <w:tcW w:w="5245" w:type="dxa"/>
            <w:tcBorders>
              <w:top w:val="single" w:sz="4" w:space="0" w:color="000000"/>
              <w:left w:val="single" w:sz="4" w:space="0" w:color="000000"/>
              <w:bottom w:val="single" w:sz="4" w:space="0" w:color="000000"/>
            </w:tcBorders>
            <w:shd w:val="clear" w:color="auto" w:fill="auto"/>
          </w:tcPr>
          <w:p w14:paraId="70810A39" w14:textId="77777777" w:rsidR="00F02B4C" w:rsidRPr="00D45512" w:rsidRDefault="00F02B4C" w:rsidP="00F02B4C">
            <w:pPr>
              <w:pStyle w:val="normalwithoutspacing"/>
            </w:pPr>
            <w:r w:rsidRPr="00D45512">
              <w:t>Επωνυμία</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14:paraId="21720F3D" w14:textId="52F08986" w:rsidR="00F02B4C" w:rsidRPr="00D45512" w:rsidRDefault="00F02B4C" w:rsidP="008B649B">
            <w:pPr>
              <w:pStyle w:val="normalwithoutspacing"/>
              <w:snapToGrid w:val="0"/>
            </w:pPr>
            <w:r w:rsidRPr="00D45512">
              <w:t xml:space="preserve">Δήμος </w:t>
            </w:r>
            <w:r w:rsidR="008B649B" w:rsidRPr="00D45512">
              <w:t>Κατερίνης</w:t>
            </w:r>
          </w:p>
        </w:tc>
      </w:tr>
      <w:tr w:rsidR="00F02B4C" w:rsidRPr="00D45512" w14:paraId="0ABBE201" w14:textId="77777777" w:rsidTr="00C37C6E">
        <w:tc>
          <w:tcPr>
            <w:tcW w:w="5245" w:type="dxa"/>
            <w:tcBorders>
              <w:top w:val="single" w:sz="4" w:space="0" w:color="000000"/>
              <w:left w:val="single" w:sz="4" w:space="0" w:color="000000"/>
              <w:bottom w:val="single" w:sz="4" w:space="0" w:color="000000"/>
            </w:tcBorders>
            <w:shd w:val="clear" w:color="auto" w:fill="auto"/>
          </w:tcPr>
          <w:p w14:paraId="5D8FE7FB" w14:textId="77777777" w:rsidR="00F02B4C" w:rsidRPr="00D45512" w:rsidRDefault="00F02B4C" w:rsidP="00F02B4C">
            <w:pPr>
              <w:pStyle w:val="normalwithoutspacing"/>
            </w:pPr>
            <w:r w:rsidRPr="00D45512">
              <w:t>Ταχυδρομική διεύθυνση</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14:paraId="74C37DBE" w14:textId="3B5DA905" w:rsidR="00F02B4C" w:rsidRPr="00D45512" w:rsidRDefault="00D45512" w:rsidP="00F02B4C">
            <w:pPr>
              <w:pStyle w:val="normalwithoutspacing"/>
              <w:snapToGrid w:val="0"/>
            </w:pPr>
            <w:r w:rsidRPr="00D45512">
              <w:t xml:space="preserve">Πλατεία Δημαρχείου 2 </w:t>
            </w:r>
          </w:p>
        </w:tc>
      </w:tr>
      <w:tr w:rsidR="00F02B4C" w:rsidRPr="00D45512" w14:paraId="787F061F" w14:textId="77777777" w:rsidTr="00C37C6E">
        <w:tc>
          <w:tcPr>
            <w:tcW w:w="5245" w:type="dxa"/>
            <w:tcBorders>
              <w:top w:val="single" w:sz="4" w:space="0" w:color="000000"/>
              <w:left w:val="single" w:sz="4" w:space="0" w:color="000000"/>
              <w:bottom w:val="single" w:sz="4" w:space="0" w:color="000000"/>
            </w:tcBorders>
            <w:shd w:val="clear" w:color="auto" w:fill="auto"/>
          </w:tcPr>
          <w:p w14:paraId="64D9FD21" w14:textId="77777777" w:rsidR="00F02B4C" w:rsidRPr="00D45512" w:rsidRDefault="00F02B4C" w:rsidP="00F02B4C">
            <w:pPr>
              <w:pStyle w:val="normalwithoutspacing"/>
            </w:pPr>
            <w:r w:rsidRPr="00D45512">
              <w:t>Πόλη</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14:paraId="19D0C0BE" w14:textId="39531E21" w:rsidR="00F02B4C" w:rsidRPr="00D45512" w:rsidRDefault="00D45512" w:rsidP="00A900EB">
            <w:pPr>
              <w:pStyle w:val="normalwithoutspacing"/>
              <w:snapToGrid w:val="0"/>
            </w:pPr>
            <w:r w:rsidRPr="00D45512">
              <w:t xml:space="preserve">Κατερίνη </w:t>
            </w:r>
          </w:p>
        </w:tc>
      </w:tr>
      <w:tr w:rsidR="00F02B4C" w:rsidRPr="00D45512" w14:paraId="2EDEFF73" w14:textId="77777777" w:rsidTr="00C37C6E">
        <w:tc>
          <w:tcPr>
            <w:tcW w:w="5245" w:type="dxa"/>
            <w:tcBorders>
              <w:top w:val="single" w:sz="4" w:space="0" w:color="000000"/>
              <w:left w:val="single" w:sz="4" w:space="0" w:color="000000"/>
              <w:bottom w:val="single" w:sz="4" w:space="0" w:color="000000"/>
            </w:tcBorders>
            <w:shd w:val="clear" w:color="auto" w:fill="auto"/>
          </w:tcPr>
          <w:p w14:paraId="3C1ACFF1" w14:textId="77777777" w:rsidR="00F02B4C" w:rsidRPr="00D45512" w:rsidRDefault="00F02B4C" w:rsidP="00F02B4C">
            <w:pPr>
              <w:pStyle w:val="normalwithoutspacing"/>
            </w:pPr>
            <w:r w:rsidRPr="00D45512">
              <w:t>Ταχυδρομικός Κωδικός</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14:paraId="6BA833FA" w14:textId="385820E9" w:rsidR="00F02B4C" w:rsidRPr="00D45512" w:rsidRDefault="00D45512" w:rsidP="003C1F7A">
            <w:pPr>
              <w:pStyle w:val="normalwithoutspacing"/>
              <w:snapToGrid w:val="0"/>
            </w:pPr>
            <w:r w:rsidRPr="00D45512">
              <w:t>60133</w:t>
            </w:r>
          </w:p>
        </w:tc>
      </w:tr>
      <w:tr w:rsidR="00F02B4C" w:rsidRPr="00D45512" w14:paraId="3925A95A" w14:textId="77777777" w:rsidTr="00C37C6E">
        <w:tc>
          <w:tcPr>
            <w:tcW w:w="5245" w:type="dxa"/>
            <w:tcBorders>
              <w:top w:val="single" w:sz="4" w:space="0" w:color="000000"/>
              <w:left w:val="single" w:sz="4" w:space="0" w:color="000000"/>
              <w:bottom w:val="single" w:sz="4" w:space="0" w:color="000000"/>
            </w:tcBorders>
            <w:shd w:val="clear" w:color="auto" w:fill="auto"/>
          </w:tcPr>
          <w:p w14:paraId="3BFA9B8B" w14:textId="77777777" w:rsidR="00F02B4C" w:rsidRPr="00D45512" w:rsidRDefault="00F02B4C" w:rsidP="00F02B4C">
            <w:pPr>
              <w:pStyle w:val="normalwithoutspacing"/>
            </w:pPr>
            <w:r w:rsidRPr="00D45512">
              <w:t>Τηλέφωνο</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14:paraId="182E0940" w14:textId="1588F473" w:rsidR="00F02B4C" w:rsidRPr="00D45512" w:rsidRDefault="00F50BD7" w:rsidP="00F50BD7">
            <w:pPr>
              <w:pStyle w:val="normalwithoutspacing"/>
              <w:snapToGrid w:val="0"/>
              <w:rPr>
                <w:lang w:val="en-US"/>
              </w:rPr>
            </w:pPr>
            <w:r>
              <w:rPr>
                <w:lang w:val="en-US"/>
              </w:rPr>
              <w:t>2351350474</w:t>
            </w:r>
          </w:p>
        </w:tc>
      </w:tr>
      <w:tr w:rsidR="00F02B4C" w:rsidRPr="00D45512" w14:paraId="62737FA7" w14:textId="77777777" w:rsidTr="00C37C6E">
        <w:tc>
          <w:tcPr>
            <w:tcW w:w="5245" w:type="dxa"/>
            <w:tcBorders>
              <w:top w:val="single" w:sz="4" w:space="0" w:color="000000"/>
              <w:left w:val="single" w:sz="4" w:space="0" w:color="000000"/>
              <w:bottom w:val="single" w:sz="4" w:space="0" w:color="000000"/>
            </w:tcBorders>
            <w:shd w:val="clear" w:color="auto" w:fill="auto"/>
          </w:tcPr>
          <w:p w14:paraId="74DEB803" w14:textId="77777777" w:rsidR="00F02B4C" w:rsidRPr="00D45512" w:rsidRDefault="00F02B4C" w:rsidP="00F02B4C">
            <w:pPr>
              <w:pStyle w:val="normalwithoutspacing"/>
            </w:pPr>
            <w:r w:rsidRPr="00D45512">
              <w:t>Φαξ</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14:paraId="1F462E86" w14:textId="131AB752" w:rsidR="00F02B4C" w:rsidRPr="00D45512" w:rsidRDefault="00D45512" w:rsidP="00F50BD7">
            <w:pPr>
              <w:pStyle w:val="normalwithoutspacing"/>
              <w:snapToGrid w:val="0"/>
            </w:pPr>
            <w:r w:rsidRPr="00D45512">
              <w:t>23513504</w:t>
            </w:r>
            <w:r w:rsidR="00F50BD7">
              <w:rPr>
                <w:lang w:val="en-US"/>
              </w:rPr>
              <w:t>3</w:t>
            </w:r>
            <w:r w:rsidRPr="00D45512">
              <w:t>0</w:t>
            </w:r>
          </w:p>
        </w:tc>
      </w:tr>
      <w:tr w:rsidR="00F02B4C" w:rsidRPr="003D1C7A" w14:paraId="19EC3670" w14:textId="77777777" w:rsidTr="00C37C6E">
        <w:tc>
          <w:tcPr>
            <w:tcW w:w="5245" w:type="dxa"/>
            <w:tcBorders>
              <w:top w:val="single" w:sz="4" w:space="0" w:color="000000"/>
              <w:left w:val="single" w:sz="4" w:space="0" w:color="000000"/>
              <w:bottom w:val="single" w:sz="4" w:space="0" w:color="000000"/>
            </w:tcBorders>
            <w:shd w:val="clear" w:color="auto" w:fill="auto"/>
          </w:tcPr>
          <w:p w14:paraId="03F5139F" w14:textId="77777777" w:rsidR="00F02B4C" w:rsidRPr="00D45512" w:rsidRDefault="00F02B4C" w:rsidP="00F02B4C">
            <w:pPr>
              <w:pStyle w:val="normalwithoutspacing"/>
            </w:pPr>
            <w:r w:rsidRPr="00D45512">
              <w:t xml:space="preserve">Ηλεκτρονικό Ταχυδρομείο </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14:paraId="6BFE6817" w14:textId="107DD700" w:rsidR="00F02B4C" w:rsidRPr="00D45512" w:rsidRDefault="003D1C7A" w:rsidP="00F02B4C">
            <w:pPr>
              <w:pStyle w:val="normalwithoutspacing"/>
              <w:snapToGrid w:val="0"/>
            </w:pPr>
            <w:r w:rsidRPr="003D1C7A">
              <w:t xml:space="preserve">kokolakis@katerini.gr </w:t>
            </w:r>
          </w:p>
        </w:tc>
      </w:tr>
      <w:tr w:rsidR="00F02B4C" w:rsidRPr="00D45512" w14:paraId="2801DD3E" w14:textId="77777777" w:rsidTr="00C37C6E">
        <w:tc>
          <w:tcPr>
            <w:tcW w:w="5245" w:type="dxa"/>
            <w:tcBorders>
              <w:top w:val="single" w:sz="4" w:space="0" w:color="000000"/>
              <w:left w:val="single" w:sz="4" w:space="0" w:color="000000"/>
              <w:bottom w:val="single" w:sz="4" w:space="0" w:color="000000"/>
            </w:tcBorders>
            <w:shd w:val="clear" w:color="auto" w:fill="auto"/>
          </w:tcPr>
          <w:p w14:paraId="15F138BD" w14:textId="66A8D694" w:rsidR="00F02B4C" w:rsidRPr="00D45512" w:rsidRDefault="00F02B4C" w:rsidP="00F02B4C">
            <w:pPr>
              <w:pStyle w:val="normalwithoutspacing"/>
            </w:pPr>
            <w:r w:rsidRPr="00D45512">
              <w:t>Αρμόδιος για πληροφορίες</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14:paraId="621A5A2A" w14:textId="6ABDB84B" w:rsidR="00F02B4C" w:rsidRPr="003D1C7A" w:rsidRDefault="003D1C7A" w:rsidP="00F02B4C">
            <w:pPr>
              <w:pStyle w:val="normalwithoutspacing"/>
              <w:snapToGrid w:val="0"/>
            </w:pPr>
            <w:r>
              <w:t>Κοκολάκης Σταύρος</w:t>
            </w:r>
          </w:p>
        </w:tc>
      </w:tr>
      <w:tr w:rsidR="00F02B4C" w:rsidRPr="00E06F74" w14:paraId="124EA7B8" w14:textId="77777777" w:rsidTr="00C37C6E">
        <w:tc>
          <w:tcPr>
            <w:tcW w:w="5245" w:type="dxa"/>
            <w:tcBorders>
              <w:top w:val="single" w:sz="4" w:space="0" w:color="000000"/>
              <w:left w:val="single" w:sz="4" w:space="0" w:color="000000"/>
              <w:bottom w:val="single" w:sz="4" w:space="0" w:color="000000"/>
            </w:tcBorders>
            <w:shd w:val="clear" w:color="auto" w:fill="auto"/>
          </w:tcPr>
          <w:p w14:paraId="6A916126" w14:textId="77777777" w:rsidR="00F02B4C" w:rsidRPr="00D45512" w:rsidRDefault="00F02B4C" w:rsidP="00F02B4C">
            <w:pPr>
              <w:pStyle w:val="normalwithoutspacing"/>
            </w:pPr>
            <w:r w:rsidRPr="00D45512">
              <w:lastRenderedPageBreak/>
              <w:t>Γενική Διεύθυνση στο διαδίκτυο  (URL)</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14:paraId="6648CF89" w14:textId="4ADE4558" w:rsidR="00F02B4C" w:rsidRPr="00D45512" w:rsidRDefault="00D45512" w:rsidP="00F02B4C">
            <w:pPr>
              <w:pStyle w:val="normalwithoutspacing"/>
              <w:snapToGrid w:val="0"/>
              <w:rPr>
                <w:lang w:val="en-US"/>
              </w:rPr>
            </w:pPr>
            <w:r w:rsidRPr="00D45512">
              <w:rPr>
                <w:lang w:val="en-US"/>
              </w:rPr>
              <w:t>www.katerini.gr</w:t>
            </w:r>
          </w:p>
        </w:tc>
      </w:tr>
    </w:tbl>
    <w:p w14:paraId="6E84F55D" w14:textId="77777777" w:rsidR="00C37C6E" w:rsidRDefault="00C37C6E" w:rsidP="00C37C6E">
      <w:pPr>
        <w:pStyle w:val="normalwithoutspacing"/>
      </w:pPr>
    </w:p>
    <w:p w14:paraId="7DC5E179" w14:textId="77777777" w:rsidR="00C37C6E" w:rsidRDefault="00C37C6E" w:rsidP="00C37C6E">
      <w:pPr>
        <w:pStyle w:val="normalwithoutspacing"/>
      </w:pPr>
      <w:r>
        <w:rPr>
          <w:b/>
        </w:rPr>
        <w:t xml:space="preserve">Είδος Αναθέτουσας Αρχής </w:t>
      </w:r>
    </w:p>
    <w:p w14:paraId="2B67E65B" w14:textId="7A7F833E" w:rsidR="00C37C6E" w:rsidRDefault="00C37C6E" w:rsidP="00C37C6E">
      <w:pPr>
        <w:pStyle w:val="normalwithoutspacing"/>
        <w:rPr>
          <w:rFonts w:eastAsia="Calibri"/>
        </w:rPr>
      </w:pPr>
      <w:r>
        <w:t xml:space="preserve">Η Αναθέτουσα Αρχή είναι </w:t>
      </w:r>
      <w:r w:rsidR="00F02B4C">
        <w:t xml:space="preserve">ο </w:t>
      </w:r>
      <w:r w:rsidR="00F02B4C" w:rsidRPr="00AE42A1">
        <w:t>Δήμος</w:t>
      </w:r>
      <w:r w:rsidR="00F02B4C">
        <w:t xml:space="preserve"> </w:t>
      </w:r>
      <w:r w:rsidR="008B649B">
        <w:t xml:space="preserve">Κατερίνης </w:t>
      </w:r>
      <w:r>
        <w:t xml:space="preserve">και ανήκει στην </w:t>
      </w:r>
      <w:r w:rsidR="00817505" w:rsidRPr="009F7C60">
        <w:t>Γενική Κυβέρνηση – υποτομέας ΟΤΑ.</w:t>
      </w:r>
    </w:p>
    <w:p w14:paraId="3C1AD89F" w14:textId="18428C99" w:rsidR="00D45512" w:rsidRPr="00D45512" w:rsidRDefault="00C37C6E" w:rsidP="00D45512">
      <w:pPr>
        <w:pStyle w:val="normalwithoutspacing"/>
        <w:rPr>
          <w:rFonts w:eastAsia="Calibri"/>
        </w:rPr>
      </w:pPr>
      <w:r>
        <w:rPr>
          <w:rFonts w:eastAsia="Calibri"/>
        </w:rPr>
        <w:t xml:space="preserve">  </w:t>
      </w:r>
      <w:r w:rsidR="00D45512" w:rsidRPr="00D45512">
        <w:rPr>
          <w:rFonts w:eastAsia="Calibri"/>
        </w:rPr>
        <w:t xml:space="preserve">Δ/ΝΣΗ </w:t>
      </w:r>
      <w:r w:rsidR="003D1C7A">
        <w:rPr>
          <w:rFonts w:eastAsia="Calibri"/>
        </w:rPr>
        <w:t>ΥΠΗΡΕΣΙΑΣ ΔΟΜΗΣΗΣ</w:t>
      </w:r>
    </w:p>
    <w:p w14:paraId="41259E71" w14:textId="4C9A6BA5" w:rsidR="00C37C6E" w:rsidRDefault="00C37C6E" w:rsidP="00C37C6E">
      <w:pPr>
        <w:pStyle w:val="normalwithoutspacing"/>
      </w:pPr>
      <w:r>
        <w:rPr>
          <w:b/>
        </w:rPr>
        <w:t>Κύρια δραστηριότητα Α.Α.</w:t>
      </w:r>
    </w:p>
    <w:p w14:paraId="5B3C1CC1" w14:textId="77777777" w:rsidR="00C37C6E" w:rsidRDefault="00C37C6E" w:rsidP="00C37C6E">
      <w:pPr>
        <w:pStyle w:val="normalwithoutspacing"/>
      </w:pPr>
      <w:r>
        <w:t xml:space="preserve">Η κύρια δραστηριότητα της Αναθέτουσας Αρχής είναι </w:t>
      </w:r>
      <w:r w:rsidR="009F7C60">
        <w:t>γενικές δημόσιες υπηρεσίες.</w:t>
      </w:r>
    </w:p>
    <w:p w14:paraId="2C2811CC" w14:textId="77777777" w:rsidR="00C37C6E" w:rsidRDefault="00C37C6E" w:rsidP="00C37C6E">
      <w:pPr>
        <w:pStyle w:val="normalwithoutspacing"/>
      </w:pPr>
    </w:p>
    <w:p w14:paraId="183F985A" w14:textId="77777777" w:rsidR="00C37C6E" w:rsidRDefault="00C37C6E" w:rsidP="00C37C6E">
      <w:pPr>
        <w:pStyle w:val="normalwithoutspacing"/>
      </w:pPr>
      <w:r>
        <w:rPr>
          <w:b/>
        </w:rPr>
        <w:t xml:space="preserve">Στοιχεία Επικοινωνίας </w:t>
      </w:r>
    </w:p>
    <w:p w14:paraId="35C30B3A" w14:textId="5CD292A8" w:rsidR="00937FC2" w:rsidRPr="00D45512" w:rsidRDefault="00C37C6E" w:rsidP="00C37C6E">
      <w:pPr>
        <w:pStyle w:val="normalwithoutspacing"/>
      </w:pPr>
      <w:r>
        <w:t>α)</w:t>
      </w:r>
      <w:r>
        <w:tab/>
      </w:r>
      <w:r w:rsidRPr="00350431">
        <w:t xml:space="preserve">Τα έγγραφα της σύμβασης είναι διαθέσιμα για ελεύθερη, πλήρη, άμεση &amp; δωρεάν ηλεκτρονική πρόσβαση στην </w:t>
      </w:r>
      <w:r w:rsidRPr="00937FC2">
        <w:t>διεύθυνση (URL) :</w:t>
      </w:r>
      <w:r w:rsidR="00937FC2" w:rsidRPr="00937FC2">
        <w:t xml:space="preserve"> </w:t>
      </w:r>
      <w:r w:rsidR="00EE7EAB" w:rsidRPr="00D45512">
        <w:t>.</w:t>
      </w:r>
      <w:r w:rsidR="00D45512" w:rsidRPr="00D45512">
        <w:t>www.katerini.gr</w:t>
      </w:r>
    </w:p>
    <w:p w14:paraId="3DC8BB8B" w14:textId="77777777" w:rsidR="00C37C6E" w:rsidRDefault="00C37C6E" w:rsidP="00C37C6E">
      <w:pPr>
        <w:pStyle w:val="normalwithoutspacing"/>
        <w:ind w:left="567" w:hanging="567"/>
      </w:pPr>
      <w:r w:rsidRPr="00C26F76">
        <w:t>β)</w:t>
      </w:r>
      <w:r>
        <w:tab/>
        <w:t>Περαιτέρω πληροφορίες είναι διαθέσιμες από :</w:t>
      </w:r>
    </w:p>
    <w:p w14:paraId="58CF8EB9" w14:textId="30C52FBB" w:rsidR="00C37C6E" w:rsidRPr="00D45512" w:rsidRDefault="00C37C6E" w:rsidP="00C37C6E">
      <w:pPr>
        <w:pStyle w:val="normalwithoutspacing"/>
        <w:ind w:left="567" w:hanging="567"/>
      </w:pPr>
      <w:r>
        <w:t xml:space="preserve">την προαναφερθείσα διεύθυνση: </w:t>
      </w:r>
      <w:r w:rsidR="00D45512" w:rsidRPr="00D45512">
        <w:t>ww.katerini.gr</w:t>
      </w:r>
    </w:p>
    <w:p w14:paraId="2DA33722" w14:textId="77777777" w:rsidR="00C37C6E" w:rsidRDefault="00C37C6E" w:rsidP="00C37C6E">
      <w:pPr>
        <w:pStyle w:val="2"/>
        <w:rPr>
          <w:lang w:val="el-GR"/>
        </w:rPr>
      </w:pPr>
      <w:bookmarkStart w:id="4" w:name="__RefHeading___Toc470009773"/>
      <w:bookmarkStart w:id="5" w:name="_Toc15990507"/>
      <w:bookmarkEnd w:id="4"/>
      <w:r>
        <w:rPr>
          <w:lang w:val="el-GR"/>
        </w:rPr>
        <w:t>1.2</w:t>
      </w:r>
      <w:r>
        <w:rPr>
          <w:lang w:val="el-GR"/>
        </w:rPr>
        <w:tab/>
        <w:t>Στοιχεία Διαδικασίας-Χρηματοδότηση</w:t>
      </w:r>
      <w:bookmarkEnd w:id="5"/>
    </w:p>
    <w:p w14:paraId="6986EAB7" w14:textId="77777777" w:rsidR="00C37C6E" w:rsidRPr="00A0073A" w:rsidRDefault="00C37C6E" w:rsidP="00C37C6E">
      <w:pPr>
        <w:rPr>
          <w:lang w:val="el-GR"/>
        </w:rPr>
      </w:pPr>
      <w:r>
        <w:rPr>
          <w:b/>
          <w:lang w:val="el-GR"/>
        </w:rPr>
        <w:t xml:space="preserve">Είδος διαδικασίας </w:t>
      </w:r>
    </w:p>
    <w:p w14:paraId="77E766BD" w14:textId="77777777" w:rsidR="00C37C6E" w:rsidRDefault="00C37C6E" w:rsidP="00C37C6E">
      <w:pPr>
        <w:pStyle w:val="normalwithoutspacing"/>
        <w:rPr>
          <w:lang w:eastAsia="el-GR"/>
        </w:rPr>
      </w:pPr>
      <w:r>
        <w:t xml:space="preserve">Ο διαγωνισμός θα διεξαχθεί με </w:t>
      </w:r>
      <w:r w:rsidRPr="00C26F76">
        <w:t>συνοπτικό διαγωνισμό του άρθρου 117 του Ν.4412/2016.</w:t>
      </w:r>
    </w:p>
    <w:p w14:paraId="035D4EF5" w14:textId="5B207C12" w:rsidR="00C37C6E" w:rsidRDefault="00C37C6E" w:rsidP="00C37C6E">
      <w:pPr>
        <w:pStyle w:val="normalwithoutspacing"/>
      </w:pPr>
      <w:r>
        <w:rPr>
          <w:b/>
        </w:rPr>
        <w:t>Χρηματοδότηση της σύμβασης</w:t>
      </w:r>
    </w:p>
    <w:p w14:paraId="2DAACEDE" w14:textId="7F82D9DC" w:rsidR="00C37C6E" w:rsidRDefault="00C37C6E" w:rsidP="00C37C6E">
      <w:pPr>
        <w:pStyle w:val="normalwithoutspacing"/>
      </w:pPr>
      <w:r>
        <w:t xml:space="preserve">Φορέας χρηματοδότησης της παρούσας σύμβασης είναι </w:t>
      </w:r>
      <w:r w:rsidR="008B649B">
        <w:t>ο Δήμος</w:t>
      </w:r>
      <w:r w:rsidR="009F7C60">
        <w:t xml:space="preserve">. </w:t>
      </w:r>
      <w:r>
        <w:t>Η δαπάνη για την εν λ</w:t>
      </w:r>
      <w:r w:rsidR="00937FC2">
        <w:t xml:space="preserve">όγω σύμβαση βαρύνει την με </w:t>
      </w:r>
      <w:r w:rsidR="00E06F74" w:rsidRPr="00E06F74">
        <w:t>Κ.Α.Ε: 02.10.30.7425.901</w:t>
      </w:r>
      <w:r>
        <w:t xml:space="preserve"> σχετική πίστωση του προϋπολογισμού του οικονομικού έτους </w:t>
      </w:r>
      <w:r w:rsidR="008B649B">
        <w:t>2020</w:t>
      </w:r>
      <w:r w:rsidRPr="00937FC2">
        <w:t xml:space="preserve">  του Φορέα</w:t>
      </w:r>
      <w:r w:rsidR="0088765C" w:rsidRPr="00937FC2">
        <w:t>.</w:t>
      </w:r>
      <w:r>
        <w:t xml:space="preserve"> </w:t>
      </w:r>
    </w:p>
    <w:p w14:paraId="0CCEE787" w14:textId="77777777" w:rsidR="00C37C6E" w:rsidRDefault="00C37C6E" w:rsidP="00C37C6E">
      <w:pPr>
        <w:pStyle w:val="2"/>
        <w:rPr>
          <w:lang w:val="el-GR"/>
        </w:rPr>
      </w:pPr>
      <w:bookmarkStart w:id="6" w:name="__RefHeading___Toc470009774"/>
      <w:bookmarkStart w:id="7" w:name="_Toc15990508"/>
      <w:r>
        <w:rPr>
          <w:lang w:val="el-GR"/>
        </w:rPr>
        <w:t>1.3</w:t>
      </w:r>
      <w:r>
        <w:rPr>
          <w:lang w:val="el-GR"/>
        </w:rPr>
        <w:tab/>
        <w:t>Συνοπτική Περιγραφή φυσικού και οικονομικού αντικειμένου της σύμβασης</w:t>
      </w:r>
      <w:bookmarkEnd w:id="6"/>
      <w:bookmarkEnd w:id="7"/>
      <w:r>
        <w:rPr>
          <w:lang w:val="el-GR"/>
        </w:rPr>
        <w:t xml:space="preserve"> </w:t>
      </w:r>
    </w:p>
    <w:p w14:paraId="7894E774" w14:textId="77777777" w:rsidR="009F7C60" w:rsidRDefault="00C37C6E" w:rsidP="00C37C6E">
      <w:pPr>
        <w:rPr>
          <w:lang w:val="el-GR"/>
        </w:rPr>
      </w:pPr>
      <w:r>
        <w:rPr>
          <w:lang w:val="el-GR"/>
        </w:rPr>
        <w:t xml:space="preserve">Αντικείμενο της σύμβασης  είναι </w:t>
      </w:r>
      <w:r w:rsidR="009F7C60">
        <w:rPr>
          <w:lang w:val="el-GR"/>
        </w:rPr>
        <w:t xml:space="preserve">η εκπόνηση Σχεδίου Βιώσιμης Αστικής Κινητικότητας. </w:t>
      </w:r>
    </w:p>
    <w:p w14:paraId="03803CF0" w14:textId="77777777" w:rsidR="009F7C60" w:rsidRPr="009F7C60" w:rsidRDefault="009F7C60" w:rsidP="00BD68E0">
      <w:pPr>
        <w:rPr>
          <w:rFonts w:asciiTheme="minorHAnsi" w:hAnsiTheme="minorHAnsi" w:cs="Tahoma"/>
          <w:szCs w:val="22"/>
          <w:lang w:val="el-GR"/>
        </w:rPr>
      </w:pPr>
      <w:r w:rsidRPr="009F7C60">
        <w:rPr>
          <w:rFonts w:asciiTheme="minorHAnsi" w:hAnsiTheme="minorHAnsi" w:cs="Tahoma"/>
          <w:szCs w:val="22"/>
          <w:lang w:val="el-GR"/>
        </w:rPr>
        <w:t>Τα Σχέδια Βιώσιμης Αστικής Κινητικότητας (ΣΒΑΚ) αναδεικνύονται ως μια νέα ολοκληρωμένη και μακροπρόθεσμη προσέγγιση σχεδιασμού της αστικής κινητικότητας, που επιτρέπει στις τοπικές αρχές να αναπτύσσουν και υλοποιούν στρατηγικές αστικής κινητικότητας στη βάση εμπεριστατωμένων αναλύσεων της υφιστάμενης κατάστασης.  Τα ΣΒΑΚ επιτρέπουν μια σαφή θεώρηση για τη βιώσιμη ανάπτυξη των αστικών περιοχών για τις οποίες σχεδιάζονται και η οποία  περιλαμβάνει τη μείωση της κατανάλωσης ενέργειας, της ατμοσφαιρικής ρύπανσης και της ηχορρύπανσης, του αριθμού ατυχημάτων, της κυκλοφοριακής συμφόρησης, τη διαφύλαξη των κοινόχρηστων χώρων κ.ά..</w:t>
      </w:r>
    </w:p>
    <w:p w14:paraId="69AE76F6" w14:textId="77777777" w:rsidR="009F7C60" w:rsidRPr="009F7C60" w:rsidRDefault="009F7C60" w:rsidP="00BD68E0">
      <w:pPr>
        <w:rPr>
          <w:rFonts w:asciiTheme="minorHAnsi" w:hAnsiTheme="minorHAnsi" w:cs="Tahoma"/>
          <w:szCs w:val="22"/>
          <w:lang w:val="el-GR"/>
        </w:rPr>
      </w:pPr>
      <w:r w:rsidRPr="009F7C60">
        <w:rPr>
          <w:rFonts w:asciiTheme="minorHAnsi" w:hAnsiTheme="minorHAnsi" w:cs="Tahoma"/>
          <w:szCs w:val="22"/>
          <w:lang w:val="el-GR"/>
        </w:rPr>
        <w:t>Τα Σχέδια Βιώσιμης Αστικής Κινητικότητας (ΣΒΑΚ) είναι</w:t>
      </w:r>
      <w:r w:rsidRPr="009F7C60">
        <w:rPr>
          <w:rFonts w:asciiTheme="minorHAnsi" w:hAnsiTheme="minorHAnsi" w:cs="Tahoma"/>
          <w:spacing w:val="9"/>
          <w:szCs w:val="22"/>
          <w:lang w:val="el-GR"/>
        </w:rPr>
        <w:t xml:space="preserve"> </w:t>
      </w:r>
      <w:r w:rsidRPr="009F7C60">
        <w:rPr>
          <w:rFonts w:asciiTheme="minorHAnsi" w:hAnsiTheme="minorHAnsi" w:cs="Tahoma"/>
          <w:szCs w:val="22"/>
          <w:lang w:val="el-GR"/>
        </w:rPr>
        <w:t>ένα</w:t>
      </w:r>
      <w:r w:rsidRPr="009F7C60">
        <w:rPr>
          <w:rFonts w:asciiTheme="minorHAnsi" w:hAnsiTheme="minorHAnsi" w:cs="Tahoma"/>
          <w:spacing w:val="11"/>
          <w:szCs w:val="22"/>
          <w:lang w:val="el-GR"/>
        </w:rPr>
        <w:t xml:space="preserve"> </w:t>
      </w:r>
      <w:r w:rsidRPr="009F7C60">
        <w:rPr>
          <w:rFonts w:asciiTheme="minorHAnsi" w:hAnsiTheme="minorHAnsi" w:cs="Tahoma"/>
          <w:szCs w:val="22"/>
          <w:lang w:val="el-GR"/>
        </w:rPr>
        <w:t>στρατηγικό</w:t>
      </w:r>
      <w:r w:rsidRPr="009F7C60">
        <w:rPr>
          <w:rFonts w:asciiTheme="minorHAnsi" w:hAnsiTheme="minorHAnsi" w:cs="Tahoma"/>
          <w:spacing w:val="3"/>
          <w:szCs w:val="22"/>
          <w:lang w:val="el-GR"/>
        </w:rPr>
        <w:t xml:space="preserve"> </w:t>
      </w:r>
      <w:r w:rsidRPr="009F7C60">
        <w:rPr>
          <w:rFonts w:asciiTheme="minorHAnsi" w:hAnsiTheme="minorHAnsi" w:cs="Tahoma"/>
          <w:spacing w:val="1"/>
          <w:szCs w:val="22"/>
          <w:lang w:val="el-GR"/>
        </w:rPr>
        <w:t>σ</w:t>
      </w:r>
      <w:r w:rsidRPr="009F7C60">
        <w:rPr>
          <w:rFonts w:asciiTheme="minorHAnsi" w:hAnsiTheme="minorHAnsi" w:cs="Tahoma"/>
          <w:szCs w:val="22"/>
          <w:lang w:val="el-GR"/>
        </w:rPr>
        <w:t>χέδιο</w:t>
      </w:r>
      <w:r w:rsidRPr="009F7C60">
        <w:rPr>
          <w:rFonts w:asciiTheme="minorHAnsi" w:hAnsiTheme="minorHAnsi" w:cs="Tahoma"/>
          <w:spacing w:val="8"/>
          <w:szCs w:val="22"/>
          <w:lang w:val="el-GR"/>
        </w:rPr>
        <w:t xml:space="preserve"> </w:t>
      </w:r>
      <w:r w:rsidRPr="009F7C60">
        <w:rPr>
          <w:rFonts w:asciiTheme="minorHAnsi" w:hAnsiTheme="minorHAnsi" w:cs="Tahoma"/>
          <w:szCs w:val="22"/>
          <w:lang w:val="el-GR"/>
        </w:rPr>
        <w:t>που</w:t>
      </w:r>
      <w:r w:rsidRPr="009F7C60">
        <w:rPr>
          <w:rFonts w:asciiTheme="minorHAnsi" w:hAnsiTheme="minorHAnsi" w:cs="Tahoma"/>
          <w:spacing w:val="9"/>
          <w:szCs w:val="22"/>
          <w:lang w:val="el-GR"/>
        </w:rPr>
        <w:t xml:space="preserve"> </w:t>
      </w:r>
      <w:r w:rsidRPr="009F7C60">
        <w:rPr>
          <w:rFonts w:asciiTheme="minorHAnsi" w:hAnsiTheme="minorHAnsi" w:cs="Tahoma"/>
          <w:szCs w:val="22"/>
          <w:lang w:val="el-GR"/>
        </w:rPr>
        <w:t>βασίζονται</w:t>
      </w:r>
      <w:r w:rsidRPr="009F7C60">
        <w:rPr>
          <w:rFonts w:asciiTheme="minorHAnsi" w:hAnsiTheme="minorHAnsi" w:cs="Tahoma"/>
          <w:spacing w:val="5"/>
          <w:szCs w:val="22"/>
          <w:lang w:val="el-GR"/>
        </w:rPr>
        <w:t xml:space="preserve"> </w:t>
      </w:r>
      <w:r w:rsidRPr="009F7C60">
        <w:rPr>
          <w:rFonts w:asciiTheme="minorHAnsi" w:hAnsiTheme="minorHAnsi" w:cs="Tahoma"/>
          <w:szCs w:val="22"/>
          <w:lang w:val="el-GR"/>
        </w:rPr>
        <w:t>στις υφιστά</w:t>
      </w:r>
      <w:r w:rsidRPr="009F7C60">
        <w:rPr>
          <w:rFonts w:asciiTheme="minorHAnsi" w:hAnsiTheme="minorHAnsi" w:cs="Tahoma"/>
          <w:spacing w:val="2"/>
          <w:szCs w:val="22"/>
          <w:lang w:val="el-GR"/>
        </w:rPr>
        <w:t>μ</w:t>
      </w:r>
      <w:r w:rsidRPr="009F7C60">
        <w:rPr>
          <w:rFonts w:asciiTheme="minorHAnsi" w:hAnsiTheme="minorHAnsi" w:cs="Tahoma"/>
          <w:szCs w:val="22"/>
          <w:lang w:val="el-GR"/>
        </w:rPr>
        <w:t>ε</w:t>
      </w:r>
      <w:r w:rsidRPr="009F7C60">
        <w:rPr>
          <w:rFonts w:asciiTheme="minorHAnsi" w:hAnsiTheme="minorHAnsi" w:cs="Tahoma"/>
          <w:spacing w:val="1"/>
          <w:szCs w:val="22"/>
          <w:lang w:val="el-GR"/>
        </w:rPr>
        <w:t>ν</w:t>
      </w:r>
      <w:r w:rsidRPr="009F7C60">
        <w:rPr>
          <w:rFonts w:asciiTheme="minorHAnsi" w:hAnsiTheme="minorHAnsi" w:cs="Tahoma"/>
          <w:szCs w:val="22"/>
          <w:lang w:val="el-GR"/>
        </w:rPr>
        <w:t>ες</w:t>
      </w:r>
      <w:r w:rsidRPr="009F7C60">
        <w:rPr>
          <w:rFonts w:asciiTheme="minorHAnsi" w:hAnsiTheme="minorHAnsi" w:cs="Tahoma"/>
          <w:spacing w:val="16"/>
          <w:szCs w:val="22"/>
          <w:lang w:val="el-GR"/>
        </w:rPr>
        <w:t xml:space="preserve"> </w:t>
      </w:r>
      <w:r w:rsidRPr="009F7C60">
        <w:rPr>
          <w:rFonts w:asciiTheme="minorHAnsi" w:hAnsiTheme="minorHAnsi" w:cs="Tahoma"/>
          <w:szCs w:val="22"/>
          <w:lang w:val="el-GR"/>
        </w:rPr>
        <w:t>πρακτ</w:t>
      </w:r>
      <w:r w:rsidRPr="009F7C60">
        <w:rPr>
          <w:rFonts w:asciiTheme="minorHAnsi" w:hAnsiTheme="minorHAnsi" w:cs="Tahoma"/>
          <w:spacing w:val="1"/>
          <w:szCs w:val="22"/>
          <w:lang w:val="el-GR"/>
        </w:rPr>
        <w:t>ι</w:t>
      </w:r>
      <w:r w:rsidRPr="009F7C60">
        <w:rPr>
          <w:rFonts w:asciiTheme="minorHAnsi" w:hAnsiTheme="minorHAnsi" w:cs="Tahoma"/>
          <w:szCs w:val="22"/>
          <w:lang w:val="el-GR"/>
        </w:rPr>
        <w:t>κές</w:t>
      </w:r>
      <w:r w:rsidRPr="009F7C60">
        <w:rPr>
          <w:rFonts w:asciiTheme="minorHAnsi" w:hAnsiTheme="minorHAnsi" w:cs="Tahoma"/>
          <w:spacing w:val="16"/>
          <w:szCs w:val="22"/>
          <w:lang w:val="el-GR"/>
        </w:rPr>
        <w:t xml:space="preserve"> </w:t>
      </w:r>
      <w:r w:rsidRPr="009F7C60">
        <w:rPr>
          <w:rFonts w:asciiTheme="minorHAnsi" w:hAnsiTheme="minorHAnsi" w:cs="Tahoma"/>
          <w:spacing w:val="1"/>
          <w:szCs w:val="22"/>
          <w:lang w:val="el-GR"/>
        </w:rPr>
        <w:t>σ</w:t>
      </w:r>
      <w:r w:rsidRPr="009F7C60">
        <w:rPr>
          <w:rFonts w:asciiTheme="minorHAnsi" w:hAnsiTheme="minorHAnsi" w:cs="Tahoma"/>
          <w:szCs w:val="22"/>
          <w:lang w:val="el-GR"/>
        </w:rPr>
        <w:t>χεδιασμ</w:t>
      </w:r>
      <w:r w:rsidRPr="009F7C60">
        <w:rPr>
          <w:rFonts w:asciiTheme="minorHAnsi" w:hAnsiTheme="minorHAnsi" w:cs="Tahoma"/>
          <w:spacing w:val="1"/>
          <w:szCs w:val="22"/>
          <w:lang w:val="el-GR"/>
        </w:rPr>
        <w:t>ο</w:t>
      </w:r>
      <w:r w:rsidRPr="009F7C60">
        <w:rPr>
          <w:rFonts w:asciiTheme="minorHAnsi" w:hAnsiTheme="minorHAnsi" w:cs="Tahoma"/>
          <w:szCs w:val="22"/>
          <w:lang w:val="el-GR"/>
        </w:rPr>
        <w:t>ύ</w:t>
      </w:r>
      <w:r w:rsidRPr="009F7C60">
        <w:rPr>
          <w:rFonts w:asciiTheme="minorHAnsi" w:hAnsiTheme="minorHAnsi" w:cs="Tahoma"/>
          <w:spacing w:val="15"/>
          <w:szCs w:val="22"/>
          <w:lang w:val="el-GR"/>
        </w:rPr>
        <w:t xml:space="preserve"> </w:t>
      </w:r>
      <w:r w:rsidRPr="009F7C60">
        <w:rPr>
          <w:rFonts w:asciiTheme="minorHAnsi" w:hAnsiTheme="minorHAnsi" w:cs="Tahoma"/>
          <w:spacing w:val="1"/>
          <w:szCs w:val="22"/>
          <w:lang w:val="el-GR"/>
        </w:rPr>
        <w:t>κ</w:t>
      </w:r>
      <w:r w:rsidRPr="009F7C60">
        <w:rPr>
          <w:rFonts w:asciiTheme="minorHAnsi" w:hAnsiTheme="minorHAnsi" w:cs="Tahoma"/>
          <w:szCs w:val="22"/>
          <w:lang w:val="el-GR"/>
        </w:rPr>
        <w:t>αι</w:t>
      </w:r>
      <w:r w:rsidRPr="009F7C60">
        <w:rPr>
          <w:rFonts w:asciiTheme="minorHAnsi" w:hAnsiTheme="minorHAnsi" w:cs="Tahoma"/>
          <w:spacing w:val="16"/>
          <w:szCs w:val="22"/>
          <w:lang w:val="el-GR"/>
        </w:rPr>
        <w:t xml:space="preserve"> </w:t>
      </w:r>
      <w:r w:rsidRPr="009F7C60">
        <w:rPr>
          <w:rFonts w:asciiTheme="minorHAnsi" w:hAnsiTheme="minorHAnsi" w:cs="Tahoma"/>
          <w:szCs w:val="22"/>
          <w:lang w:val="el-GR"/>
        </w:rPr>
        <w:t>εμπ</w:t>
      </w:r>
      <w:r w:rsidRPr="009F7C60">
        <w:rPr>
          <w:rFonts w:asciiTheme="minorHAnsi" w:hAnsiTheme="minorHAnsi" w:cs="Tahoma"/>
          <w:spacing w:val="1"/>
          <w:szCs w:val="22"/>
          <w:lang w:val="el-GR"/>
        </w:rPr>
        <w:t>ν</w:t>
      </w:r>
      <w:r w:rsidRPr="009F7C60">
        <w:rPr>
          <w:rFonts w:asciiTheme="minorHAnsi" w:hAnsiTheme="minorHAnsi" w:cs="Tahoma"/>
          <w:szCs w:val="22"/>
          <w:lang w:val="el-GR"/>
        </w:rPr>
        <w:t>έοντ</w:t>
      </w:r>
      <w:r w:rsidRPr="009F7C60">
        <w:rPr>
          <w:rFonts w:asciiTheme="minorHAnsi" w:hAnsiTheme="minorHAnsi" w:cs="Tahoma"/>
          <w:spacing w:val="1"/>
          <w:szCs w:val="22"/>
          <w:lang w:val="el-GR"/>
        </w:rPr>
        <w:t>α</w:t>
      </w:r>
      <w:r w:rsidRPr="009F7C60">
        <w:rPr>
          <w:rFonts w:asciiTheme="minorHAnsi" w:hAnsiTheme="minorHAnsi" w:cs="Tahoma"/>
          <w:szCs w:val="22"/>
          <w:lang w:val="el-GR"/>
        </w:rPr>
        <w:t>ι</w:t>
      </w:r>
      <w:r w:rsidRPr="009F7C60">
        <w:rPr>
          <w:rFonts w:asciiTheme="minorHAnsi" w:hAnsiTheme="minorHAnsi" w:cs="Tahoma"/>
          <w:spacing w:val="16"/>
          <w:szCs w:val="22"/>
          <w:lang w:val="el-GR"/>
        </w:rPr>
        <w:t xml:space="preserve"> </w:t>
      </w:r>
      <w:r w:rsidRPr="009F7C60">
        <w:rPr>
          <w:rFonts w:asciiTheme="minorHAnsi" w:hAnsiTheme="minorHAnsi" w:cs="Tahoma"/>
          <w:szCs w:val="22"/>
          <w:lang w:val="el-GR"/>
        </w:rPr>
        <w:t>από</w:t>
      </w:r>
      <w:r w:rsidRPr="009F7C60">
        <w:rPr>
          <w:rFonts w:asciiTheme="minorHAnsi" w:hAnsiTheme="minorHAnsi" w:cs="Tahoma"/>
          <w:spacing w:val="15"/>
          <w:szCs w:val="22"/>
          <w:lang w:val="el-GR"/>
        </w:rPr>
        <w:t xml:space="preserve"> </w:t>
      </w:r>
      <w:r w:rsidRPr="009F7C60">
        <w:rPr>
          <w:rFonts w:asciiTheme="minorHAnsi" w:hAnsiTheme="minorHAnsi" w:cs="Tahoma"/>
          <w:szCs w:val="22"/>
          <w:lang w:val="el-GR"/>
        </w:rPr>
        <w:t>τις</w:t>
      </w:r>
      <w:r w:rsidRPr="009F7C60">
        <w:rPr>
          <w:rFonts w:asciiTheme="minorHAnsi" w:hAnsiTheme="minorHAnsi" w:cs="Tahoma"/>
          <w:spacing w:val="17"/>
          <w:szCs w:val="22"/>
          <w:lang w:val="el-GR"/>
        </w:rPr>
        <w:t xml:space="preserve"> </w:t>
      </w:r>
      <w:r w:rsidRPr="009F7C60">
        <w:rPr>
          <w:rFonts w:asciiTheme="minorHAnsi" w:hAnsiTheme="minorHAnsi" w:cs="Tahoma"/>
          <w:szCs w:val="22"/>
          <w:lang w:val="el-GR"/>
        </w:rPr>
        <w:t>αρ</w:t>
      </w:r>
      <w:r w:rsidRPr="009F7C60">
        <w:rPr>
          <w:rFonts w:asciiTheme="minorHAnsi" w:hAnsiTheme="minorHAnsi" w:cs="Tahoma"/>
          <w:spacing w:val="1"/>
          <w:szCs w:val="22"/>
          <w:lang w:val="el-GR"/>
        </w:rPr>
        <w:t>χ</w:t>
      </w:r>
      <w:r w:rsidRPr="009F7C60">
        <w:rPr>
          <w:rFonts w:asciiTheme="minorHAnsi" w:hAnsiTheme="minorHAnsi" w:cs="Tahoma"/>
          <w:szCs w:val="22"/>
          <w:lang w:val="el-GR"/>
        </w:rPr>
        <w:t>ές</w:t>
      </w:r>
      <w:r w:rsidRPr="009F7C60">
        <w:rPr>
          <w:rFonts w:asciiTheme="minorHAnsi" w:hAnsiTheme="minorHAnsi" w:cs="Tahoma"/>
          <w:spacing w:val="16"/>
          <w:szCs w:val="22"/>
          <w:lang w:val="el-GR"/>
        </w:rPr>
        <w:t xml:space="preserve"> </w:t>
      </w:r>
      <w:r w:rsidRPr="009F7C60">
        <w:rPr>
          <w:rFonts w:asciiTheme="minorHAnsi" w:hAnsiTheme="minorHAnsi" w:cs="Tahoma"/>
          <w:szCs w:val="22"/>
          <w:lang w:val="el-GR"/>
        </w:rPr>
        <w:t>του</w:t>
      </w:r>
      <w:r w:rsidRPr="009F7C60">
        <w:rPr>
          <w:rFonts w:asciiTheme="minorHAnsi" w:hAnsiTheme="minorHAnsi" w:cs="Tahoma"/>
          <w:spacing w:val="16"/>
          <w:szCs w:val="22"/>
          <w:lang w:val="el-GR"/>
        </w:rPr>
        <w:t xml:space="preserve"> </w:t>
      </w:r>
      <w:r w:rsidRPr="009F7C60">
        <w:rPr>
          <w:rFonts w:asciiTheme="minorHAnsi" w:hAnsiTheme="minorHAnsi" w:cs="Tahoma"/>
          <w:szCs w:val="22"/>
          <w:lang w:val="el-GR"/>
        </w:rPr>
        <w:t>ενιαί</w:t>
      </w:r>
      <w:r w:rsidRPr="009F7C60">
        <w:rPr>
          <w:rFonts w:asciiTheme="minorHAnsi" w:hAnsiTheme="minorHAnsi" w:cs="Tahoma"/>
          <w:spacing w:val="2"/>
          <w:szCs w:val="22"/>
          <w:lang w:val="el-GR"/>
        </w:rPr>
        <w:t>ο</w:t>
      </w:r>
      <w:r w:rsidRPr="009F7C60">
        <w:rPr>
          <w:rFonts w:asciiTheme="minorHAnsi" w:hAnsiTheme="minorHAnsi" w:cs="Tahoma"/>
          <w:szCs w:val="22"/>
          <w:lang w:val="el-GR"/>
        </w:rPr>
        <w:t>υ σχεδι</w:t>
      </w:r>
      <w:r w:rsidRPr="009F7C60">
        <w:rPr>
          <w:rFonts w:asciiTheme="minorHAnsi" w:hAnsiTheme="minorHAnsi" w:cs="Tahoma"/>
          <w:spacing w:val="1"/>
          <w:szCs w:val="22"/>
          <w:lang w:val="el-GR"/>
        </w:rPr>
        <w:t>α</w:t>
      </w:r>
      <w:r w:rsidRPr="009F7C60">
        <w:rPr>
          <w:rFonts w:asciiTheme="minorHAnsi" w:hAnsiTheme="minorHAnsi" w:cs="Tahoma"/>
          <w:szCs w:val="22"/>
          <w:lang w:val="el-GR"/>
        </w:rPr>
        <w:t>σμού, της συμμε</w:t>
      </w:r>
      <w:r w:rsidRPr="009F7C60">
        <w:rPr>
          <w:rFonts w:asciiTheme="minorHAnsi" w:hAnsiTheme="minorHAnsi" w:cs="Tahoma"/>
          <w:spacing w:val="1"/>
          <w:szCs w:val="22"/>
          <w:lang w:val="el-GR"/>
        </w:rPr>
        <w:t>το</w:t>
      </w:r>
      <w:r w:rsidRPr="009F7C60">
        <w:rPr>
          <w:rFonts w:asciiTheme="minorHAnsi" w:hAnsiTheme="minorHAnsi" w:cs="Tahoma"/>
          <w:szCs w:val="22"/>
          <w:lang w:val="el-GR"/>
        </w:rPr>
        <w:t>χής και της αξιολόγησης ώσ</w:t>
      </w:r>
      <w:r w:rsidRPr="009F7C60">
        <w:rPr>
          <w:rFonts w:asciiTheme="minorHAnsi" w:hAnsiTheme="minorHAnsi" w:cs="Tahoma"/>
          <w:spacing w:val="1"/>
          <w:szCs w:val="22"/>
          <w:lang w:val="el-GR"/>
        </w:rPr>
        <w:t>τ</w:t>
      </w:r>
      <w:r w:rsidRPr="009F7C60">
        <w:rPr>
          <w:rFonts w:asciiTheme="minorHAnsi" w:hAnsiTheme="minorHAnsi" w:cs="Tahoma"/>
          <w:szCs w:val="22"/>
          <w:lang w:val="el-GR"/>
        </w:rPr>
        <w:t xml:space="preserve">ε να καλύψουν </w:t>
      </w:r>
      <w:r w:rsidRPr="009F7C60">
        <w:rPr>
          <w:rFonts w:asciiTheme="minorHAnsi" w:hAnsiTheme="minorHAnsi" w:cs="Tahoma"/>
          <w:spacing w:val="1"/>
          <w:szCs w:val="22"/>
          <w:lang w:val="el-GR"/>
        </w:rPr>
        <w:t>τι</w:t>
      </w:r>
      <w:r w:rsidRPr="009F7C60">
        <w:rPr>
          <w:rFonts w:asciiTheme="minorHAnsi" w:hAnsiTheme="minorHAnsi" w:cs="Tahoma"/>
          <w:szCs w:val="22"/>
          <w:lang w:val="el-GR"/>
        </w:rPr>
        <w:t>ς ανάγκες</w:t>
      </w:r>
      <w:r w:rsidRPr="009F7C60">
        <w:rPr>
          <w:rFonts w:asciiTheme="minorHAnsi" w:hAnsiTheme="minorHAnsi" w:cs="Tahoma"/>
          <w:spacing w:val="4"/>
          <w:szCs w:val="22"/>
          <w:lang w:val="el-GR"/>
        </w:rPr>
        <w:t xml:space="preserve"> </w:t>
      </w:r>
      <w:r w:rsidRPr="009F7C60">
        <w:rPr>
          <w:rFonts w:asciiTheme="minorHAnsi" w:hAnsiTheme="minorHAnsi" w:cs="Tahoma"/>
          <w:szCs w:val="22"/>
          <w:lang w:val="el-GR"/>
        </w:rPr>
        <w:t>κινητικότητ</w:t>
      </w:r>
      <w:r w:rsidRPr="009F7C60">
        <w:rPr>
          <w:rFonts w:asciiTheme="minorHAnsi" w:hAnsiTheme="minorHAnsi" w:cs="Tahoma"/>
          <w:spacing w:val="1"/>
          <w:szCs w:val="22"/>
          <w:lang w:val="el-GR"/>
        </w:rPr>
        <w:t>α</w:t>
      </w:r>
      <w:r w:rsidRPr="009F7C60">
        <w:rPr>
          <w:rFonts w:asciiTheme="minorHAnsi" w:hAnsiTheme="minorHAnsi" w:cs="Tahoma"/>
          <w:szCs w:val="22"/>
          <w:lang w:val="el-GR"/>
        </w:rPr>
        <w:t>ς και μετακινήσεων των</w:t>
      </w:r>
      <w:r w:rsidRPr="009F7C60">
        <w:rPr>
          <w:rFonts w:asciiTheme="minorHAnsi" w:hAnsiTheme="minorHAnsi" w:cs="Tahoma"/>
          <w:spacing w:val="8"/>
          <w:szCs w:val="22"/>
          <w:lang w:val="el-GR"/>
        </w:rPr>
        <w:t xml:space="preserve"> </w:t>
      </w:r>
      <w:r w:rsidRPr="009F7C60">
        <w:rPr>
          <w:rFonts w:asciiTheme="minorHAnsi" w:hAnsiTheme="minorHAnsi" w:cs="Tahoma"/>
          <w:szCs w:val="22"/>
          <w:lang w:val="el-GR"/>
        </w:rPr>
        <w:t>ανθρώπων</w:t>
      </w:r>
      <w:r w:rsidRPr="009F7C60">
        <w:rPr>
          <w:rFonts w:asciiTheme="minorHAnsi" w:hAnsiTheme="minorHAnsi" w:cs="Tahoma"/>
          <w:spacing w:val="2"/>
          <w:szCs w:val="22"/>
          <w:lang w:val="el-GR"/>
        </w:rPr>
        <w:t xml:space="preserve"> </w:t>
      </w:r>
      <w:r w:rsidRPr="009F7C60">
        <w:rPr>
          <w:rFonts w:asciiTheme="minorHAnsi" w:hAnsiTheme="minorHAnsi" w:cs="Tahoma"/>
          <w:spacing w:val="1"/>
          <w:szCs w:val="22"/>
          <w:lang w:val="el-GR"/>
        </w:rPr>
        <w:t>σ</w:t>
      </w:r>
      <w:r w:rsidRPr="009F7C60">
        <w:rPr>
          <w:rFonts w:asciiTheme="minorHAnsi" w:hAnsiTheme="minorHAnsi" w:cs="Tahoma"/>
          <w:szCs w:val="22"/>
          <w:lang w:val="el-GR"/>
        </w:rPr>
        <w:t>ήμερα</w:t>
      </w:r>
      <w:r w:rsidRPr="009F7C60">
        <w:rPr>
          <w:rFonts w:asciiTheme="minorHAnsi" w:hAnsiTheme="minorHAnsi" w:cs="Tahoma"/>
          <w:spacing w:val="7"/>
          <w:szCs w:val="22"/>
          <w:lang w:val="el-GR"/>
        </w:rPr>
        <w:t xml:space="preserve"> </w:t>
      </w:r>
      <w:r w:rsidRPr="009F7C60">
        <w:rPr>
          <w:rFonts w:asciiTheme="minorHAnsi" w:hAnsiTheme="minorHAnsi" w:cs="Tahoma"/>
          <w:szCs w:val="22"/>
          <w:lang w:val="el-GR"/>
        </w:rPr>
        <w:t>και</w:t>
      </w:r>
      <w:r w:rsidRPr="009F7C60">
        <w:rPr>
          <w:rFonts w:asciiTheme="minorHAnsi" w:hAnsiTheme="minorHAnsi" w:cs="Tahoma"/>
          <w:spacing w:val="9"/>
          <w:szCs w:val="22"/>
          <w:lang w:val="el-GR"/>
        </w:rPr>
        <w:t xml:space="preserve"> </w:t>
      </w:r>
      <w:r w:rsidRPr="009F7C60">
        <w:rPr>
          <w:rFonts w:asciiTheme="minorHAnsi" w:hAnsiTheme="minorHAnsi" w:cs="Tahoma"/>
          <w:szCs w:val="22"/>
          <w:lang w:val="el-GR"/>
        </w:rPr>
        <w:t>στο</w:t>
      </w:r>
      <w:r w:rsidRPr="009F7C60">
        <w:rPr>
          <w:rFonts w:asciiTheme="minorHAnsi" w:hAnsiTheme="minorHAnsi" w:cs="Tahoma"/>
          <w:spacing w:val="8"/>
          <w:szCs w:val="22"/>
          <w:lang w:val="el-GR"/>
        </w:rPr>
        <w:t xml:space="preserve"> </w:t>
      </w:r>
      <w:r w:rsidRPr="009F7C60">
        <w:rPr>
          <w:rFonts w:asciiTheme="minorHAnsi" w:hAnsiTheme="minorHAnsi" w:cs="Tahoma"/>
          <w:szCs w:val="22"/>
          <w:lang w:val="el-GR"/>
        </w:rPr>
        <w:t>μέλλον,</w:t>
      </w:r>
      <w:r w:rsidRPr="009F7C60">
        <w:rPr>
          <w:rFonts w:asciiTheme="minorHAnsi" w:hAnsiTheme="minorHAnsi" w:cs="Tahoma"/>
          <w:spacing w:val="5"/>
          <w:szCs w:val="22"/>
          <w:lang w:val="el-GR"/>
        </w:rPr>
        <w:t xml:space="preserve"> </w:t>
      </w:r>
      <w:r w:rsidRPr="009F7C60">
        <w:rPr>
          <w:rFonts w:asciiTheme="minorHAnsi" w:hAnsiTheme="minorHAnsi" w:cs="Tahoma"/>
          <w:szCs w:val="22"/>
          <w:lang w:val="el-GR"/>
        </w:rPr>
        <w:t>για</w:t>
      </w:r>
      <w:r w:rsidRPr="009F7C60">
        <w:rPr>
          <w:rFonts w:asciiTheme="minorHAnsi" w:hAnsiTheme="minorHAnsi" w:cs="Tahoma"/>
          <w:spacing w:val="9"/>
          <w:szCs w:val="22"/>
          <w:lang w:val="el-GR"/>
        </w:rPr>
        <w:t xml:space="preserve"> </w:t>
      </w:r>
      <w:r w:rsidRPr="009F7C60">
        <w:rPr>
          <w:rFonts w:asciiTheme="minorHAnsi" w:hAnsiTheme="minorHAnsi" w:cs="Tahoma"/>
          <w:szCs w:val="22"/>
          <w:lang w:val="el-GR"/>
        </w:rPr>
        <w:t>μια καλύτερη</w:t>
      </w:r>
      <w:r w:rsidRPr="009F7C60">
        <w:rPr>
          <w:rFonts w:asciiTheme="minorHAnsi" w:hAnsiTheme="minorHAnsi" w:cs="Tahoma"/>
          <w:spacing w:val="-9"/>
          <w:szCs w:val="22"/>
          <w:lang w:val="el-GR"/>
        </w:rPr>
        <w:t xml:space="preserve"> </w:t>
      </w:r>
      <w:r w:rsidRPr="009F7C60">
        <w:rPr>
          <w:rFonts w:asciiTheme="minorHAnsi" w:hAnsiTheme="minorHAnsi" w:cs="Tahoma"/>
          <w:szCs w:val="22"/>
          <w:lang w:val="el-GR"/>
        </w:rPr>
        <w:t>ποιότητα</w:t>
      </w:r>
      <w:r w:rsidRPr="009F7C60">
        <w:rPr>
          <w:rFonts w:asciiTheme="minorHAnsi" w:hAnsiTheme="minorHAnsi" w:cs="Tahoma"/>
          <w:spacing w:val="-8"/>
          <w:szCs w:val="22"/>
          <w:lang w:val="el-GR"/>
        </w:rPr>
        <w:t xml:space="preserve"> </w:t>
      </w:r>
      <w:r w:rsidRPr="009F7C60">
        <w:rPr>
          <w:rFonts w:asciiTheme="minorHAnsi" w:hAnsiTheme="minorHAnsi" w:cs="Tahoma"/>
          <w:szCs w:val="22"/>
          <w:lang w:val="el-GR"/>
        </w:rPr>
        <w:t>ζωής</w:t>
      </w:r>
      <w:r w:rsidRPr="009F7C60">
        <w:rPr>
          <w:rFonts w:asciiTheme="minorHAnsi" w:hAnsiTheme="minorHAnsi" w:cs="Tahoma"/>
          <w:spacing w:val="-4"/>
          <w:szCs w:val="22"/>
          <w:lang w:val="el-GR"/>
        </w:rPr>
        <w:t xml:space="preserve"> </w:t>
      </w:r>
      <w:r w:rsidRPr="009F7C60">
        <w:rPr>
          <w:rFonts w:asciiTheme="minorHAnsi" w:hAnsiTheme="minorHAnsi" w:cs="Tahoma"/>
          <w:szCs w:val="22"/>
          <w:lang w:val="el-GR"/>
        </w:rPr>
        <w:t>στην</w:t>
      </w:r>
      <w:r w:rsidRPr="009F7C60">
        <w:rPr>
          <w:rFonts w:asciiTheme="minorHAnsi" w:hAnsiTheme="minorHAnsi" w:cs="Tahoma"/>
          <w:spacing w:val="-3"/>
          <w:szCs w:val="22"/>
          <w:lang w:val="el-GR"/>
        </w:rPr>
        <w:t xml:space="preserve"> </w:t>
      </w:r>
      <w:r w:rsidRPr="009F7C60">
        <w:rPr>
          <w:rFonts w:asciiTheme="minorHAnsi" w:hAnsiTheme="minorHAnsi" w:cs="Tahoma"/>
          <w:szCs w:val="22"/>
          <w:lang w:val="el-GR"/>
        </w:rPr>
        <w:t>πόλη</w:t>
      </w:r>
      <w:r w:rsidRPr="009F7C60">
        <w:rPr>
          <w:rFonts w:asciiTheme="minorHAnsi" w:hAnsiTheme="minorHAnsi" w:cs="Tahoma"/>
          <w:spacing w:val="-5"/>
          <w:szCs w:val="22"/>
          <w:lang w:val="el-GR"/>
        </w:rPr>
        <w:t xml:space="preserve"> </w:t>
      </w:r>
      <w:r w:rsidRPr="009F7C60">
        <w:rPr>
          <w:rFonts w:asciiTheme="minorHAnsi" w:hAnsiTheme="minorHAnsi" w:cs="Tahoma"/>
          <w:szCs w:val="22"/>
          <w:lang w:val="el-GR"/>
        </w:rPr>
        <w:t>κ</w:t>
      </w:r>
      <w:r w:rsidRPr="009F7C60">
        <w:rPr>
          <w:rFonts w:asciiTheme="minorHAnsi" w:hAnsiTheme="minorHAnsi" w:cs="Tahoma"/>
          <w:spacing w:val="1"/>
          <w:szCs w:val="22"/>
          <w:lang w:val="el-GR"/>
        </w:rPr>
        <w:t>α</w:t>
      </w:r>
      <w:r w:rsidRPr="009F7C60">
        <w:rPr>
          <w:rFonts w:asciiTheme="minorHAnsi" w:hAnsiTheme="minorHAnsi" w:cs="Tahoma"/>
          <w:szCs w:val="22"/>
          <w:lang w:val="el-GR"/>
        </w:rPr>
        <w:t>ι</w:t>
      </w:r>
      <w:r w:rsidRPr="009F7C60">
        <w:rPr>
          <w:rFonts w:asciiTheme="minorHAnsi" w:hAnsiTheme="minorHAnsi" w:cs="Tahoma"/>
          <w:spacing w:val="-3"/>
          <w:szCs w:val="22"/>
          <w:lang w:val="el-GR"/>
        </w:rPr>
        <w:t xml:space="preserve"> </w:t>
      </w:r>
      <w:r w:rsidRPr="009F7C60">
        <w:rPr>
          <w:rFonts w:asciiTheme="minorHAnsi" w:hAnsiTheme="minorHAnsi" w:cs="Tahoma"/>
          <w:szCs w:val="22"/>
          <w:lang w:val="el-GR"/>
        </w:rPr>
        <w:t xml:space="preserve">την περίμετρό </w:t>
      </w:r>
      <w:r w:rsidRPr="009F7C60">
        <w:rPr>
          <w:rFonts w:asciiTheme="minorHAnsi" w:hAnsiTheme="minorHAnsi" w:cs="Tahoma"/>
          <w:spacing w:val="-9"/>
          <w:szCs w:val="22"/>
          <w:lang w:val="el-GR"/>
        </w:rPr>
        <w:t xml:space="preserve"> </w:t>
      </w:r>
      <w:r w:rsidRPr="009F7C60">
        <w:rPr>
          <w:rFonts w:asciiTheme="minorHAnsi" w:hAnsiTheme="minorHAnsi" w:cs="Tahoma"/>
          <w:szCs w:val="22"/>
          <w:lang w:val="el-GR"/>
        </w:rPr>
        <w:t>τη</w:t>
      </w:r>
      <w:r w:rsidRPr="009F7C60">
        <w:rPr>
          <w:rFonts w:asciiTheme="minorHAnsi" w:hAnsiTheme="minorHAnsi" w:cs="Tahoma"/>
          <w:spacing w:val="1"/>
          <w:szCs w:val="22"/>
          <w:lang w:val="el-GR"/>
        </w:rPr>
        <w:t>ς</w:t>
      </w:r>
      <w:r w:rsidRPr="009F7C60">
        <w:rPr>
          <w:rFonts w:asciiTheme="minorHAnsi" w:hAnsiTheme="minorHAnsi" w:cs="Tahoma"/>
          <w:szCs w:val="22"/>
          <w:lang w:val="el-GR"/>
        </w:rPr>
        <w:t>.</w:t>
      </w:r>
    </w:p>
    <w:p w14:paraId="6516A8E9" w14:textId="77777777" w:rsidR="009F7C60" w:rsidRPr="009F7C60" w:rsidRDefault="009F7C60" w:rsidP="00BD68E0">
      <w:pPr>
        <w:rPr>
          <w:rFonts w:asciiTheme="minorHAnsi" w:hAnsiTheme="minorHAnsi" w:cs="Tahoma"/>
          <w:szCs w:val="22"/>
          <w:lang w:val="el-GR"/>
        </w:rPr>
      </w:pPr>
      <w:r w:rsidRPr="009F7C60">
        <w:rPr>
          <w:rFonts w:asciiTheme="minorHAnsi" w:hAnsiTheme="minorHAnsi" w:cs="Tahoma"/>
          <w:szCs w:val="22"/>
          <w:lang w:val="el-GR"/>
        </w:rPr>
        <w:t xml:space="preserve">Τα Σχέδια Βιώσιμης Αστικής Κινητικότητας (ΣΒΑΚ) </w:t>
      </w:r>
      <w:r w:rsidRPr="009F7C60">
        <w:rPr>
          <w:rFonts w:asciiTheme="minorHAnsi" w:hAnsiTheme="minorHAnsi" w:cs="Tahoma"/>
          <w:spacing w:val="1"/>
          <w:szCs w:val="22"/>
          <w:lang w:val="el-GR"/>
        </w:rPr>
        <w:t>έχουν</w:t>
      </w:r>
      <w:r w:rsidRPr="009F7C60">
        <w:rPr>
          <w:rFonts w:asciiTheme="minorHAnsi" w:hAnsiTheme="minorHAnsi" w:cs="Tahoma"/>
          <w:spacing w:val="5"/>
          <w:szCs w:val="22"/>
          <w:lang w:val="el-GR"/>
        </w:rPr>
        <w:t xml:space="preserve"> </w:t>
      </w:r>
      <w:r w:rsidRPr="009F7C60">
        <w:rPr>
          <w:rFonts w:asciiTheme="minorHAnsi" w:hAnsiTheme="minorHAnsi" w:cs="Tahoma"/>
          <w:szCs w:val="22"/>
          <w:lang w:val="el-GR"/>
        </w:rPr>
        <w:t>στόχο</w:t>
      </w:r>
      <w:r w:rsidRPr="009F7C60">
        <w:rPr>
          <w:rFonts w:asciiTheme="minorHAnsi" w:hAnsiTheme="minorHAnsi" w:cs="Tahoma"/>
          <w:spacing w:val="2"/>
          <w:szCs w:val="22"/>
          <w:lang w:val="el-GR"/>
        </w:rPr>
        <w:t xml:space="preserve"> </w:t>
      </w:r>
      <w:r w:rsidRPr="009F7C60">
        <w:rPr>
          <w:rFonts w:asciiTheme="minorHAnsi" w:hAnsiTheme="minorHAnsi" w:cs="Tahoma"/>
          <w:szCs w:val="22"/>
          <w:lang w:val="el-GR"/>
        </w:rPr>
        <w:t>να</w:t>
      </w:r>
      <w:r w:rsidRPr="009F7C60">
        <w:rPr>
          <w:rFonts w:asciiTheme="minorHAnsi" w:hAnsiTheme="minorHAnsi" w:cs="Tahoma"/>
          <w:spacing w:val="5"/>
          <w:szCs w:val="22"/>
          <w:lang w:val="el-GR"/>
        </w:rPr>
        <w:t xml:space="preserve"> </w:t>
      </w:r>
      <w:r w:rsidRPr="009F7C60">
        <w:rPr>
          <w:rFonts w:asciiTheme="minorHAnsi" w:hAnsiTheme="minorHAnsi" w:cs="Tahoma"/>
          <w:spacing w:val="1"/>
          <w:szCs w:val="22"/>
          <w:lang w:val="el-GR"/>
        </w:rPr>
        <w:t>δ</w:t>
      </w:r>
      <w:r w:rsidRPr="009F7C60">
        <w:rPr>
          <w:rFonts w:asciiTheme="minorHAnsi" w:hAnsiTheme="minorHAnsi" w:cs="Tahoma"/>
          <w:szCs w:val="22"/>
          <w:lang w:val="el-GR"/>
        </w:rPr>
        <w:t>ημιουργήσουν ένα</w:t>
      </w:r>
      <w:r w:rsidRPr="009F7C60">
        <w:rPr>
          <w:rFonts w:asciiTheme="minorHAnsi" w:hAnsiTheme="minorHAnsi" w:cs="Tahoma"/>
          <w:spacing w:val="-3"/>
          <w:szCs w:val="22"/>
          <w:lang w:val="el-GR"/>
        </w:rPr>
        <w:t xml:space="preserve"> </w:t>
      </w:r>
      <w:r w:rsidRPr="009F7C60">
        <w:rPr>
          <w:rFonts w:asciiTheme="minorHAnsi" w:hAnsiTheme="minorHAnsi" w:cs="Tahoma"/>
          <w:szCs w:val="22"/>
          <w:lang w:val="el-GR"/>
        </w:rPr>
        <w:t>βιώσιμο</w:t>
      </w:r>
      <w:r w:rsidRPr="009F7C60">
        <w:rPr>
          <w:rFonts w:asciiTheme="minorHAnsi" w:hAnsiTheme="minorHAnsi" w:cs="Tahoma"/>
          <w:spacing w:val="-7"/>
          <w:szCs w:val="22"/>
          <w:lang w:val="el-GR"/>
        </w:rPr>
        <w:t xml:space="preserve"> </w:t>
      </w:r>
      <w:r w:rsidRPr="009F7C60">
        <w:rPr>
          <w:rFonts w:asciiTheme="minorHAnsi" w:hAnsiTheme="minorHAnsi" w:cs="Tahoma"/>
          <w:szCs w:val="22"/>
          <w:lang w:val="el-GR"/>
        </w:rPr>
        <w:t>σύσ</w:t>
      </w:r>
      <w:r w:rsidRPr="009F7C60">
        <w:rPr>
          <w:rFonts w:asciiTheme="minorHAnsi" w:hAnsiTheme="minorHAnsi" w:cs="Tahoma"/>
          <w:spacing w:val="1"/>
          <w:szCs w:val="22"/>
          <w:lang w:val="el-GR"/>
        </w:rPr>
        <w:t>τ</w:t>
      </w:r>
      <w:r w:rsidRPr="009F7C60">
        <w:rPr>
          <w:rFonts w:asciiTheme="minorHAnsi" w:hAnsiTheme="minorHAnsi" w:cs="Tahoma"/>
          <w:szCs w:val="22"/>
          <w:lang w:val="el-GR"/>
        </w:rPr>
        <w:t>ημα</w:t>
      </w:r>
      <w:r w:rsidRPr="009F7C60">
        <w:rPr>
          <w:rFonts w:asciiTheme="minorHAnsi" w:hAnsiTheme="minorHAnsi" w:cs="Tahoma"/>
          <w:spacing w:val="-8"/>
          <w:szCs w:val="22"/>
          <w:lang w:val="el-GR"/>
        </w:rPr>
        <w:t xml:space="preserve"> </w:t>
      </w:r>
      <w:r w:rsidRPr="009F7C60">
        <w:rPr>
          <w:rFonts w:asciiTheme="minorHAnsi" w:hAnsiTheme="minorHAnsi" w:cs="Tahoma"/>
          <w:szCs w:val="22"/>
          <w:lang w:val="el-GR"/>
        </w:rPr>
        <w:t>ασ</w:t>
      </w:r>
      <w:r w:rsidRPr="009F7C60">
        <w:rPr>
          <w:rFonts w:asciiTheme="minorHAnsi" w:hAnsiTheme="minorHAnsi" w:cs="Tahoma"/>
          <w:spacing w:val="1"/>
          <w:szCs w:val="22"/>
          <w:lang w:val="el-GR"/>
        </w:rPr>
        <w:t>τ</w:t>
      </w:r>
      <w:r w:rsidRPr="009F7C60">
        <w:rPr>
          <w:rFonts w:asciiTheme="minorHAnsi" w:hAnsiTheme="minorHAnsi" w:cs="Tahoma"/>
          <w:szCs w:val="22"/>
          <w:lang w:val="el-GR"/>
        </w:rPr>
        <w:t>ικών</w:t>
      </w:r>
      <w:r w:rsidRPr="009F7C60">
        <w:rPr>
          <w:rFonts w:asciiTheme="minorHAnsi" w:hAnsiTheme="minorHAnsi" w:cs="Tahoma"/>
          <w:spacing w:val="-7"/>
          <w:szCs w:val="22"/>
          <w:lang w:val="el-GR"/>
        </w:rPr>
        <w:t xml:space="preserve"> </w:t>
      </w:r>
      <w:r w:rsidRPr="009F7C60">
        <w:rPr>
          <w:rFonts w:asciiTheme="minorHAnsi" w:hAnsiTheme="minorHAnsi" w:cs="Tahoma"/>
          <w:szCs w:val="22"/>
          <w:lang w:val="el-GR"/>
        </w:rPr>
        <w:t>συγκοι</w:t>
      </w:r>
      <w:r w:rsidRPr="009F7C60">
        <w:rPr>
          <w:rFonts w:asciiTheme="minorHAnsi" w:hAnsiTheme="minorHAnsi" w:cs="Tahoma"/>
          <w:spacing w:val="1"/>
          <w:szCs w:val="22"/>
          <w:lang w:val="el-GR"/>
        </w:rPr>
        <w:t>ν</w:t>
      </w:r>
      <w:r w:rsidRPr="009F7C60">
        <w:rPr>
          <w:rFonts w:asciiTheme="minorHAnsi" w:hAnsiTheme="minorHAnsi" w:cs="Tahoma"/>
          <w:spacing w:val="-1"/>
          <w:szCs w:val="22"/>
          <w:lang w:val="el-GR"/>
        </w:rPr>
        <w:t>ω</w:t>
      </w:r>
      <w:r w:rsidRPr="009F7C60">
        <w:rPr>
          <w:rFonts w:asciiTheme="minorHAnsi" w:hAnsiTheme="minorHAnsi" w:cs="Tahoma"/>
          <w:szCs w:val="22"/>
          <w:lang w:val="el-GR"/>
        </w:rPr>
        <w:t>νιών</w:t>
      </w:r>
      <w:r w:rsidRPr="009F7C60">
        <w:rPr>
          <w:rFonts w:asciiTheme="minorHAnsi" w:hAnsiTheme="minorHAnsi" w:cs="Tahoma"/>
          <w:spacing w:val="-12"/>
          <w:szCs w:val="22"/>
          <w:lang w:val="el-GR"/>
        </w:rPr>
        <w:t xml:space="preserve"> και μετακινήσεων </w:t>
      </w:r>
      <w:r w:rsidRPr="009F7C60">
        <w:rPr>
          <w:rFonts w:asciiTheme="minorHAnsi" w:hAnsiTheme="minorHAnsi" w:cs="Tahoma"/>
          <w:szCs w:val="22"/>
          <w:lang w:val="el-GR"/>
        </w:rPr>
        <w:t>που:</w:t>
      </w:r>
    </w:p>
    <w:p w14:paraId="315AE1EA" w14:textId="77777777" w:rsidR="009F7C60" w:rsidRPr="009F7C60" w:rsidRDefault="009F7C60" w:rsidP="00BD68E0">
      <w:pPr>
        <w:widowControl w:val="0"/>
        <w:numPr>
          <w:ilvl w:val="0"/>
          <w:numId w:val="11"/>
        </w:numPr>
        <w:tabs>
          <w:tab w:val="left" w:pos="720"/>
        </w:tabs>
        <w:suppressAutoHyphens w:val="0"/>
        <w:autoSpaceDE w:val="0"/>
        <w:autoSpaceDN w:val="0"/>
        <w:adjustRightInd w:val="0"/>
        <w:ind w:right="74"/>
        <w:rPr>
          <w:rFonts w:asciiTheme="minorHAnsi" w:hAnsiTheme="minorHAnsi" w:cs="Tahoma"/>
          <w:szCs w:val="22"/>
          <w:lang w:val="el-GR"/>
        </w:rPr>
      </w:pPr>
      <w:r w:rsidRPr="009F7C60">
        <w:rPr>
          <w:rFonts w:asciiTheme="minorHAnsi" w:hAnsiTheme="minorHAnsi" w:cs="Tahoma"/>
          <w:szCs w:val="22"/>
          <w:lang w:val="el-GR"/>
        </w:rPr>
        <w:t>εξασφα</w:t>
      </w:r>
      <w:r w:rsidRPr="009F7C60">
        <w:rPr>
          <w:rFonts w:asciiTheme="minorHAnsi" w:hAnsiTheme="minorHAnsi" w:cs="Tahoma"/>
          <w:spacing w:val="2"/>
          <w:szCs w:val="22"/>
          <w:lang w:val="el-GR"/>
        </w:rPr>
        <w:t>λ</w:t>
      </w:r>
      <w:r w:rsidRPr="009F7C60">
        <w:rPr>
          <w:rFonts w:asciiTheme="minorHAnsi" w:hAnsiTheme="minorHAnsi" w:cs="Tahoma"/>
          <w:szCs w:val="22"/>
          <w:lang w:val="el-GR"/>
        </w:rPr>
        <w:t>ίζουν προσβ</w:t>
      </w:r>
      <w:r w:rsidRPr="009F7C60">
        <w:rPr>
          <w:rFonts w:asciiTheme="minorHAnsi" w:hAnsiTheme="minorHAnsi" w:cs="Tahoma"/>
          <w:spacing w:val="1"/>
          <w:szCs w:val="22"/>
          <w:lang w:val="el-GR"/>
        </w:rPr>
        <w:t>α</w:t>
      </w:r>
      <w:r w:rsidRPr="009F7C60">
        <w:rPr>
          <w:rFonts w:asciiTheme="minorHAnsi" w:hAnsiTheme="minorHAnsi" w:cs="Tahoma"/>
          <w:szCs w:val="22"/>
          <w:lang w:val="el-GR"/>
        </w:rPr>
        <w:t xml:space="preserve">σιμότητα των θέσεων </w:t>
      </w:r>
      <w:r w:rsidRPr="009F7C60">
        <w:rPr>
          <w:rFonts w:asciiTheme="minorHAnsi" w:hAnsiTheme="minorHAnsi" w:cs="Tahoma"/>
          <w:spacing w:val="1"/>
          <w:szCs w:val="22"/>
          <w:lang w:val="el-GR"/>
        </w:rPr>
        <w:t>ε</w:t>
      </w:r>
      <w:r w:rsidRPr="009F7C60">
        <w:rPr>
          <w:rFonts w:asciiTheme="minorHAnsi" w:hAnsiTheme="minorHAnsi" w:cs="Tahoma"/>
          <w:szCs w:val="22"/>
          <w:lang w:val="el-GR"/>
        </w:rPr>
        <w:t>ργασίας κ</w:t>
      </w:r>
      <w:r w:rsidRPr="009F7C60">
        <w:rPr>
          <w:rFonts w:asciiTheme="minorHAnsi" w:hAnsiTheme="minorHAnsi" w:cs="Tahoma"/>
          <w:spacing w:val="1"/>
          <w:szCs w:val="22"/>
          <w:lang w:val="el-GR"/>
        </w:rPr>
        <w:t>α</w:t>
      </w:r>
      <w:r w:rsidRPr="009F7C60">
        <w:rPr>
          <w:rFonts w:asciiTheme="minorHAnsi" w:hAnsiTheme="minorHAnsi" w:cs="Tahoma"/>
          <w:szCs w:val="22"/>
          <w:lang w:val="el-GR"/>
        </w:rPr>
        <w:t>ι των υπη</w:t>
      </w:r>
      <w:r w:rsidRPr="009F7C60">
        <w:rPr>
          <w:rFonts w:asciiTheme="minorHAnsi" w:hAnsiTheme="minorHAnsi" w:cs="Tahoma"/>
          <w:spacing w:val="1"/>
          <w:szCs w:val="22"/>
          <w:lang w:val="el-GR"/>
        </w:rPr>
        <w:t>ρ</w:t>
      </w:r>
      <w:r w:rsidRPr="009F7C60">
        <w:rPr>
          <w:rFonts w:asciiTheme="minorHAnsi" w:hAnsiTheme="minorHAnsi" w:cs="Tahoma"/>
          <w:szCs w:val="22"/>
          <w:lang w:val="el-GR"/>
        </w:rPr>
        <w:t>ε</w:t>
      </w:r>
      <w:r w:rsidRPr="009F7C60">
        <w:rPr>
          <w:rFonts w:asciiTheme="minorHAnsi" w:hAnsiTheme="minorHAnsi" w:cs="Tahoma"/>
          <w:spacing w:val="1"/>
          <w:szCs w:val="22"/>
          <w:lang w:val="el-GR"/>
        </w:rPr>
        <w:t>σ</w:t>
      </w:r>
      <w:r w:rsidRPr="009F7C60">
        <w:rPr>
          <w:rFonts w:asciiTheme="minorHAnsi" w:hAnsiTheme="minorHAnsi" w:cs="Tahoma"/>
          <w:szCs w:val="22"/>
          <w:lang w:val="el-GR"/>
        </w:rPr>
        <w:t>ι</w:t>
      </w:r>
      <w:r w:rsidRPr="009F7C60">
        <w:rPr>
          <w:rFonts w:asciiTheme="minorHAnsi" w:hAnsiTheme="minorHAnsi" w:cs="Tahoma"/>
          <w:spacing w:val="1"/>
          <w:szCs w:val="22"/>
          <w:lang w:val="el-GR"/>
        </w:rPr>
        <w:t>ώ</w:t>
      </w:r>
      <w:r w:rsidRPr="009F7C60">
        <w:rPr>
          <w:rFonts w:asciiTheme="minorHAnsi" w:hAnsiTheme="minorHAnsi" w:cs="Tahoma"/>
          <w:szCs w:val="22"/>
          <w:lang w:val="el-GR"/>
        </w:rPr>
        <w:t>ν</w:t>
      </w:r>
      <w:r w:rsidRPr="009F7C60">
        <w:rPr>
          <w:rFonts w:asciiTheme="minorHAnsi" w:hAnsiTheme="minorHAnsi" w:cs="Tahoma"/>
          <w:spacing w:val="-7"/>
          <w:szCs w:val="22"/>
          <w:lang w:val="el-GR"/>
        </w:rPr>
        <w:t xml:space="preserve"> </w:t>
      </w:r>
      <w:r w:rsidRPr="009F7C60">
        <w:rPr>
          <w:rFonts w:asciiTheme="minorHAnsi" w:hAnsiTheme="minorHAnsi" w:cs="Tahoma"/>
          <w:spacing w:val="1"/>
          <w:szCs w:val="22"/>
          <w:lang w:val="el-GR"/>
        </w:rPr>
        <w:t>σ</w:t>
      </w:r>
      <w:r w:rsidRPr="009F7C60">
        <w:rPr>
          <w:rFonts w:asciiTheme="minorHAnsi" w:hAnsiTheme="minorHAnsi" w:cs="Tahoma"/>
          <w:szCs w:val="22"/>
          <w:lang w:val="el-GR"/>
        </w:rPr>
        <w:t>ε όλους</w:t>
      </w:r>
    </w:p>
    <w:p w14:paraId="06999DBC" w14:textId="77777777" w:rsidR="009F7C60" w:rsidRPr="009F7C60" w:rsidRDefault="009F7C60" w:rsidP="00BD68E0">
      <w:pPr>
        <w:widowControl w:val="0"/>
        <w:numPr>
          <w:ilvl w:val="0"/>
          <w:numId w:val="11"/>
        </w:numPr>
        <w:suppressAutoHyphens w:val="0"/>
        <w:autoSpaceDE w:val="0"/>
        <w:autoSpaceDN w:val="0"/>
        <w:adjustRightInd w:val="0"/>
        <w:rPr>
          <w:rFonts w:asciiTheme="minorHAnsi" w:hAnsiTheme="minorHAnsi" w:cs="Tahoma"/>
          <w:szCs w:val="22"/>
          <w:lang w:val="el-GR"/>
        </w:rPr>
      </w:pPr>
      <w:r w:rsidRPr="009F7C60">
        <w:rPr>
          <w:rFonts w:asciiTheme="minorHAnsi" w:hAnsiTheme="minorHAnsi" w:cs="Tahoma"/>
          <w:spacing w:val="1"/>
          <w:szCs w:val="22"/>
          <w:lang w:val="el-GR"/>
        </w:rPr>
        <w:t>β</w:t>
      </w:r>
      <w:r w:rsidRPr="009F7C60">
        <w:rPr>
          <w:rFonts w:asciiTheme="minorHAnsi" w:hAnsiTheme="minorHAnsi" w:cs="Tahoma"/>
          <w:szCs w:val="22"/>
          <w:lang w:val="el-GR"/>
        </w:rPr>
        <w:t>ελτ</w:t>
      </w:r>
      <w:r w:rsidRPr="009F7C60">
        <w:rPr>
          <w:rFonts w:asciiTheme="minorHAnsi" w:hAnsiTheme="minorHAnsi" w:cs="Tahoma"/>
          <w:spacing w:val="1"/>
          <w:szCs w:val="22"/>
          <w:lang w:val="el-GR"/>
        </w:rPr>
        <w:t>ι</w:t>
      </w:r>
      <w:r w:rsidRPr="009F7C60">
        <w:rPr>
          <w:rFonts w:asciiTheme="minorHAnsi" w:hAnsiTheme="minorHAnsi" w:cs="Tahoma"/>
          <w:szCs w:val="22"/>
          <w:lang w:val="el-GR"/>
        </w:rPr>
        <w:t>ών</w:t>
      </w:r>
      <w:r w:rsidRPr="009F7C60">
        <w:rPr>
          <w:rFonts w:asciiTheme="minorHAnsi" w:hAnsiTheme="minorHAnsi" w:cs="Tahoma"/>
          <w:spacing w:val="1"/>
          <w:szCs w:val="22"/>
          <w:lang w:val="el-GR"/>
        </w:rPr>
        <w:t>ουν</w:t>
      </w:r>
      <w:r w:rsidRPr="009F7C60">
        <w:rPr>
          <w:rFonts w:asciiTheme="minorHAnsi" w:hAnsiTheme="minorHAnsi" w:cs="Tahoma"/>
          <w:spacing w:val="-8"/>
          <w:szCs w:val="22"/>
          <w:lang w:val="el-GR"/>
        </w:rPr>
        <w:t xml:space="preserve"> </w:t>
      </w:r>
      <w:r w:rsidRPr="009F7C60">
        <w:rPr>
          <w:rFonts w:asciiTheme="minorHAnsi" w:hAnsiTheme="minorHAnsi" w:cs="Tahoma"/>
          <w:szCs w:val="22"/>
          <w:lang w:val="el-GR"/>
        </w:rPr>
        <w:t>την</w:t>
      </w:r>
      <w:r w:rsidRPr="009F7C60">
        <w:rPr>
          <w:rFonts w:asciiTheme="minorHAnsi" w:hAnsiTheme="minorHAnsi" w:cs="Tahoma"/>
          <w:spacing w:val="-2"/>
          <w:szCs w:val="22"/>
          <w:lang w:val="el-GR"/>
        </w:rPr>
        <w:t xml:space="preserve"> </w:t>
      </w:r>
      <w:r w:rsidRPr="009F7C60">
        <w:rPr>
          <w:rFonts w:asciiTheme="minorHAnsi" w:hAnsiTheme="minorHAnsi" w:cs="Tahoma"/>
          <w:szCs w:val="22"/>
          <w:lang w:val="el-GR"/>
        </w:rPr>
        <w:t>προστ</w:t>
      </w:r>
      <w:r w:rsidRPr="009F7C60">
        <w:rPr>
          <w:rFonts w:asciiTheme="minorHAnsi" w:hAnsiTheme="minorHAnsi" w:cs="Tahoma"/>
          <w:spacing w:val="1"/>
          <w:szCs w:val="22"/>
          <w:lang w:val="el-GR"/>
        </w:rPr>
        <w:t>ασ</w:t>
      </w:r>
      <w:r w:rsidRPr="009F7C60">
        <w:rPr>
          <w:rFonts w:asciiTheme="minorHAnsi" w:hAnsiTheme="minorHAnsi" w:cs="Tahoma"/>
          <w:szCs w:val="22"/>
          <w:lang w:val="el-GR"/>
        </w:rPr>
        <w:t>ία</w:t>
      </w:r>
      <w:r w:rsidRPr="009F7C60">
        <w:rPr>
          <w:rFonts w:asciiTheme="minorHAnsi" w:hAnsiTheme="minorHAnsi" w:cs="Tahoma"/>
          <w:spacing w:val="-9"/>
          <w:szCs w:val="22"/>
          <w:lang w:val="el-GR"/>
        </w:rPr>
        <w:t xml:space="preserve"> </w:t>
      </w:r>
      <w:r w:rsidRPr="009F7C60">
        <w:rPr>
          <w:rFonts w:asciiTheme="minorHAnsi" w:hAnsiTheme="minorHAnsi" w:cs="Tahoma"/>
          <w:szCs w:val="22"/>
          <w:lang w:val="el-GR"/>
        </w:rPr>
        <w:t>και</w:t>
      </w:r>
      <w:r w:rsidRPr="009F7C60">
        <w:rPr>
          <w:rFonts w:asciiTheme="minorHAnsi" w:hAnsiTheme="minorHAnsi" w:cs="Tahoma"/>
          <w:spacing w:val="-2"/>
          <w:szCs w:val="22"/>
          <w:lang w:val="el-GR"/>
        </w:rPr>
        <w:t xml:space="preserve"> </w:t>
      </w:r>
      <w:r w:rsidRPr="009F7C60">
        <w:rPr>
          <w:rFonts w:asciiTheme="minorHAnsi" w:hAnsiTheme="minorHAnsi" w:cs="Tahoma"/>
          <w:szCs w:val="22"/>
          <w:lang w:val="el-GR"/>
        </w:rPr>
        <w:t>τ</w:t>
      </w:r>
      <w:r w:rsidRPr="009F7C60">
        <w:rPr>
          <w:rFonts w:asciiTheme="minorHAnsi" w:hAnsiTheme="minorHAnsi" w:cs="Tahoma"/>
          <w:spacing w:val="1"/>
          <w:szCs w:val="22"/>
          <w:lang w:val="el-GR"/>
        </w:rPr>
        <w:t>η</w:t>
      </w:r>
      <w:r w:rsidRPr="009F7C60">
        <w:rPr>
          <w:rFonts w:asciiTheme="minorHAnsi" w:hAnsiTheme="minorHAnsi" w:cs="Tahoma"/>
          <w:szCs w:val="22"/>
          <w:lang w:val="el-GR"/>
        </w:rPr>
        <w:t>ν</w:t>
      </w:r>
      <w:r w:rsidRPr="009F7C60">
        <w:rPr>
          <w:rFonts w:asciiTheme="minorHAnsi" w:hAnsiTheme="minorHAnsi" w:cs="Tahoma"/>
          <w:spacing w:val="-2"/>
          <w:szCs w:val="22"/>
          <w:lang w:val="el-GR"/>
        </w:rPr>
        <w:t xml:space="preserve"> </w:t>
      </w:r>
      <w:r w:rsidRPr="009F7C60">
        <w:rPr>
          <w:rFonts w:asciiTheme="minorHAnsi" w:hAnsiTheme="minorHAnsi" w:cs="Tahoma"/>
          <w:spacing w:val="1"/>
          <w:szCs w:val="22"/>
          <w:lang w:val="el-GR"/>
        </w:rPr>
        <w:t>ασ</w:t>
      </w:r>
      <w:r w:rsidRPr="009F7C60">
        <w:rPr>
          <w:rFonts w:asciiTheme="minorHAnsi" w:hAnsiTheme="minorHAnsi" w:cs="Tahoma"/>
          <w:szCs w:val="22"/>
          <w:lang w:val="el-GR"/>
        </w:rPr>
        <w:t>φάλεια</w:t>
      </w:r>
      <w:r w:rsidRPr="009F7C60">
        <w:rPr>
          <w:rFonts w:asciiTheme="minorHAnsi" w:hAnsiTheme="minorHAnsi" w:cs="Tahoma"/>
          <w:spacing w:val="-7"/>
          <w:szCs w:val="22"/>
          <w:lang w:val="el-GR"/>
        </w:rPr>
        <w:t xml:space="preserve"> </w:t>
      </w:r>
      <w:r w:rsidRPr="009F7C60">
        <w:rPr>
          <w:rFonts w:asciiTheme="minorHAnsi" w:hAnsiTheme="minorHAnsi" w:cs="Tahoma"/>
          <w:szCs w:val="22"/>
          <w:lang w:val="el-GR"/>
        </w:rPr>
        <w:t>των</w:t>
      </w:r>
      <w:r w:rsidRPr="009F7C60">
        <w:rPr>
          <w:rFonts w:asciiTheme="minorHAnsi" w:hAnsiTheme="minorHAnsi" w:cs="Tahoma"/>
          <w:spacing w:val="-2"/>
          <w:szCs w:val="22"/>
          <w:lang w:val="el-GR"/>
        </w:rPr>
        <w:t xml:space="preserve"> </w:t>
      </w:r>
      <w:r w:rsidRPr="009F7C60">
        <w:rPr>
          <w:rFonts w:asciiTheme="minorHAnsi" w:hAnsiTheme="minorHAnsi" w:cs="Tahoma"/>
          <w:spacing w:val="2"/>
          <w:szCs w:val="22"/>
          <w:lang w:val="el-GR"/>
        </w:rPr>
        <w:t>μ</w:t>
      </w:r>
      <w:r w:rsidRPr="009F7C60">
        <w:rPr>
          <w:rFonts w:asciiTheme="minorHAnsi" w:hAnsiTheme="minorHAnsi" w:cs="Tahoma"/>
          <w:szCs w:val="22"/>
          <w:lang w:val="el-GR"/>
        </w:rPr>
        <w:t>ετακινου</w:t>
      </w:r>
      <w:r w:rsidRPr="009F7C60">
        <w:rPr>
          <w:rFonts w:asciiTheme="minorHAnsi" w:hAnsiTheme="minorHAnsi" w:cs="Tahoma"/>
          <w:spacing w:val="2"/>
          <w:szCs w:val="22"/>
          <w:lang w:val="el-GR"/>
        </w:rPr>
        <w:t>μ</w:t>
      </w:r>
      <w:r w:rsidRPr="009F7C60">
        <w:rPr>
          <w:rFonts w:asciiTheme="minorHAnsi" w:hAnsiTheme="minorHAnsi" w:cs="Tahoma"/>
          <w:szCs w:val="22"/>
          <w:lang w:val="el-GR"/>
        </w:rPr>
        <w:t>έ</w:t>
      </w:r>
      <w:r w:rsidRPr="009F7C60">
        <w:rPr>
          <w:rFonts w:asciiTheme="minorHAnsi" w:hAnsiTheme="minorHAnsi" w:cs="Tahoma"/>
          <w:spacing w:val="1"/>
          <w:szCs w:val="22"/>
          <w:lang w:val="el-GR"/>
        </w:rPr>
        <w:t>ν</w:t>
      </w:r>
      <w:r w:rsidRPr="009F7C60">
        <w:rPr>
          <w:rFonts w:asciiTheme="minorHAnsi" w:hAnsiTheme="minorHAnsi" w:cs="Tahoma"/>
          <w:szCs w:val="22"/>
          <w:lang w:val="el-GR"/>
        </w:rPr>
        <w:t>ων</w:t>
      </w:r>
    </w:p>
    <w:p w14:paraId="4E44F2F6" w14:textId="77777777" w:rsidR="009F7C60" w:rsidRPr="009F7C60" w:rsidRDefault="009F7C60" w:rsidP="00BD68E0">
      <w:pPr>
        <w:widowControl w:val="0"/>
        <w:numPr>
          <w:ilvl w:val="0"/>
          <w:numId w:val="11"/>
        </w:numPr>
        <w:tabs>
          <w:tab w:val="left" w:pos="720"/>
        </w:tabs>
        <w:suppressAutoHyphens w:val="0"/>
        <w:autoSpaceDE w:val="0"/>
        <w:autoSpaceDN w:val="0"/>
        <w:adjustRightInd w:val="0"/>
        <w:ind w:right="74"/>
        <w:rPr>
          <w:rFonts w:asciiTheme="minorHAnsi" w:hAnsiTheme="minorHAnsi" w:cs="Tahoma"/>
          <w:szCs w:val="22"/>
          <w:lang w:val="el-GR"/>
        </w:rPr>
      </w:pPr>
      <w:r w:rsidRPr="009F7C60">
        <w:rPr>
          <w:rFonts w:asciiTheme="minorHAnsi" w:hAnsiTheme="minorHAnsi" w:cs="Tahoma"/>
          <w:szCs w:val="22"/>
          <w:lang w:val="el-GR"/>
        </w:rPr>
        <w:t>μει</w:t>
      </w:r>
      <w:r w:rsidRPr="009F7C60">
        <w:rPr>
          <w:rFonts w:asciiTheme="minorHAnsi" w:hAnsiTheme="minorHAnsi" w:cs="Tahoma"/>
          <w:spacing w:val="1"/>
          <w:szCs w:val="22"/>
          <w:lang w:val="el-GR"/>
        </w:rPr>
        <w:t>ώ</w:t>
      </w:r>
      <w:r w:rsidRPr="009F7C60">
        <w:rPr>
          <w:rFonts w:asciiTheme="minorHAnsi" w:hAnsiTheme="minorHAnsi" w:cs="Tahoma"/>
          <w:szCs w:val="22"/>
          <w:lang w:val="el-GR"/>
        </w:rPr>
        <w:t>ν</w:t>
      </w:r>
      <w:r w:rsidRPr="009F7C60">
        <w:rPr>
          <w:rFonts w:asciiTheme="minorHAnsi" w:hAnsiTheme="minorHAnsi" w:cs="Tahoma"/>
          <w:spacing w:val="1"/>
          <w:szCs w:val="22"/>
          <w:lang w:val="el-GR"/>
        </w:rPr>
        <w:t>ουν</w:t>
      </w:r>
      <w:r w:rsidRPr="009F7C60">
        <w:rPr>
          <w:rFonts w:asciiTheme="minorHAnsi" w:hAnsiTheme="minorHAnsi" w:cs="Tahoma"/>
          <w:spacing w:val="20"/>
          <w:szCs w:val="22"/>
          <w:lang w:val="el-GR"/>
        </w:rPr>
        <w:t xml:space="preserve"> </w:t>
      </w:r>
      <w:r w:rsidRPr="009F7C60">
        <w:rPr>
          <w:rFonts w:asciiTheme="minorHAnsi" w:hAnsiTheme="minorHAnsi" w:cs="Tahoma"/>
          <w:szCs w:val="22"/>
          <w:lang w:val="el-GR"/>
        </w:rPr>
        <w:t>την</w:t>
      </w:r>
      <w:r w:rsidRPr="009F7C60">
        <w:rPr>
          <w:rFonts w:asciiTheme="minorHAnsi" w:hAnsiTheme="minorHAnsi" w:cs="Tahoma"/>
          <w:spacing w:val="21"/>
          <w:szCs w:val="22"/>
          <w:lang w:val="el-GR"/>
        </w:rPr>
        <w:t xml:space="preserve"> </w:t>
      </w:r>
      <w:r w:rsidRPr="009F7C60">
        <w:rPr>
          <w:rFonts w:asciiTheme="minorHAnsi" w:hAnsiTheme="minorHAnsi" w:cs="Tahoma"/>
          <w:szCs w:val="22"/>
          <w:lang w:val="el-GR"/>
        </w:rPr>
        <w:t>ρύπ</w:t>
      </w:r>
      <w:r w:rsidRPr="009F7C60">
        <w:rPr>
          <w:rFonts w:asciiTheme="minorHAnsi" w:hAnsiTheme="minorHAnsi" w:cs="Tahoma"/>
          <w:spacing w:val="1"/>
          <w:szCs w:val="22"/>
          <w:lang w:val="el-GR"/>
        </w:rPr>
        <w:t>α</w:t>
      </w:r>
      <w:r w:rsidRPr="009F7C60">
        <w:rPr>
          <w:rFonts w:asciiTheme="minorHAnsi" w:hAnsiTheme="minorHAnsi" w:cs="Tahoma"/>
          <w:szCs w:val="22"/>
          <w:lang w:val="el-GR"/>
        </w:rPr>
        <w:t>ν</w:t>
      </w:r>
      <w:r w:rsidRPr="009F7C60">
        <w:rPr>
          <w:rFonts w:asciiTheme="minorHAnsi" w:hAnsiTheme="minorHAnsi" w:cs="Tahoma"/>
          <w:spacing w:val="1"/>
          <w:szCs w:val="22"/>
          <w:lang w:val="el-GR"/>
        </w:rPr>
        <w:t>σ</w:t>
      </w:r>
      <w:r w:rsidRPr="009F7C60">
        <w:rPr>
          <w:rFonts w:asciiTheme="minorHAnsi" w:hAnsiTheme="minorHAnsi" w:cs="Tahoma"/>
          <w:spacing w:val="-1"/>
          <w:szCs w:val="22"/>
          <w:lang w:val="el-GR"/>
        </w:rPr>
        <w:t>η</w:t>
      </w:r>
      <w:r w:rsidRPr="009F7C60">
        <w:rPr>
          <w:rFonts w:asciiTheme="minorHAnsi" w:hAnsiTheme="minorHAnsi" w:cs="Tahoma"/>
          <w:szCs w:val="22"/>
          <w:lang w:val="el-GR"/>
        </w:rPr>
        <w:t>,</w:t>
      </w:r>
      <w:r w:rsidRPr="009F7C60">
        <w:rPr>
          <w:rFonts w:asciiTheme="minorHAnsi" w:hAnsiTheme="minorHAnsi" w:cs="Tahoma"/>
          <w:spacing w:val="20"/>
          <w:szCs w:val="22"/>
          <w:lang w:val="el-GR"/>
        </w:rPr>
        <w:t xml:space="preserve"> </w:t>
      </w:r>
      <w:r w:rsidRPr="009F7C60">
        <w:rPr>
          <w:rFonts w:asciiTheme="minorHAnsi" w:hAnsiTheme="minorHAnsi" w:cs="Tahoma"/>
          <w:szCs w:val="22"/>
          <w:lang w:val="el-GR"/>
        </w:rPr>
        <w:t>τις</w:t>
      </w:r>
      <w:r w:rsidRPr="009F7C60">
        <w:rPr>
          <w:rFonts w:asciiTheme="minorHAnsi" w:hAnsiTheme="minorHAnsi" w:cs="Tahoma"/>
          <w:spacing w:val="22"/>
          <w:szCs w:val="22"/>
          <w:lang w:val="el-GR"/>
        </w:rPr>
        <w:t xml:space="preserve"> </w:t>
      </w:r>
      <w:r w:rsidRPr="009F7C60">
        <w:rPr>
          <w:rFonts w:asciiTheme="minorHAnsi" w:hAnsiTheme="minorHAnsi" w:cs="Tahoma"/>
          <w:szCs w:val="22"/>
          <w:lang w:val="el-GR"/>
        </w:rPr>
        <w:t>εκπ</w:t>
      </w:r>
      <w:r w:rsidRPr="009F7C60">
        <w:rPr>
          <w:rFonts w:asciiTheme="minorHAnsi" w:hAnsiTheme="minorHAnsi" w:cs="Tahoma"/>
          <w:spacing w:val="1"/>
          <w:szCs w:val="22"/>
          <w:lang w:val="el-GR"/>
        </w:rPr>
        <w:t>ο</w:t>
      </w:r>
      <w:r w:rsidRPr="009F7C60">
        <w:rPr>
          <w:rFonts w:asciiTheme="minorHAnsi" w:hAnsiTheme="minorHAnsi" w:cs="Tahoma"/>
          <w:szCs w:val="22"/>
          <w:lang w:val="el-GR"/>
        </w:rPr>
        <w:t>μ</w:t>
      </w:r>
      <w:r w:rsidRPr="009F7C60">
        <w:rPr>
          <w:rFonts w:asciiTheme="minorHAnsi" w:hAnsiTheme="minorHAnsi" w:cs="Tahoma"/>
          <w:spacing w:val="1"/>
          <w:szCs w:val="22"/>
          <w:lang w:val="el-GR"/>
        </w:rPr>
        <w:t>πέ</w:t>
      </w:r>
      <w:r w:rsidRPr="009F7C60">
        <w:rPr>
          <w:rFonts w:asciiTheme="minorHAnsi" w:hAnsiTheme="minorHAnsi" w:cs="Tahoma"/>
          <w:szCs w:val="22"/>
          <w:lang w:val="el-GR"/>
        </w:rPr>
        <w:t>ς</w:t>
      </w:r>
      <w:r w:rsidRPr="009F7C60">
        <w:rPr>
          <w:rFonts w:asciiTheme="minorHAnsi" w:hAnsiTheme="minorHAnsi" w:cs="Tahoma"/>
          <w:spacing w:val="19"/>
          <w:szCs w:val="22"/>
          <w:lang w:val="el-GR"/>
        </w:rPr>
        <w:t xml:space="preserve"> </w:t>
      </w:r>
      <w:r w:rsidRPr="009F7C60">
        <w:rPr>
          <w:rFonts w:asciiTheme="minorHAnsi" w:hAnsiTheme="minorHAnsi" w:cs="Tahoma"/>
          <w:szCs w:val="22"/>
          <w:lang w:val="el-GR"/>
        </w:rPr>
        <w:t>αερ</w:t>
      </w:r>
      <w:r w:rsidRPr="009F7C60">
        <w:rPr>
          <w:rFonts w:asciiTheme="minorHAnsi" w:hAnsiTheme="minorHAnsi" w:cs="Tahoma"/>
          <w:spacing w:val="1"/>
          <w:szCs w:val="22"/>
          <w:lang w:val="el-GR"/>
        </w:rPr>
        <w:t>ί</w:t>
      </w:r>
      <w:r w:rsidRPr="009F7C60">
        <w:rPr>
          <w:rFonts w:asciiTheme="minorHAnsi" w:hAnsiTheme="minorHAnsi" w:cs="Tahoma"/>
          <w:spacing w:val="-1"/>
          <w:szCs w:val="22"/>
          <w:lang w:val="el-GR"/>
        </w:rPr>
        <w:t>ω</w:t>
      </w:r>
      <w:r w:rsidRPr="009F7C60">
        <w:rPr>
          <w:rFonts w:asciiTheme="minorHAnsi" w:hAnsiTheme="minorHAnsi" w:cs="Tahoma"/>
          <w:szCs w:val="22"/>
          <w:lang w:val="el-GR"/>
        </w:rPr>
        <w:t>ν</w:t>
      </w:r>
      <w:r w:rsidRPr="009F7C60">
        <w:rPr>
          <w:rFonts w:asciiTheme="minorHAnsi" w:hAnsiTheme="minorHAnsi" w:cs="Tahoma"/>
          <w:spacing w:val="20"/>
          <w:szCs w:val="22"/>
          <w:lang w:val="el-GR"/>
        </w:rPr>
        <w:t xml:space="preserve"> </w:t>
      </w:r>
      <w:r w:rsidRPr="009F7C60">
        <w:rPr>
          <w:rFonts w:asciiTheme="minorHAnsi" w:hAnsiTheme="minorHAnsi" w:cs="Tahoma"/>
          <w:spacing w:val="1"/>
          <w:szCs w:val="22"/>
          <w:lang w:val="el-GR"/>
        </w:rPr>
        <w:t>θ</w:t>
      </w:r>
      <w:r w:rsidRPr="009F7C60">
        <w:rPr>
          <w:rFonts w:asciiTheme="minorHAnsi" w:hAnsiTheme="minorHAnsi" w:cs="Tahoma"/>
          <w:szCs w:val="22"/>
          <w:lang w:val="el-GR"/>
        </w:rPr>
        <w:t>ε</w:t>
      </w:r>
      <w:r w:rsidRPr="009F7C60">
        <w:rPr>
          <w:rFonts w:asciiTheme="minorHAnsi" w:hAnsiTheme="minorHAnsi" w:cs="Tahoma"/>
          <w:spacing w:val="1"/>
          <w:szCs w:val="22"/>
          <w:lang w:val="el-GR"/>
        </w:rPr>
        <w:t>ρ</w:t>
      </w:r>
      <w:r w:rsidRPr="009F7C60">
        <w:rPr>
          <w:rFonts w:asciiTheme="minorHAnsi" w:hAnsiTheme="minorHAnsi" w:cs="Tahoma"/>
          <w:szCs w:val="22"/>
          <w:lang w:val="el-GR"/>
        </w:rPr>
        <w:t>μ</w:t>
      </w:r>
      <w:r w:rsidRPr="009F7C60">
        <w:rPr>
          <w:rFonts w:asciiTheme="minorHAnsi" w:hAnsiTheme="minorHAnsi" w:cs="Tahoma"/>
          <w:spacing w:val="1"/>
          <w:szCs w:val="22"/>
          <w:lang w:val="el-GR"/>
        </w:rPr>
        <w:t>ο</w:t>
      </w:r>
      <w:r w:rsidRPr="009F7C60">
        <w:rPr>
          <w:rFonts w:asciiTheme="minorHAnsi" w:hAnsiTheme="minorHAnsi" w:cs="Tahoma"/>
          <w:szCs w:val="22"/>
          <w:lang w:val="el-GR"/>
        </w:rPr>
        <w:t>κηπί</w:t>
      </w:r>
      <w:r w:rsidRPr="009F7C60">
        <w:rPr>
          <w:rFonts w:asciiTheme="minorHAnsi" w:hAnsiTheme="minorHAnsi" w:cs="Tahoma"/>
          <w:spacing w:val="1"/>
          <w:szCs w:val="22"/>
          <w:lang w:val="el-GR"/>
        </w:rPr>
        <w:t>ο</w:t>
      </w:r>
      <w:r w:rsidRPr="009F7C60">
        <w:rPr>
          <w:rFonts w:asciiTheme="minorHAnsi" w:hAnsiTheme="minorHAnsi" w:cs="Tahoma"/>
          <w:szCs w:val="22"/>
          <w:lang w:val="el-GR"/>
        </w:rPr>
        <w:t>υ</w:t>
      </w:r>
      <w:r w:rsidRPr="009F7C60">
        <w:rPr>
          <w:rFonts w:asciiTheme="minorHAnsi" w:hAnsiTheme="minorHAnsi" w:cs="Tahoma"/>
          <w:spacing w:val="18"/>
          <w:szCs w:val="22"/>
          <w:lang w:val="el-GR"/>
        </w:rPr>
        <w:t xml:space="preserve"> </w:t>
      </w:r>
      <w:r w:rsidRPr="009F7C60">
        <w:rPr>
          <w:rFonts w:asciiTheme="minorHAnsi" w:hAnsiTheme="minorHAnsi" w:cs="Tahoma"/>
          <w:szCs w:val="22"/>
          <w:lang w:val="el-GR"/>
        </w:rPr>
        <w:t>κ</w:t>
      </w:r>
      <w:r w:rsidRPr="009F7C60">
        <w:rPr>
          <w:rFonts w:asciiTheme="minorHAnsi" w:hAnsiTheme="minorHAnsi" w:cs="Tahoma"/>
          <w:spacing w:val="1"/>
          <w:szCs w:val="22"/>
          <w:lang w:val="el-GR"/>
        </w:rPr>
        <w:t>α</w:t>
      </w:r>
      <w:r w:rsidRPr="009F7C60">
        <w:rPr>
          <w:rFonts w:asciiTheme="minorHAnsi" w:hAnsiTheme="minorHAnsi" w:cs="Tahoma"/>
          <w:szCs w:val="22"/>
          <w:lang w:val="el-GR"/>
        </w:rPr>
        <w:t>ι</w:t>
      </w:r>
      <w:r w:rsidRPr="009F7C60">
        <w:rPr>
          <w:rFonts w:asciiTheme="minorHAnsi" w:hAnsiTheme="minorHAnsi" w:cs="Tahoma"/>
          <w:spacing w:val="21"/>
          <w:szCs w:val="22"/>
          <w:lang w:val="el-GR"/>
        </w:rPr>
        <w:t xml:space="preserve"> </w:t>
      </w:r>
      <w:r w:rsidRPr="009F7C60">
        <w:rPr>
          <w:rFonts w:asciiTheme="minorHAnsi" w:hAnsiTheme="minorHAnsi" w:cs="Tahoma"/>
          <w:szCs w:val="22"/>
          <w:lang w:val="el-GR"/>
        </w:rPr>
        <w:t>την κατανάλωση</w:t>
      </w:r>
      <w:r w:rsidRPr="009F7C60">
        <w:rPr>
          <w:rFonts w:asciiTheme="minorHAnsi" w:hAnsiTheme="minorHAnsi" w:cs="Tahoma"/>
          <w:spacing w:val="-11"/>
          <w:szCs w:val="22"/>
          <w:lang w:val="el-GR"/>
        </w:rPr>
        <w:t xml:space="preserve"> </w:t>
      </w:r>
      <w:r w:rsidRPr="009F7C60">
        <w:rPr>
          <w:rFonts w:asciiTheme="minorHAnsi" w:hAnsiTheme="minorHAnsi" w:cs="Tahoma"/>
          <w:szCs w:val="22"/>
          <w:lang w:val="el-GR"/>
        </w:rPr>
        <w:t>ενέργει</w:t>
      </w:r>
      <w:r w:rsidRPr="009F7C60">
        <w:rPr>
          <w:rFonts w:asciiTheme="minorHAnsi" w:hAnsiTheme="minorHAnsi" w:cs="Tahoma"/>
          <w:spacing w:val="1"/>
          <w:szCs w:val="22"/>
          <w:lang w:val="el-GR"/>
        </w:rPr>
        <w:t>α</w:t>
      </w:r>
      <w:r w:rsidRPr="009F7C60">
        <w:rPr>
          <w:rFonts w:asciiTheme="minorHAnsi" w:hAnsiTheme="minorHAnsi" w:cs="Tahoma"/>
          <w:szCs w:val="22"/>
          <w:lang w:val="el-GR"/>
        </w:rPr>
        <w:t>ς</w:t>
      </w:r>
    </w:p>
    <w:p w14:paraId="4629B403" w14:textId="77777777" w:rsidR="009F7C60" w:rsidRPr="009F7C60" w:rsidRDefault="009F7C60" w:rsidP="00BD68E0">
      <w:pPr>
        <w:widowControl w:val="0"/>
        <w:numPr>
          <w:ilvl w:val="0"/>
          <w:numId w:val="11"/>
        </w:numPr>
        <w:tabs>
          <w:tab w:val="left" w:pos="720"/>
        </w:tabs>
        <w:suppressAutoHyphens w:val="0"/>
        <w:autoSpaceDE w:val="0"/>
        <w:autoSpaceDN w:val="0"/>
        <w:adjustRightInd w:val="0"/>
        <w:ind w:right="75"/>
        <w:rPr>
          <w:rFonts w:asciiTheme="minorHAnsi" w:hAnsiTheme="minorHAnsi" w:cs="Tahoma"/>
          <w:szCs w:val="22"/>
          <w:lang w:val="el-GR"/>
        </w:rPr>
      </w:pPr>
      <w:r w:rsidRPr="009F7C60">
        <w:rPr>
          <w:rFonts w:asciiTheme="minorHAnsi" w:hAnsiTheme="minorHAnsi" w:cs="Tahoma"/>
          <w:szCs w:val="22"/>
          <w:lang w:val="el-GR"/>
        </w:rPr>
        <w:t>αυξάν</w:t>
      </w:r>
      <w:r w:rsidRPr="009F7C60">
        <w:rPr>
          <w:rFonts w:asciiTheme="minorHAnsi" w:hAnsiTheme="minorHAnsi" w:cs="Tahoma"/>
          <w:spacing w:val="1"/>
          <w:szCs w:val="22"/>
          <w:lang w:val="el-GR"/>
        </w:rPr>
        <w:t>ουν</w:t>
      </w:r>
      <w:r w:rsidRPr="009F7C60">
        <w:rPr>
          <w:rFonts w:asciiTheme="minorHAnsi" w:hAnsiTheme="minorHAnsi" w:cs="Tahoma"/>
          <w:szCs w:val="22"/>
          <w:lang w:val="el-GR"/>
        </w:rPr>
        <w:t xml:space="preserve"> την α</w:t>
      </w:r>
      <w:r w:rsidRPr="009F7C60">
        <w:rPr>
          <w:rFonts w:asciiTheme="minorHAnsi" w:hAnsiTheme="minorHAnsi" w:cs="Tahoma"/>
          <w:spacing w:val="1"/>
          <w:szCs w:val="22"/>
          <w:lang w:val="el-GR"/>
        </w:rPr>
        <w:t>πο</w:t>
      </w:r>
      <w:r w:rsidRPr="009F7C60">
        <w:rPr>
          <w:rFonts w:asciiTheme="minorHAnsi" w:hAnsiTheme="minorHAnsi" w:cs="Tahoma"/>
          <w:szCs w:val="22"/>
          <w:lang w:val="el-GR"/>
        </w:rPr>
        <w:t>τελεσματικ</w:t>
      </w:r>
      <w:r w:rsidRPr="009F7C60">
        <w:rPr>
          <w:rFonts w:asciiTheme="minorHAnsi" w:hAnsiTheme="minorHAnsi" w:cs="Tahoma"/>
          <w:spacing w:val="2"/>
          <w:szCs w:val="22"/>
          <w:lang w:val="el-GR"/>
        </w:rPr>
        <w:t>ό</w:t>
      </w:r>
      <w:r w:rsidRPr="009F7C60">
        <w:rPr>
          <w:rFonts w:asciiTheme="minorHAnsi" w:hAnsiTheme="minorHAnsi" w:cs="Tahoma"/>
          <w:szCs w:val="22"/>
          <w:lang w:val="el-GR"/>
        </w:rPr>
        <w:t xml:space="preserve">τητα και την </w:t>
      </w:r>
      <w:r w:rsidRPr="009F7C60">
        <w:rPr>
          <w:rFonts w:asciiTheme="minorHAnsi" w:hAnsiTheme="minorHAnsi" w:cs="Tahoma"/>
          <w:spacing w:val="1"/>
          <w:szCs w:val="22"/>
          <w:lang w:val="el-GR"/>
        </w:rPr>
        <w:t>ο</w:t>
      </w:r>
      <w:r w:rsidRPr="009F7C60">
        <w:rPr>
          <w:rFonts w:asciiTheme="minorHAnsi" w:hAnsiTheme="minorHAnsi" w:cs="Tahoma"/>
          <w:szCs w:val="22"/>
          <w:lang w:val="el-GR"/>
        </w:rPr>
        <w:t>ικ</w:t>
      </w:r>
      <w:r w:rsidRPr="009F7C60">
        <w:rPr>
          <w:rFonts w:asciiTheme="minorHAnsi" w:hAnsiTheme="minorHAnsi" w:cs="Tahoma"/>
          <w:spacing w:val="1"/>
          <w:szCs w:val="22"/>
          <w:lang w:val="el-GR"/>
        </w:rPr>
        <w:t>ο</w:t>
      </w:r>
      <w:r w:rsidRPr="009F7C60">
        <w:rPr>
          <w:rFonts w:asciiTheme="minorHAnsi" w:hAnsiTheme="minorHAnsi" w:cs="Tahoma"/>
          <w:szCs w:val="22"/>
          <w:lang w:val="el-GR"/>
        </w:rPr>
        <w:t>ν</w:t>
      </w:r>
      <w:r w:rsidRPr="009F7C60">
        <w:rPr>
          <w:rFonts w:asciiTheme="minorHAnsi" w:hAnsiTheme="minorHAnsi" w:cs="Tahoma"/>
          <w:spacing w:val="1"/>
          <w:szCs w:val="22"/>
          <w:lang w:val="el-GR"/>
        </w:rPr>
        <w:t>ο</w:t>
      </w:r>
      <w:r w:rsidRPr="009F7C60">
        <w:rPr>
          <w:rFonts w:asciiTheme="minorHAnsi" w:hAnsiTheme="minorHAnsi" w:cs="Tahoma"/>
          <w:szCs w:val="22"/>
          <w:lang w:val="el-GR"/>
        </w:rPr>
        <w:t>μική αποδοτικότητα</w:t>
      </w:r>
      <w:r w:rsidRPr="009F7C60">
        <w:rPr>
          <w:rFonts w:asciiTheme="minorHAnsi" w:hAnsiTheme="minorHAnsi" w:cs="Tahoma"/>
          <w:spacing w:val="-14"/>
          <w:szCs w:val="22"/>
          <w:lang w:val="el-GR"/>
        </w:rPr>
        <w:t xml:space="preserve"> </w:t>
      </w:r>
      <w:r w:rsidRPr="009F7C60">
        <w:rPr>
          <w:rFonts w:asciiTheme="minorHAnsi" w:hAnsiTheme="minorHAnsi" w:cs="Tahoma"/>
          <w:szCs w:val="22"/>
          <w:lang w:val="el-GR"/>
        </w:rPr>
        <w:t>των</w:t>
      </w:r>
      <w:r w:rsidRPr="009F7C60">
        <w:rPr>
          <w:rFonts w:asciiTheme="minorHAnsi" w:hAnsiTheme="minorHAnsi" w:cs="Tahoma"/>
          <w:spacing w:val="-3"/>
          <w:szCs w:val="22"/>
          <w:lang w:val="el-GR"/>
        </w:rPr>
        <w:t xml:space="preserve"> </w:t>
      </w:r>
      <w:r w:rsidRPr="009F7C60">
        <w:rPr>
          <w:rFonts w:asciiTheme="minorHAnsi" w:hAnsiTheme="minorHAnsi" w:cs="Tahoma"/>
          <w:szCs w:val="22"/>
          <w:lang w:val="el-GR"/>
        </w:rPr>
        <w:t>μεταφορών</w:t>
      </w:r>
      <w:r w:rsidRPr="009F7C60">
        <w:rPr>
          <w:rFonts w:asciiTheme="minorHAnsi" w:hAnsiTheme="minorHAnsi" w:cs="Tahoma"/>
          <w:spacing w:val="-11"/>
          <w:szCs w:val="22"/>
          <w:lang w:val="el-GR"/>
        </w:rPr>
        <w:t xml:space="preserve"> </w:t>
      </w:r>
      <w:r w:rsidRPr="009F7C60">
        <w:rPr>
          <w:rFonts w:asciiTheme="minorHAnsi" w:hAnsiTheme="minorHAnsi" w:cs="Tahoma"/>
          <w:spacing w:val="1"/>
          <w:szCs w:val="22"/>
          <w:lang w:val="el-GR"/>
        </w:rPr>
        <w:t>α</w:t>
      </w:r>
      <w:r w:rsidRPr="009F7C60">
        <w:rPr>
          <w:rFonts w:asciiTheme="minorHAnsi" w:hAnsiTheme="minorHAnsi" w:cs="Tahoma"/>
          <w:szCs w:val="22"/>
          <w:lang w:val="el-GR"/>
        </w:rPr>
        <w:t>νθ</w:t>
      </w:r>
      <w:r w:rsidRPr="009F7C60">
        <w:rPr>
          <w:rFonts w:asciiTheme="minorHAnsi" w:hAnsiTheme="minorHAnsi" w:cs="Tahoma"/>
          <w:spacing w:val="1"/>
          <w:szCs w:val="22"/>
          <w:lang w:val="el-GR"/>
        </w:rPr>
        <w:t>ρώ</w:t>
      </w:r>
      <w:r w:rsidRPr="009F7C60">
        <w:rPr>
          <w:rFonts w:asciiTheme="minorHAnsi" w:hAnsiTheme="minorHAnsi" w:cs="Tahoma"/>
          <w:szCs w:val="22"/>
          <w:lang w:val="el-GR"/>
        </w:rPr>
        <w:t>πων</w:t>
      </w:r>
      <w:r w:rsidRPr="009F7C60">
        <w:rPr>
          <w:rFonts w:asciiTheme="minorHAnsi" w:hAnsiTheme="minorHAnsi" w:cs="Tahoma"/>
          <w:spacing w:val="-6"/>
          <w:szCs w:val="22"/>
          <w:lang w:val="el-GR"/>
        </w:rPr>
        <w:t xml:space="preserve"> </w:t>
      </w:r>
      <w:r w:rsidRPr="009F7C60">
        <w:rPr>
          <w:rFonts w:asciiTheme="minorHAnsi" w:hAnsiTheme="minorHAnsi" w:cs="Tahoma"/>
          <w:szCs w:val="22"/>
          <w:lang w:val="el-GR"/>
        </w:rPr>
        <w:t>και</w:t>
      </w:r>
      <w:r w:rsidRPr="009F7C60">
        <w:rPr>
          <w:rFonts w:asciiTheme="minorHAnsi" w:hAnsiTheme="minorHAnsi" w:cs="Tahoma"/>
          <w:spacing w:val="-2"/>
          <w:szCs w:val="22"/>
          <w:lang w:val="el-GR"/>
        </w:rPr>
        <w:t xml:space="preserve"> </w:t>
      </w:r>
      <w:r w:rsidRPr="009F7C60">
        <w:rPr>
          <w:rFonts w:asciiTheme="minorHAnsi" w:hAnsiTheme="minorHAnsi" w:cs="Tahoma"/>
          <w:szCs w:val="22"/>
          <w:lang w:val="el-GR"/>
        </w:rPr>
        <w:t>εμπ</w:t>
      </w:r>
      <w:r w:rsidRPr="009F7C60">
        <w:rPr>
          <w:rFonts w:asciiTheme="minorHAnsi" w:hAnsiTheme="minorHAnsi" w:cs="Tahoma"/>
          <w:spacing w:val="2"/>
          <w:szCs w:val="22"/>
          <w:lang w:val="el-GR"/>
        </w:rPr>
        <w:t>ο</w:t>
      </w:r>
      <w:r w:rsidRPr="009F7C60">
        <w:rPr>
          <w:rFonts w:asciiTheme="minorHAnsi" w:hAnsiTheme="minorHAnsi" w:cs="Tahoma"/>
          <w:szCs w:val="22"/>
          <w:lang w:val="el-GR"/>
        </w:rPr>
        <w:t>ρευμά</w:t>
      </w:r>
      <w:r w:rsidRPr="009F7C60">
        <w:rPr>
          <w:rFonts w:asciiTheme="minorHAnsi" w:hAnsiTheme="minorHAnsi" w:cs="Tahoma"/>
          <w:spacing w:val="1"/>
          <w:szCs w:val="22"/>
          <w:lang w:val="el-GR"/>
        </w:rPr>
        <w:t>τ</w:t>
      </w:r>
      <w:r w:rsidRPr="009F7C60">
        <w:rPr>
          <w:rFonts w:asciiTheme="minorHAnsi" w:hAnsiTheme="minorHAnsi" w:cs="Tahoma"/>
          <w:szCs w:val="22"/>
          <w:lang w:val="el-GR"/>
        </w:rPr>
        <w:t>ων</w:t>
      </w:r>
    </w:p>
    <w:p w14:paraId="48EBBF77" w14:textId="77777777" w:rsidR="009F7C60" w:rsidRPr="009F7C60" w:rsidRDefault="009F7C60" w:rsidP="00BD68E0">
      <w:pPr>
        <w:widowControl w:val="0"/>
        <w:numPr>
          <w:ilvl w:val="0"/>
          <w:numId w:val="11"/>
        </w:numPr>
        <w:tabs>
          <w:tab w:val="left" w:pos="720"/>
        </w:tabs>
        <w:suppressAutoHyphens w:val="0"/>
        <w:autoSpaceDE w:val="0"/>
        <w:autoSpaceDN w:val="0"/>
        <w:adjustRightInd w:val="0"/>
        <w:ind w:right="75"/>
        <w:rPr>
          <w:rFonts w:asciiTheme="minorHAnsi" w:hAnsiTheme="minorHAnsi" w:cs="Tahoma"/>
          <w:szCs w:val="22"/>
          <w:lang w:val="el-GR"/>
        </w:rPr>
      </w:pPr>
      <w:r w:rsidRPr="009F7C60">
        <w:rPr>
          <w:rFonts w:asciiTheme="minorHAnsi" w:hAnsiTheme="minorHAnsi" w:cs="Tahoma"/>
          <w:szCs w:val="22"/>
          <w:lang w:val="el-GR"/>
        </w:rPr>
        <w:t>εν</w:t>
      </w:r>
      <w:r w:rsidRPr="009F7C60">
        <w:rPr>
          <w:rFonts w:asciiTheme="minorHAnsi" w:hAnsiTheme="minorHAnsi" w:cs="Tahoma"/>
          <w:spacing w:val="1"/>
          <w:szCs w:val="22"/>
          <w:lang w:val="el-GR"/>
        </w:rPr>
        <w:t>ι</w:t>
      </w:r>
      <w:r w:rsidRPr="009F7C60">
        <w:rPr>
          <w:rFonts w:asciiTheme="minorHAnsi" w:hAnsiTheme="minorHAnsi" w:cs="Tahoma"/>
          <w:szCs w:val="22"/>
          <w:lang w:val="el-GR"/>
        </w:rPr>
        <w:t>σχ</w:t>
      </w:r>
      <w:r w:rsidRPr="009F7C60">
        <w:rPr>
          <w:rFonts w:asciiTheme="minorHAnsi" w:hAnsiTheme="minorHAnsi" w:cs="Tahoma"/>
          <w:spacing w:val="1"/>
          <w:szCs w:val="22"/>
          <w:lang w:val="el-GR"/>
        </w:rPr>
        <w:t>ύε</w:t>
      </w:r>
      <w:r w:rsidRPr="009F7C60">
        <w:rPr>
          <w:rFonts w:asciiTheme="minorHAnsi" w:hAnsiTheme="minorHAnsi" w:cs="Tahoma"/>
          <w:szCs w:val="22"/>
          <w:lang w:val="el-GR"/>
        </w:rPr>
        <w:t>ι την ε</w:t>
      </w:r>
      <w:r w:rsidRPr="009F7C60">
        <w:rPr>
          <w:rFonts w:asciiTheme="minorHAnsi" w:hAnsiTheme="minorHAnsi" w:cs="Tahoma"/>
          <w:spacing w:val="2"/>
          <w:szCs w:val="22"/>
          <w:lang w:val="el-GR"/>
        </w:rPr>
        <w:t>λ</w:t>
      </w:r>
      <w:r w:rsidRPr="009F7C60">
        <w:rPr>
          <w:rFonts w:asciiTheme="minorHAnsi" w:hAnsiTheme="minorHAnsi" w:cs="Tahoma"/>
          <w:szCs w:val="22"/>
          <w:lang w:val="el-GR"/>
        </w:rPr>
        <w:t>κυ</w:t>
      </w:r>
      <w:r w:rsidRPr="009F7C60">
        <w:rPr>
          <w:rFonts w:asciiTheme="minorHAnsi" w:hAnsiTheme="minorHAnsi" w:cs="Tahoma"/>
          <w:spacing w:val="1"/>
          <w:szCs w:val="22"/>
          <w:lang w:val="el-GR"/>
        </w:rPr>
        <w:t>σ</w:t>
      </w:r>
      <w:r w:rsidRPr="009F7C60">
        <w:rPr>
          <w:rFonts w:asciiTheme="minorHAnsi" w:hAnsiTheme="minorHAnsi" w:cs="Tahoma"/>
          <w:szCs w:val="22"/>
          <w:lang w:val="el-GR"/>
        </w:rPr>
        <w:t>τικ</w:t>
      </w:r>
      <w:r w:rsidRPr="009F7C60">
        <w:rPr>
          <w:rFonts w:asciiTheme="minorHAnsi" w:hAnsiTheme="minorHAnsi" w:cs="Tahoma"/>
          <w:spacing w:val="1"/>
          <w:szCs w:val="22"/>
          <w:lang w:val="el-GR"/>
        </w:rPr>
        <w:t>ό</w:t>
      </w:r>
      <w:r w:rsidRPr="009F7C60">
        <w:rPr>
          <w:rFonts w:asciiTheme="minorHAnsi" w:hAnsiTheme="minorHAnsi" w:cs="Tahoma"/>
          <w:szCs w:val="22"/>
          <w:lang w:val="el-GR"/>
        </w:rPr>
        <w:t>τητα και την π</w:t>
      </w:r>
      <w:r w:rsidRPr="009F7C60">
        <w:rPr>
          <w:rFonts w:asciiTheme="minorHAnsi" w:hAnsiTheme="minorHAnsi" w:cs="Tahoma"/>
          <w:spacing w:val="1"/>
          <w:szCs w:val="22"/>
          <w:lang w:val="el-GR"/>
        </w:rPr>
        <w:t>ο</w:t>
      </w:r>
      <w:r w:rsidRPr="009F7C60">
        <w:rPr>
          <w:rFonts w:asciiTheme="minorHAnsi" w:hAnsiTheme="minorHAnsi" w:cs="Tahoma"/>
          <w:szCs w:val="22"/>
          <w:lang w:val="el-GR"/>
        </w:rPr>
        <w:t>ι</w:t>
      </w:r>
      <w:r w:rsidRPr="009F7C60">
        <w:rPr>
          <w:rFonts w:asciiTheme="minorHAnsi" w:hAnsiTheme="minorHAnsi" w:cs="Tahoma"/>
          <w:spacing w:val="1"/>
          <w:szCs w:val="22"/>
          <w:lang w:val="el-GR"/>
        </w:rPr>
        <w:t>ό</w:t>
      </w:r>
      <w:r w:rsidRPr="009F7C60">
        <w:rPr>
          <w:rFonts w:asciiTheme="minorHAnsi" w:hAnsiTheme="minorHAnsi" w:cs="Tahoma"/>
          <w:szCs w:val="22"/>
          <w:lang w:val="el-GR"/>
        </w:rPr>
        <w:t>τ</w:t>
      </w:r>
      <w:r w:rsidRPr="009F7C60">
        <w:rPr>
          <w:rFonts w:asciiTheme="minorHAnsi" w:hAnsiTheme="minorHAnsi" w:cs="Tahoma"/>
          <w:spacing w:val="1"/>
          <w:szCs w:val="22"/>
          <w:lang w:val="el-GR"/>
        </w:rPr>
        <w:t>η</w:t>
      </w:r>
      <w:r w:rsidRPr="009F7C60">
        <w:rPr>
          <w:rFonts w:asciiTheme="minorHAnsi" w:hAnsiTheme="minorHAnsi" w:cs="Tahoma"/>
          <w:szCs w:val="22"/>
          <w:lang w:val="el-GR"/>
        </w:rPr>
        <w:t>τα τ</w:t>
      </w:r>
      <w:r w:rsidRPr="009F7C60">
        <w:rPr>
          <w:rFonts w:asciiTheme="minorHAnsi" w:hAnsiTheme="minorHAnsi" w:cs="Tahoma"/>
          <w:spacing w:val="1"/>
          <w:szCs w:val="22"/>
          <w:lang w:val="el-GR"/>
        </w:rPr>
        <w:t>ο</w:t>
      </w:r>
      <w:r w:rsidRPr="009F7C60">
        <w:rPr>
          <w:rFonts w:asciiTheme="minorHAnsi" w:hAnsiTheme="minorHAnsi" w:cs="Tahoma"/>
          <w:szCs w:val="22"/>
          <w:lang w:val="el-GR"/>
        </w:rPr>
        <w:t>υ αστ</w:t>
      </w:r>
      <w:r w:rsidRPr="009F7C60">
        <w:rPr>
          <w:rFonts w:asciiTheme="minorHAnsi" w:hAnsiTheme="minorHAnsi" w:cs="Tahoma"/>
          <w:spacing w:val="1"/>
          <w:szCs w:val="22"/>
          <w:lang w:val="el-GR"/>
        </w:rPr>
        <w:t>ι</w:t>
      </w:r>
      <w:r w:rsidRPr="009F7C60">
        <w:rPr>
          <w:rFonts w:asciiTheme="minorHAnsi" w:hAnsiTheme="minorHAnsi" w:cs="Tahoma"/>
          <w:szCs w:val="22"/>
          <w:lang w:val="el-GR"/>
        </w:rPr>
        <w:t>κ</w:t>
      </w:r>
      <w:r w:rsidRPr="009F7C60">
        <w:rPr>
          <w:rFonts w:asciiTheme="minorHAnsi" w:hAnsiTheme="minorHAnsi" w:cs="Tahoma"/>
          <w:spacing w:val="1"/>
          <w:szCs w:val="22"/>
          <w:lang w:val="el-GR"/>
        </w:rPr>
        <w:t>ο</w:t>
      </w:r>
      <w:r w:rsidRPr="009F7C60">
        <w:rPr>
          <w:rFonts w:asciiTheme="minorHAnsi" w:hAnsiTheme="minorHAnsi" w:cs="Tahoma"/>
          <w:szCs w:val="22"/>
          <w:lang w:val="el-GR"/>
        </w:rPr>
        <w:t>ύ περιβάλλοντος</w:t>
      </w:r>
    </w:p>
    <w:p w14:paraId="171D130C" w14:textId="77777777" w:rsidR="009F7C60" w:rsidRPr="009F7C60" w:rsidRDefault="009F7C60" w:rsidP="00BD68E0">
      <w:pPr>
        <w:rPr>
          <w:rFonts w:asciiTheme="minorHAnsi" w:hAnsiTheme="minorHAnsi" w:cs="Tahoma"/>
          <w:szCs w:val="22"/>
          <w:lang w:val="el-GR"/>
        </w:rPr>
      </w:pPr>
      <w:r w:rsidRPr="009F7C60">
        <w:rPr>
          <w:rFonts w:asciiTheme="minorHAnsi" w:hAnsiTheme="minorHAnsi" w:cs="Tahoma"/>
          <w:szCs w:val="22"/>
          <w:lang w:val="el-GR"/>
        </w:rPr>
        <w:t>Το</w:t>
      </w:r>
      <w:r w:rsidRPr="009F7C60">
        <w:rPr>
          <w:rFonts w:asciiTheme="minorHAnsi" w:hAnsiTheme="minorHAnsi" w:cs="Tahoma"/>
          <w:spacing w:val="5"/>
          <w:szCs w:val="22"/>
          <w:lang w:val="el-GR"/>
        </w:rPr>
        <w:t xml:space="preserve"> </w:t>
      </w:r>
      <w:r w:rsidRPr="009F7C60">
        <w:rPr>
          <w:rFonts w:asciiTheme="minorHAnsi" w:hAnsiTheme="minorHAnsi" w:cs="Tahoma"/>
          <w:szCs w:val="22"/>
          <w:lang w:val="el-GR"/>
        </w:rPr>
        <w:t>σχέδιο</w:t>
      </w:r>
      <w:r w:rsidRPr="009F7C60">
        <w:rPr>
          <w:rFonts w:asciiTheme="minorHAnsi" w:hAnsiTheme="minorHAnsi" w:cs="Tahoma"/>
          <w:spacing w:val="3"/>
          <w:szCs w:val="22"/>
          <w:lang w:val="el-GR"/>
        </w:rPr>
        <w:t xml:space="preserve"> </w:t>
      </w:r>
      <w:r w:rsidRPr="009F7C60">
        <w:rPr>
          <w:rFonts w:asciiTheme="minorHAnsi" w:hAnsiTheme="minorHAnsi" w:cs="Tahoma"/>
          <w:szCs w:val="22"/>
          <w:lang w:val="el-GR"/>
        </w:rPr>
        <w:t>β</w:t>
      </w:r>
      <w:r w:rsidRPr="009F7C60">
        <w:rPr>
          <w:rFonts w:asciiTheme="minorHAnsi" w:hAnsiTheme="minorHAnsi" w:cs="Tahoma"/>
          <w:spacing w:val="1"/>
          <w:szCs w:val="22"/>
          <w:lang w:val="el-GR"/>
        </w:rPr>
        <w:t>α</w:t>
      </w:r>
      <w:r w:rsidRPr="009F7C60">
        <w:rPr>
          <w:rFonts w:asciiTheme="minorHAnsi" w:hAnsiTheme="minorHAnsi" w:cs="Tahoma"/>
          <w:szCs w:val="22"/>
          <w:lang w:val="el-GR"/>
        </w:rPr>
        <w:t>σίζεται</w:t>
      </w:r>
      <w:r w:rsidRPr="009F7C60">
        <w:rPr>
          <w:rFonts w:asciiTheme="minorHAnsi" w:hAnsiTheme="minorHAnsi" w:cs="Tahoma"/>
          <w:spacing w:val="1"/>
          <w:szCs w:val="22"/>
          <w:lang w:val="el-GR"/>
        </w:rPr>
        <w:t xml:space="preserve"> </w:t>
      </w:r>
      <w:r w:rsidRPr="009F7C60">
        <w:rPr>
          <w:rFonts w:asciiTheme="minorHAnsi" w:hAnsiTheme="minorHAnsi" w:cs="Tahoma"/>
          <w:szCs w:val="22"/>
          <w:lang w:val="el-GR"/>
        </w:rPr>
        <w:t>σε</w:t>
      </w:r>
      <w:r w:rsidRPr="009F7C60">
        <w:rPr>
          <w:rFonts w:asciiTheme="minorHAnsi" w:hAnsiTheme="minorHAnsi" w:cs="Tahoma"/>
          <w:spacing w:val="7"/>
          <w:szCs w:val="22"/>
          <w:lang w:val="el-GR"/>
        </w:rPr>
        <w:t xml:space="preserve"> </w:t>
      </w:r>
      <w:r w:rsidRPr="009F7C60">
        <w:rPr>
          <w:rFonts w:asciiTheme="minorHAnsi" w:hAnsiTheme="minorHAnsi" w:cs="Tahoma"/>
          <w:szCs w:val="22"/>
          <w:lang w:val="el-GR"/>
        </w:rPr>
        <w:t>έ</w:t>
      </w:r>
      <w:r w:rsidRPr="009F7C60">
        <w:rPr>
          <w:rFonts w:asciiTheme="minorHAnsi" w:hAnsiTheme="minorHAnsi" w:cs="Tahoma"/>
          <w:spacing w:val="1"/>
          <w:szCs w:val="22"/>
          <w:lang w:val="el-GR"/>
        </w:rPr>
        <w:t>ν</w:t>
      </w:r>
      <w:r w:rsidRPr="009F7C60">
        <w:rPr>
          <w:rFonts w:asciiTheme="minorHAnsi" w:hAnsiTheme="minorHAnsi" w:cs="Tahoma"/>
          <w:szCs w:val="22"/>
          <w:lang w:val="el-GR"/>
        </w:rPr>
        <w:t>α</w:t>
      </w:r>
      <w:r w:rsidRPr="009F7C60">
        <w:rPr>
          <w:rFonts w:asciiTheme="minorHAnsi" w:hAnsiTheme="minorHAnsi" w:cs="Tahoma"/>
          <w:spacing w:val="6"/>
          <w:szCs w:val="22"/>
          <w:lang w:val="el-GR"/>
        </w:rPr>
        <w:t xml:space="preserve"> </w:t>
      </w:r>
      <w:r w:rsidRPr="009F7C60">
        <w:rPr>
          <w:rFonts w:asciiTheme="minorHAnsi" w:hAnsiTheme="minorHAnsi" w:cs="Tahoma"/>
          <w:szCs w:val="22"/>
          <w:lang w:val="el-GR"/>
        </w:rPr>
        <w:t>ενιαία</w:t>
      </w:r>
      <w:r w:rsidRPr="009F7C60">
        <w:rPr>
          <w:rFonts w:asciiTheme="minorHAnsi" w:hAnsiTheme="minorHAnsi" w:cs="Tahoma"/>
          <w:spacing w:val="3"/>
          <w:szCs w:val="22"/>
          <w:lang w:val="el-GR"/>
        </w:rPr>
        <w:t xml:space="preserve"> </w:t>
      </w:r>
      <w:r w:rsidRPr="009F7C60">
        <w:rPr>
          <w:rFonts w:asciiTheme="minorHAnsi" w:hAnsiTheme="minorHAnsi" w:cs="Tahoma"/>
          <w:spacing w:val="1"/>
          <w:szCs w:val="22"/>
          <w:lang w:val="el-GR"/>
        </w:rPr>
        <w:t>α</w:t>
      </w:r>
      <w:r w:rsidRPr="009F7C60">
        <w:rPr>
          <w:rFonts w:asciiTheme="minorHAnsi" w:hAnsiTheme="minorHAnsi" w:cs="Tahoma"/>
          <w:szCs w:val="22"/>
          <w:lang w:val="el-GR"/>
        </w:rPr>
        <w:t>π</w:t>
      </w:r>
      <w:r w:rsidRPr="009F7C60">
        <w:rPr>
          <w:rFonts w:asciiTheme="minorHAnsi" w:hAnsiTheme="minorHAnsi" w:cs="Tahoma"/>
          <w:spacing w:val="1"/>
          <w:szCs w:val="22"/>
          <w:lang w:val="el-GR"/>
        </w:rPr>
        <w:t>ο</w:t>
      </w:r>
      <w:r w:rsidRPr="009F7C60">
        <w:rPr>
          <w:rFonts w:asciiTheme="minorHAnsi" w:hAnsiTheme="minorHAnsi" w:cs="Tahoma"/>
          <w:szCs w:val="22"/>
          <w:lang w:val="el-GR"/>
        </w:rPr>
        <w:t>δεκτό μακρ</w:t>
      </w:r>
      <w:r w:rsidRPr="009F7C60">
        <w:rPr>
          <w:rFonts w:asciiTheme="minorHAnsi" w:hAnsiTheme="minorHAnsi" w:cs="Tahoma"/>
          <w:spacing w:val="1"/>
          <w:szCs w:val="22"/>
          <w:lang w:val="el-GR"/>
        </w:rPr>
        <w:t>ο</w:t>
      </w:r>
      <w:r w:rsidRPr="009F7C60">
        <w:rPr>
          <w:rFonts w:asciiTheme="minorHAnsi" w:hAnsiTheme="minorHAnsi" w:cs="Tahoma"/>
          <w:szCs w:val="22"/>
          <w:lang w:val="el-GR"/>
        </w:rPr>
        <w:t>πρ</w:t>
      </w:r>
      <w:r w:rsidRPr="009F7C60">
        <w:rPr>
          <w:rFonts w:asciiTheme="minorHAnsi" w:hAnsiTheme="minorHAnsi" w:cs="Tahoma"/>
          <w:spacing w:val="1"/>
          <w:szCs w:val="22"/>
          <w:lang w:val="el-GR"/>
        </w:rPr>
        <w:t>ό</w:t>
      </w:r>
      <w:r w:rsidRPr="009F7C60">
        <w:rPr>
          <w:rFonts w:asciiTheme="minorHAnsi" w:hAnsiTheme="minorHAnsi" w:cs="Tahoma"/>
          <w:szCs w:val="22"/>
          <w:lang w:val="el-GR"/>
        </w:rPr>
        <w:t>θ</w:t>
      </w:r>
      <w:r w:rsidRPr="009F7C60">
        <w:rPr>
          <w:rFonts w:asciiTheme="minorHAnsi" w:hAnsiTheme="minorHAnsi" w:cs="Tahoma"/>
          <w:spacing w:val="1"/>
          <w:szCs w:val="22"/>
          <w:lang w:val="el-GR"/>
        </w:rPr>
        <w:t>ε</w:t>
      </w:r>
      <w:r w:rsidRPr="009F7C60">
        <w:rPr>
          <w:rFonts w:asciiTheme="minorHAnsi" w:hAnsiTheme="minorHAnsi" w:cs="Tahoma"/>
          <w:szCs w:val="22"/>
          <w:lang w:val="el-GR"/>
        </w:rPr>
        <w:t>σμο</w:t>
      </w:r>
      <w:r w:rsidRPr="009F7C60">
        <w:rPr>
          <w:rFonts w:asciiTheme="minorHAnsi" w:hAnsiTheme="minorHAnsi" w:cs="Tahoma"/>
          <w:spacing w:val="1"/>
          <w:szCs w:val="22"/>
          <w:lang w:val="el-GR"/>
        </w:rPr>
        <w:t xml:space="preserve"> ό</w:t>
      </w:r>
      <w:r w:rsidRPr="009F7C60">
        <w:rPr>
          <w:rFonts w:asciiTheme="minorHAnsi" w:hAnsiTheme="minorHAnsi" w:cs="Tahoma"/>
          <w:szCs w:val="22"/>
          <w:lang w:val="el-GR"/>
        </w:rPr>
        <w:t>ραμα</w:t>
      </w:r>
      <w:r w:rsidRPr="009F7C60">
        <w:rPr>
          <w:rFonts w:asciiTheme="minorHAnsi" w:hAnsiTheme="minorHAnsi" w:cs="Tahoma"/>
          <w:spacing w:val="3"/>
          <w:szCs w:val="22"/>
          <w:lang w:val="el-GR"/>
        </w:rPr>
        <w:t xml:space="preserve"> </w:t>
      </w:r>
      <w:r w:rsidRPr="009F7C60">
        <w:rPr>
          <w:rFonts w:asciiTheme="minorHAnsi" w:hAnsiTheme="minorHAnsi" w:cs="Tahoma"/>
          <w:szCs w:val="22"/>
          <w:lang w:val="el-GR"/>
        </w:rPr>
        <w:t>για</w:t>
      </w:r>
      <w:r w:rsidRPr="009F7C60">
        <w:rPr>
          <w:rFonts w:asciiTheme="minorHAnsi" w:hAnsiTheme="minorHAnsi" w:cs="Tahoma"/>
          <w:spacing w:val="4"/>
          <w:szCs w:val="22"/>
          <w:lang w:val="el-GR"/>
        </w:rPr>
        <w:t xml:space="preserve"> </w:t>
      </w:r>
      <w:r w:rsidRPr="009F7C60">
        <w:rPr>
          <w:rFonts w:asciiTheme="minorHAnsi" w:hAnsiTheme="minorHAnsi" w:cs="Tahoma"/>
          <w:szCs w:val="22"/>
          <w:lang w:val="el-GR"/>
        </w:rPr>
        <w:t>τις μεταφορές</w:t>
      </w:r>
      <w:r w:rsidRPr="009F7C60">
        <w:rPr>
          <w:rFonts w:asciiTheme="minorHAnsi" w:hAnsiTheme="minorHAnsi" w:cs="Tahoma"/>
          <w:spacing w:val="2"/>
          <w:szCs w:val="22"/>
          <w:lang w:val="el-GR"/>
        </w:rPr>
        <w:t xml:space="preserve"> </w:t>
      </w:r>
      <w:r w:rsidRPr="009F7C60">
        <w:rPr>
          <w:rFonts w:asciiTheme="minorHAnsi" w:hAnsiTheme="minorHAnsi" w:cs="Tahoma"/>
          <w:szCs w:val="22"/>
          <w:lang w:val="el-GR"/>
        </w:rPr>
        <w:t>και</w:t>
      </w:r>
      <w:r w:rsidRPr="009F7C60">
        <w:rPr>
          <w:rFonts w:asciiTheme="minorHAnsi" w:hAnsiTheme="minorHAnsi" w:cs="Tahoma"/>
          <w:spacing w:val="9"/>
          <w:szCs w:val="22"/>
          <w:lang w:val="el-GR"/>
        </w:rPr>
        <w:t xml:space="preserve"> </w:t>
      </w:r>
      <w:r w:rsidRPr="009F7C60">
        <w:rPr>
          <w:rFonts w:asciiTheme="minorHAnsi" w:hAnsiTheme="minorHAnsi" w:cs="Tahoma"/>
          <w:szCs w:val="22"/>
          <w:lang w:val="el-GR"/>
        </w:rPr>
        <w:t>την</w:t>
      </w:r>
      <w:r w:rsidRPr="009F7C60">
        <w:rPr>
          <w:rFonts w:asciiTheme="minorHAnsi" w:hAnsiTheme="minorHAnsi" w:cs="Tahoma"/>
          <w:spacing w:val="9"/>
          <w:szCs w:val="22"/>
          <w:lang w:val="el-GR"/>
        </w:rPr>
        <w:t xml:space="preserve"> </w:t>
      </w:r>
      <w:r w:rsidRPr="009F7C60">
        <w:rPr>
          <w:rFonts w:asciiTheme="minorHAnsi" w:hAnsiTheme="minorHAnsi" w:cs="Tahoma"/>
          <w:szCs w:val="22"/>
          <w:lang w:val="el-GR"/>
        </w:rPr>
        <w:t>κινη</w:t>
      </w:r>
      <w:r w:rsidRPr="009F7C60">
        <w:rPr>
          <w:rFonts w:asciiTheme="minorHAnsi" w:hAnsiTheme="minorHAnsi" w:cs="Tahoma"/>
          <w:spacing w:val="1"/>
          <w:szCs w:val="22"/>
          <w:lang w:val="el-GR"/>
        </w:rPr>
        <w:t>τι</w:t>
      </w:r>
      <w:r w:rsidRPr="009F7C60">
        <w:rPr>
          <w:rFonts w:asciiTheme="minorHAnsi" w:hAnsiTheme="minorHAnsi" w:cs="Tahoma"/>
          <w:szCs w:val="22"/>
          <w:lang w:val="el-GR"/>
        </w:rPr>
        <w:t xml:space="preserve">κότητα </w:t>
      </w:r>
      <w:r w:rsidRPr="009F7C60">
        <w:rPr>
          <w:rFonts w:asciiTheme="minorHAnsi" w:hAnsiTheme="minorHAnsi" w:cs="Tahoma"/>
          <w:spacing w:val="1"/>
          <w:szCs w:val="22"/>
          <w:lang w:val="el-GR"/>
        </w:rPr>
        <w:t>σ</w:t>
      </w:r>
      <w:r w:rsidRPr="009F7C60">
        <w:rPr>
          <w:rFonts w:asciiTheme="minorHAnsi" w:hAnsiTheme="minorHAnsi" w:cs="Tahoma"/>
          <w:szCs w:val="22"/>
          <w:lang w:val="el-GR"/>
        </w:rPr>
        <w:t>ε</w:t>
      </w:r>
      <w:r w:rsidRPr="009F7C60">
        <w:rPr>
          <w:rFonts w:asciiTheme="minorHAnsi" w:hAnsiTheme="minorHAnsi" w:cs="Tahoma"/>
          <w:spacing w:val="12"/>
          <w:szCs w:val="22"/>
          <w:lang w:val="el-GR"/>
        </w:rPr>
        <w:t xml:space="preserve"> </w:t>
      </w:r>
      <w:r w:rsidRPr="009F7C60">
        <w:rPr>
          <w:rFonts w:asciiTheme="minorHAnsi" w:hAnsiTheme="minorHAnsi" w:cs="Tahoma"/>
          <w:spacing w:val="2"/>
          <w:szCs w:val="22"/>
          <w:lang w:val="el-GR"/>
        </w:rPr>
        <w:t>ό</w:t>
      </w:r>
      <w:r w:rsidRPr="009F7C60">
        <w:rPr>
          <w:rFonts w:asciiTheme="minorHAnsi" w:hAnsiTheme="minorHAnsi" w:cs="Tahoma"/>
          <w:szCs w:val="22"/>
          <w:lang w:val="el-GR"/>
        </w:rPr>
        <w:t>λο</w:t>
      </w:r>
      <w:r w:rsidRPr="009F7C60">
        <w:rPr>
          <w:rFonts w:asciiTheme="minorHAnsi" w:hAnsiTheme="minorHAnsi" w:cs="Tahoma"/>
          <w:spacing w:val="9"/>
          <w:szCs w:val="22"/>
          <w:lang w:val="el-GR"/>
        </w:rPr>
        <w:t xml:space="preserve"> </w:t>
      </w:r>
      <w:r w:rsidRPr="009F7C60">
        <w:rPr>
          <w:rFonts w:asciiTheme="minorHAnsi" w:hAnsiTheme="minorHAnsi" w:cs="Tahoma"/>
          <w:szCs w:val="22"/>
          <w:lang w:val="el-GR"/>
        </w:rPr>
        <w:t>το</w:t>
      </w:r>
      <w:r w:rsidRPr="009F7C60">
        <w:rPr>
          <w:rFonts w:asciiTheme="minorHAnsi" w:hAnsiTheme="minorHAnsi" w:cs="Tahoma"/>
          <w:spacing w:val="10"/>
          <w:szCs w:val="22"/>
          <w:lang w:val="el-GR"/>
        </w:rPr>
        <w:t xml:space="preserve"> </w:t>
      </w:r>
      <w:r w:rsidRPr="009F7C60">
        <w:rPr>
          <w:rFonts w:asciiTheme="minorHAnsi" w:hAnsiTheme="minorHAnsi" w:cs="Tahoma"/>
          <w:szCs w:val="22"/>
          <w:lang w:val="el-GR"/>
        </w:rPr>
        <w:t>πολεοδομικό συγκρότημ</w:t>
      </w:r>
      <w:r w:rsidRPr="009F7C60">
        <w:rPr>
          <w:rFonts w:asciiTheme="minorHAnsi" w:hAnsiTheme="minorHAnsi" w:cs="Tahoma"/>
          <w:spacing w:val="1"/>
          <w:szCs w:val="22"/>
          <w:lang w:val="el-GR"/>
        </w:rPr>
        <w:t>α</w:t>
      </w:r>
      <w:r w:rsidRPr="009F7C60">
        <w:rPr>
          <w:rFonts w:asciiTheme="minorHAnsi" w:hAnsiTheme="minorHAnsi" w:cs="Tahoma"/>
          <w:szCs w:val="22"/>
          <w:lang w:val="el-GR"/>
        </w:rPr>
        <w:t>,</w:t>
      </w:r>
      <w:r w:rsidRPr="009F7C60">
        <w:rPr>
          <w:rFonts w:asciiTheme="minorHAnsi" w:hAnsiTheme="minorHAnsi" w:cs="Tahoma"/>
          <w:spacing w:val="2"/>
          <w:szCs w:val="22"/>
          <w:lang w:val="el-GR"/>
        </w:rPr>
        <w:t xml:space="preserve"> </w:t>
      </w:r>
      <w:r w:rsidRPr="009F7C60">
        <w:rPr>
          <w:rFonts w:asciiTheme="minorHAnsi" w:hAnsiTheme="minorHAnsi" w:cs="Tahoma"/>
          <w:szCs w:val="22"/>
          <w:lang w:val="el-GR"/>
        </w:rPr>
        <w:t>π</w:t>
      </w:r>
      <w:r w:rsidRPr="009F7C60">
        <w:rPr>
          <w:rFonts w:asciiTheme="minorHAnsi" w:hAnsiTheme="minorHAnsi" w:cs="Tahoma"/>
          <w:spacing w:val="1"/>
          <w:szCs w:val="22"/>
          <w:lang w:val="el-GR"/>
        </w:rPr>
        <w:t>ο</w:t>
      </w:r>
      <w:r w:rsidRPr="009F7C60">
        <w:rPr>
          <w:rFonts w:asciiTheme="minorHAnsi" w:hAnsiTheme="minorHAnsi" w:cs="Tahoma"/>
          <w:szCs w:val="22"/>
          <w:lang w:val="el-GR"/>
        </w:rPr>
        <w:t>υ καλύπτει</w:t>
      </w:r>
      <w:r w:rsidRPr="009F7C60">
        <w:rPr>
          <w:rFonts w:asciiTheme="minorHAnsi" w:hAnsiTheme="minorHAnsi" w:cs="Tahoma"/>
          <w:spacing w:val="-8"/>
          <w:szCs w:val="22"/>
          <w:lang w:val="el-GR"/>
        </w:rPr>
        <w:t xml:space="preserve"> </w:t>
      </w:r>
      <w:r w:rsidRPr="009F7C60">
        <w:rPr>
          <w:rFonts w:asciiTheme="minorHAnsi" w:hAnsiTheme="minorHAnsi" w:cs="Tahoma"/>
          <w:szCs w:val="22"/>
          <w:lang w:val="el-GR"/>
        </w:rPr>
        <w:t>όλους</w:t>
      </w:r>
      <w:r w:rsidRPr="009F7C60">
        <w:rPr>
          <w:rFonts w:asciiTheme="minorHAnsi" w:hAnsiTheme="minorHAnsi" w:cs="Tahoma"/>
          <w:spacing w:val="-5"/>
          <w:szCs w:val="22"/>
          <w:lang w:val="el-GR"/>
        </w:rPr>
        <w:t xml:space="preserve"> </w:t>
      </w:r>
      <w:r w:rsidRPr="009F7C60">
        <w:rPr>
          <w:rFonts w:asciiTheme="minorHAnsi" w:hAnsiTheme="minorHAnsi" w:cs="Tahoma"/>
          <w:szCs w:val="22"/>
          <w:lang w:val="el-GR"/>
        </w:rPr>
        <w:t>τους</w:t>
      </w:r>
      <w:r w:rsidRPr="009F7C60">
        <w:rPr>
          <w:rFonts w:asciiTheme="minorHAnsi" w:hAnsiTheme="minorHAnsi" w:cs="Tahoma"/>
          <w:spacing w:val="-4"/>
          <w:szCs w:val="22"/>
          <w:lang w:val="el-GR"/>
        </w:rPr>
        <w:t xml:space="preserve"> </w:t>
      </w:r>
      <w:r w:rsidRPr="009F7C60">
        <w:rPr>
          <w:rFonts w:asciiTheme="minorHAnsi" w:hAnsiTheme="minorHAnsi" w:cs="Tahoma"/>
          <w:szCs w:val="22"/>
          <w:lang w:val="el-GR"/>
        </w:rPr>
        <w:t>τρόπους</w:t>
      </w:r>
      <w:r w:rsidRPr="009F7C60">
        <w:rPr>
          <w:rFonts w:asciiTheme="minorHAnsi" w:hAnsiTheme="minorHAnsi" w:cs="Tahoma"/>
          <w:spacing w:val="-8"/>
          <w:szCs w:val="22"/>
          <w:lang w:val="el-GR"/>
        </w:rPr>
        <w:t xml:space="preserve"> </w:t>
      </w:r>
      <w:r w:rsidRPr="009F7C60">
        <w:rPr>
          <w:rFonts w:asciiTheme="minorHAnsi" w:hAnsiTheme="minorHAnsi" w:cs="Tahoma"/>
          <w:szCs w:val="22"/>
          <w:lang w:val="el-GR"/>
        </w:rPr>
        <w:t>και</w:t>
      </w:r>
      <w:r w:rsidRPr="009F7C60">
        <w:rPr>
          <w:rFonts w:asciiTheme="minorHAnsi" w:hAnsiTheme="minorHAnsi" w:cs="Tahoma"/>
          <w:spacing w:val="-3"/>
          <w:szCs w:val="22"/>
          <w:lang w:val="el-GR"/>
        </w:rPr>
        <w:t xml:space="preserve"> </w:t>
      </w:r>
      <w:r w:rsidRPr="009F7C60">
        <w:rPr>
          <w:rFonts w:asciiTheme="minorHAnsi" w:hAnsiTheme="minorHAnsi" w:cs="Tahoma"/>
          <w:szCs w:val="22"/>
          <w:lang w:val="el-GR"/>
        </w:rPr>
        <w:t>τα</w:t>
      </w:r>
      <w:r w:rsidRPr="009F7C60">
        <w:rPr>
          <w:rFonts w:asciiTheme="minorHAnsi" w:hAnsiTheme="minorHAnsi" w:cs="Tahoma"/>
          <w:spacing w:val="-2"/>
          <w:szCs w:val="22"/>
          <w:lang w:val="el-GR"/>
        </w:rPr>
        <w:t xml:space="preserve"> </w:t>
      </w:r>
      <w:r w:rsidRPr="009F7C60">
        <w:rPr>
          <w:rFonts w:asciiTheme="minorHAnsi" w:hAnsiTheme="minorHAnsi" w:cs="Tahoma"/>
          <w:szCs w:val="22"/>
          <w:lang w:val="el-GR"/>
        </w:rPr>
        <w:t>μέσα</w:t>
      </w:r>
      <w:r w:rsidRPr="009F7C60">
        <w:rPr>
          <w:rFonts w:asciiTheme="minorHAnsi" w:hAnsiTheme="minorHAnsi" w:cs="Tahoma"/>
          <w:spacing w:val="-5"/>
          <w:szCs w:val="22"/>
          <w:lang w:val="el-GR"/>
        </w:rPr>
        <w:t xml:space="preserve"> </w:t>
      </w:r>
      <w:r w:rsidRPr="009F7C60">
        <w:rPr>
          <w:rFonts w:asciiTheme="minorHAnsi" w:hAnsiTheme="minorHAnsi" w:cs="Tahoma"/>
          <w:szCs w:val="22"/>
          <w:lang w:val="el-GR"/>
        </w:rPr>
        <w:t>μεταφορ</w:t>
      </w:r>
      <w:r w:rsidRPr="009F7C60">
        <w:rPr>
          <w:rFonts w:asciiTheme="minorHAnsi" w:hAnsiTheme="minorHAnsi" w:cs="Tahoma"/>
          <w:spacing w:val="1"/>
          <w:szCs w:val="22"/>
          <w:lang w:val="el-GR"/>
        </w:rPr>
        <w:t>ά</w:t>
      </w:r>
      <w:r w:rsidRPr="009F7C60">
        <w:rPr>
          <w:rFonts w:asciiTheme="minorHAnsi" w:hAnsiTheme="minorHAnsi" w:cs="Tahoma"/>
          <w:szCs w:val="22"/>
          <w:lang w:val="el-GR"/>
        </w:rPr>
        <w:t>ς</w:t>
      </w:r>
      <w:r w:rsidRPr="009F7C60">
        <w:rPr>
          <w:rFonts w:asciiTheme="minorHAnsi" w:hAnsiTheme="minorHAnsi" w:cs="Tahoma"/>
          <w:spacing w:val="-8"/>
          <w:szCs w:val="22"/>
          <w:lang w:val="el-GR"/>
        </w:rPr>
        <w:t xml:space="preserve"> </w:t>
      </w:r>
      <w:r w:rsidRPr="009F7C60">
        <w:rPr>
          <w:rFonts w:asciiTheme="minorHAnsi" w:hAnsiTheme="minorHAnsi" w:cs="Tahoma"/>
          <w:spacing w:val="-1"/>
          <w:szCs w:val="22"/>
          <w:lang w:val="el-GR"/>
        </w:rPr>
        <w:t>(</w:t>
      </w:r>
      <w:r w:rsidRPr="009F7C60">
        <w:rPr>
          <w:rFonts w:asciiTheme="minorHAnsi" w:hAnsiTheme="minorHAnsi" w:cs="Tahoma"/>
          <w:szCs w:val="22"/>
          <w:lang w:val="el-GR"/>
        </w:rPr>
        <w:t>δημόσ</w:t>
      </w:r>
      <w:r w:rsidRPr="009F7C60">
        <w:rPr>
          <w:rFonts w:asciiTheme="minorHAnsi" w:hAnsiTheme="minorHAnsi" w:cs="Tahoma"/>
          <w:spacing w:val="1"/>
          <w:szCs w:val="22"/>
          <w:lang w:val="el-GR"/>
        </w:rPr>
        <w:t>ι</w:t>
      </w:r>
      <w:r w:rsidRPr="009F7C60">
        <w:rPr>
          <w:rFonts w:asciiTheme="minorHAnsi" w:hAnsiTheme="minorHAnsi" w:cs="Tahoma"/>
          <w:szCs w:val="22"/>
          <w:lang w:val="el-GR"/>
        </w:rPr>
        <w:t>ες</w:t>
      </w:r>
      <w:r w:rsidRPr="009F7C60">
        <w:rPr>
          <w:rFonts w:asciiTheme="minorHAnsi" w:hAnsiTheme="minorHAnsi" w:cs="Tahoma"/>
          <w:spacing w:val="-7"/>
          <w:szCs w:val="22"/>
          <w:lang w:val="el-GR"/>
        </w:rPr>
        <w:t xml:space="preserve"> </w:t>
      </w:r>
      <w:r w:rsidRPr="009F7C60">
        <w:rPr>
          <w:rFonts w:asciiTheme="minorHAnsi" w:hAnsiTheme="minorHAnsi" w:cs="Tahoma"/>
          <w:szCs w:val="22"/>
          <w:lang w:val="el-GR"/>
        </w:rPr>
        <w:lastRenderedPageBreak/>
        <w:t>και</w:t>
      </w:r>
      <w:r w:rsidRPr="009F7C60">
        <w:rPr>
          <w:rFonts w:asciiTheme="minorHAnsi" w:hAnsiTheme="minorHAnsi" w:cs="Tahoma"/>
          <w:spacing w:val="-2"/>
          <w:szCs w:val="22"/>
          <w:lang w:val="el-GR"/>
        </w:rPr>
        <w:t xml:space="preserve"> </w:t>
      </w:r>
      <w:r w:rsidRPr="009F7C60">
        <w:rPr>
          <w:rFonts w:asciiTheme="minorHAnsi" w:hAnsiTheme="minorHAnsi" w:cs="Tahoma"/>
          <w:szCs w:val="22"/>
          <w:lang w:val="el-GR"/>
        </w:rPr>
        <w:t>ιδι</w:t>
      </w:r>
      <w:r w:rsidRPr="009F7C60">
        <w:rPr>
          <w:rFonts w:asciiTheme="minorHAnsi" w:hAnsiTheme="minorHAnsi" w:cs="Tahoma"/>
          <w:spacing w:val="-1"/>
          <w:szCs w:val="22"/>
          <w:lang w:val="el-GR"/>
        </w:rPr>
        <w:t>ω</w:t>
      </w:r>
      <w:r w:rsidRPr="009F7C60">
        <w:rPr>
          <w:rFonts w:asciiTheme="minorHAnsi" w:hAnsiTheme="minorHAnsi" w:cs="Tahoma"/>
          <w:szCs w:val="22"/>
          <w:lang w:val="el-GR"/>
        </w:rPr>
        <w:t>τικές, επ</w:t>
      </w:r>
      <w:r w:rsidRPr="009F7C60">
        <w:rPr>
          <w:rFonts w:asciiTheme="minorHAnsi" w:hAnsiTheme="minorHAnsi" w:cs="Tahoma"/>
          <w:spacing w:val="1"/>
          <w:szCs w:val="22"/>
          <w:lang w:val="el-GR"/>
        </w:rPr>
        <w:t>ι</w:t>
      </w:r>
      <w:r w:rsidRPr="009F7C60">
        <w:rPr>
          <w:rFonts w:asciiTheme="minorHAnsi" w:hAnsiTheme="minorHAnsi" w:cs="Tahoma"/>
          <w:szCs w:val="22"/>
          <w:lang w:val="el-GR"/>
        </w:rPr>
        <w:t>βατι</w:t>
      </w:r>
      <w:r w:rsidRPr="009F7C60">
        <w:rPr>
          <w:rFonts w:asciiTheme="minorHAnsi" w:hAnsiTheme="minorHAnsi" w:cs="Tahoma"/>
          <w:spacing w:val="1"/>
          <w:szCs w:val="22"/>
          <w:lang w:val="el-GR"/>
        </w:rPr>
        <w:t>κ</w:t>
      </w:r>
      <w:r w:rsidRPr="009F7C60">
        <w:rPr>
          <w:rFonts w:asciiTheme="minorHAnsi" w:hAnsiTheme="minorHAnsi" w:cs="Tahoma"/>
          <w:szCs w:val="22"/>
          <w:lang w:val="el-GR"/>
        </w:rPr>
        <w:t>ές</w:t>
      </w:r>
      <w:r w:rsidRPr="009F7C60">
        <w:rPr>
          <w:rFonts w:asciiTheme="minorHAnsi" w:hAnsiTheme="minorHAnsi" w:cs="Tahoma"/>
          <w:spacing w:val="6"/>
          <w:szCs w:val="22"/>
          <w:lang w:val="el-GR"/>
        </w:rPr>
        <w:t xml:space="preserve"> </w:t>
      </w:r>
      <w:r w:rsidRPr="009F7C60">
        <w:rPr>
          <w:rFonts w:asciiTheme="minorHAnsi" w:hAnsiTheme="minorHAnsi" w:cs="Tahoma"/>
          <w:spacing w:val="1"/>
          <w:szCs w:val="22"/>
          <w:lang w:val="el-GR"/>
        </w:rPr>
        <w:t>κ</w:t>
      </w:r>
      <w:r w:rsidRPr="009F7C60">
        <w:rPr>
          <w:rFonts w:asciiTheme="minorHAnsi" w:hAnsiTheme="minorHAnsi" w:cs="Tahoma"/>
          <w:szCs w:val="22"/>
          <w:lang w:val="el-GR"/>
        </w:rPr>
        <w:t>αι</w:t>
      </w:r>
      <w:r w:rsidRPr="009F7C60">
        <w:rPr>
          <w:rFonts w:asciiTheme="minorHAnsi" w:hAnsiTheme="minorHAnsi" w:cs="Tahoma"/>
          <w:spacing w:val="12"/>
          <w:szCs w:val="22"/>
          <w:lang w:val="el-GR"/>
        </w:rPr>
        <w:t xml:space="preserve"> </w:t>
      </w:r>
      <w:r w:rsidRPr="009F7C60">
        <w:rPr>
          <w:rFonts w:asciiTheme="minorHAnsi" w:hAnsiTheme="minorHAnsi" w:cs="Tahoma"/>
          <w:szCs w:val="22"/>
          <w:lang w:val="el-GR"/>
        </w:rPr>
        <w:t>εμπορε</w:t>
      </w:r>
      <w:r w:rsidRPr="009F7C60">
        <w:rPr>
          <w:rFonts w:asciiTheme="minorHAnsi" w:hAnsiTheme="minorHAnsi" w:cs="Tahoma"/>
          <w:spacing w:val="1"/>
          <w:szCs w:val="22"/>
          <w:lang w:val="el-GR"/>
        </w:rPr>
        <w:t>υ</w:t>
      </w:r>
      <w:r w:rsidRPr="009F7C60">
        <w:rPr>
          <w:rFonts w:asciiTheme="minorHAnsi" w:hAnsiTheme="minorHAnsi" w:cs="Tahoma"/>
          <w:szCs w:val="22"/>
          <w:lang w:val="el-GR"/>
        </w:rPr>
        <w:t>ματικές, μη</w:t>
      </w:r>
      <w:r w:rsidRPr="009F7C60">
        <w:rPr>
          <w:rFonts w:asciiTheme="minorHAnsi" w:hAnsiTheme="minorHAnsi" w:cs="Tahoma"/>
          <w:spacing w:val="1"/>
          <w:szCs w:val="22"/>
          <w:lang w:val="el-GR"/>
        </w:rPr>
        <w:t>χ</w:t>
      </w:r>
      <w:r w:rsidRPr="009F7C60">
        <w:rPr>
          <w:rFonts w:asciiTheme="minorHAnsi" w:hAnsiTheme="minorHAnsi" w:cs="Tahoma"/>
          <w:szCs w:val="22"/>
          <w:lang w:val="el-GR"/>
        </w:rPr>
        <w:t>ανοκίνη</w:t>
      </w:r>
      <w:r w:rsidRPr="009F7C60">
        <w:rPr>
          <w:rFonts w:asciiTheme="minorHAnsi" w:hAnsiTheme="minorHAnsi" w:cs="Tahoma"/>
          <w:spacing w:val="1"/>
          <w:szCs w:val="22"/>
          <w:lang w:val="el-GR"/>
        </w:rPr>
        <w:t>τ</w:t>
      </w:r>
      <w:r w:rsidRPr="009F7C60">
        <w:rPr>
          <w:rFonts w:asciiTheme="minorHAnsi" w:hAnsiTheme="minorHAnsi" w:cs="Tahoma"/>
          <w:szCs w:val="22"/>
          <w:lang w:val="el-GR"/>
        </w:rPr>
        <w:t>ες</w:t>
      </w:r>
      <w:r w:rsidRPr="009F7C60">
        <w:rPr>
          <w:rFonts w:asciiTheme="minorHAnsi" w:hAnsiTheme="minorHAnsi" w:cs="Tahoma"/>
          <w:spacing w:val="5"/>
          <w:szCs w:val="22"/>
          <w:lang w:val="el-GR"/>
        </w:rPr>
        <w:t xml:space="preserve"> </w:t>
      </w:r>
      <w:r w:rsidRPr="009F7C60">
        <w:rPr>
          <w:rFonts w:asciiTheme="minorHAnsi" w:hAnsiTheme="minorHAnsi" w:cs="Tahoma"/>
          <w:szCs w:val="22"/>
          <w:lang w:val="el-GR"/>
        </w:rPr>
        <w:t>και</w:t>
      </w:r>
      <w:r w:rsidRPr="009F7C60">
        <w:rPr>
          <w:rFonts w:asciiTheme="minorHAnsi" w:hAnsiTheme="minorHAnsi" w:cs="Tahoma"/>
          <w:spacing w:val="12"/>
          <w:szCs w:val="22"/>
          <w:lang w:val="el-GR"/>
        </w:rPr>
        <w:t xml:space="preserve"> </w:t>
      </w:r>
      <w:r w:rsidRPr="009F7C60">
        <w:rPr>
          <w:rFonts w:asciiTheme="minorHAnsi" w:hAnsiTheme="minorHAnsi" w:cs="Tahoma"/>
          <w:szCs w:val="22"/>
          <w:lang w:val="el-GR"/>
        </w:rPr>
        <w:t>μη</w:t>
      </w:r>
      <w:r w:rsidRPr="009F7C60">
        <w:rPr>
          <w:rFonts w:asciiTheme="minorHAnsi" w:hAnsiTheme="minorHAnsi" w:cs="Tahoma"/>
          <w:spacing w:val="-1"/>
          <w:szCs w:val="22"/>
          <w:lang w:val="el-GR"/>
        </w:rPr>
        <w:t>)</w:t>
      </w:r>
      <w:r w:rsidRPr="009F7C60">
        <w:rPr>
          <w:rFonts w:asciiTheme="minorHAnsi" w:hAnsiTheme="minorHAnsi" w:cs="Tahoma"/>
          <w:szCs w:val="22"/>
          <w:lang w:val="el-GR"/>
        </w:rPr>
        <w:t>,</w:t>
      </w:r>
      <w:r w:rsidRPr="009F7C60">
        <w:rPr>
          <w:rFonts w:asciiTheme="minorHAnsi" w:hAnsiTheme="minorHAnsi" w:cs="Tahoma"/>
          <w:spacing w:val="11"/>
          <w:szCs w:val="22"/>
          <w:lang w:val="el-GR"/>
        </w:rPr>
        <w:t xml:space="preserve"> </w:t>
      </w:r>
      <w:r w:rsidRPr="009F7C60">
        <w:rPr>
          <w:rFonts w:asciiTheme="minorHAnsi" w:hAnsiTheme="minorHAnsi" w:cs="Tahoma"/>
          <w:szCs w:val="22"/>
          <w:lang w:val="el-GR"/>
        </w:rPr>
        <w:t>κ</w:t>
      </w:r>
      <w:r w:rsidRPr="009F7C60">
        <w:rPr>
          <w:rFonts w:asciiTheme="minorHAnsi" w:hAnsiTheme="minorHAnsi" w:cs="Tahoma"/>
          <w:spacing w:val="1"/>
          <w:szCs w:val="22"/>
          <w:lang w:val="el-GR"/>
        </w:rPr>
        <w:t>α</w:t>
      </w:r>
      <w:r w:rsidRPr="009F7C60">
        <w:rPr>
          <w:rFonts w:asciiTheme="minorHAnsi" w:hAnsiTheme="minorHAnsi" w:cs="Tahoma"/>
          <w:szCs w:val="22"/>
          <w:lang w:val="el-GR"/>
        </w:rPr>
        <w:t>θ</w:t>
      </w:r>
      <w:r w:rsidRPr="009F7C60">
        <w:rPr>
          <w:rFonts w:asciiTheme="minorHAnsi" w:hAnsiTheme="minorHAnsi" w:cs="Tahoma"/>
          <w:spacing w:val="-1"/>
          <w:szCs w:val="22"/>
          <w:lang w:val="el-GR"/>
        </w:rPr>
        <w:t>ώ</w:t>
      </w:r>
      <w:r w:rsidRPr="009F7C60">
        <w:rPr>
          <w:rFonts w:asciiTheme="minorHAnsi" w:hAnsiTheme="minorHAnsi" w:cs="Tahoma"/>
          <w:szCs w:val="22"/>
          <w:lang w:val="el-GR"/>
        </w:rPr>
        <w:t>ς</w:t>
      </w:r>
      <w:r w:rsidRPr="009F7C60">
        <w:rPr>
          <w:rFonts w:asciiTheme="minorHAnsi" w:hAnsiTheme="minorHAnsi" w:cs="Tahoma"/>
          <w:spacing w:val="11"/>
          <w:szCs w:val="22"/>
          <w:lang w:val="el-GR"/>
        </w:rPr>
        <w:t xml:space="preserve"> </w:t>
      </w:r>
      <w:r w:rsidRPr="009F7C60">
        <w:rPr>
          <w:rFonts w:asciiTheme="minorHAnsi" w:hAnsiTheme="minorHAnsi" w:cs="Tahoma"/>
          <w:szCs w:val="22"/>
          <w:lang w:val="el-GR"/>
        </w:rPr>
        <w:t>κ</w:t>
      </w:r>
      <w:r w:rsidRPr="009F7C60">
        <w:rPr>
          <w:rFonts w:asciiTheme="minorHAnsi" w:hAnsiTheme="minorHAnsi" w:cs="Tahoma"/>
          <w:spacing w:val="1"/>
          <w:szCs w:val="22"/>
          <w:lang w:val="el-GR"/>
        </w:rPr>
        <w:t>α</w:t>
      </w:r>
      <w:r w:rsidRPr="009F7C60">
        <w:rPr>
          <w:rFonts w:asciiTheme="minorHAnsi" w:hAnsiTheme="minorHAnsi" w:cs="Tahoma"/>
          <w:szCs w:val="22"/>
          <w:lang w:val="el-GR"/>
        </w:rPr>
        <w:t>ι</w:t>
      </w:r>
      <w:r w:rsidRPr="009F7C60">
        <w:rPr>
          <w:rFonts w:asciiTheme="minorHAnsi" w:hAnsiTheme="minorHAnsi" w:cs="Tahoma"/>
          <w:spacing w:val="12"/>
          <w:szCs w:val="22"/>
          <w:lang w:val="el-GR"/>
        </w:rPr>
        <w:t xml:space="preserve"> </w:t>
      </w:r>
      <w:r w:rsidRPr="009F7C60">
        <w:rPr>
          <w:rFonts w:asciiTheme="minorHAnsi" w:hAnsiTheme="minorHAnsi" w:cs="Tahoma"/>
          <w:szCs w:val="22"/>
          <w:lang w:val="el-GR"/>
        </w:rPr>
        <w:t>τη συμπ</w:t>
      </w:r>
      <w:r w:rsidRPr="009F7C60">
        <w:rPr>
          <w:rFonts w:asciiTheme="minorHAnsi" w:hAnsiTheme="minorHAnsi" w:cs="Tahoma"/>
          <w:spacing w:val="1"/>
          <w:szCs w:val="22"/>
          <w:lang w:val="el-GR"/>
        </w:rPr>
        <w:t>ε</w:t>
      </w:r>
      <w:r w:rsidRPr="009F7C60">
        <w:rPr>
          <w:rFonts w:asciiTheme="minorHAnsi" w:hAnsiTheme="minorHAnsi" w:cs="Tahoma"/>
          <w:szCs w:val="22"/>
          <w:lang w:val="el-GR"/>
        </w:rPr>
        <w:t>ριφο</w:t>
      </w:r>
      <w:r w:rsidRPr="009F7C60">
        <w:rPr>
          <w:rFonts w:asciiTheme="minorHAnsi" w:hAnsiTheme="minorHAnsi" w:cs="Tahoma"/>
          <w:spacing w:val="1"/>
          <w:szCs w:val="22"/>
          <w:lang w:val="el-GR"/>
        </w:rPr>
        <w:t>ρ</w:t>
      </w:r>
      <w:r w:rsidRPr="009F7C60">
        <w:rPr>
          <w:rFonts w:asciiTheme="minorHAnsi" w:hAnsiTheme="minorHAnsi" w:cs="Tahoma"/>
          <w:szCs w:val="22"/>
          <w:lang w:val="el-GR"/>
        </w:rPr>
        <w:t>ά</w:t>
      </w:r>
      <w:r w:rsidRPr="009F7C60">
        <w:rPr>
          <w:rFonts w:asciiTheme="minorHAnsi" w:hAnsiTheme="minorHAnsi" w:cs="Tahoma"/>
          <w:spacing w:val="4"/>
          <w:szCs w:val="22"/>
          <w:lang w:val="el-GR"/>
        </w:rPr>
        <w:t xml:space="preserve"> </w:t>
      </w:r>
      <w:r w:rsidRPr="009F7C60">
        <w:rPr>
          <w:rFonts w:asciiTheme="minorHAnsi" w:hAnsiTheme="minorHAnsi" w:cs="Tahoma"/>
          <w:szCs w:val="22"/>
          <w:lang w:val="el-GR"/>
        </w:rPr>
        <w:t>στις  μετ</w:t>
      </w:r>
      <w:r w:rsidRPr="009F7C60">
        <w:rPr>
          <w:rFonts w:asciiTheme="minorHAnsi" w:hAnsiTheme="minorHAnsi" w:cs="Tahoma"/>
          <w:spacing w:val="1"/>
          <w:szCs w:val="22"/>
          <w:lang w:val="el-GR"/>
        </w:rPr>
        <w:t>α</w:t>
      </w:r>
      <w:r w:rsidRPr="009F7C60">
        <w:rPr>
          <w:rFonts w:asciiTheme="minorHAnsi" w:hAnsiTheme="minorHAnsi" w:cs="Tahoma"/>
          <w:szCs w:val="22"/>
          <w:lang w:val="el-GR"/>
        </w:rPr>
        <w:t>κιν</w:t>
      </w:r>
      <w:r w:rsidRPr="009F7C60">
        <w:rPr>
          <w:rFonts w:asciiTheme="minorHAnsi" w:hAnsiTheme="minorHAnsi" w:cs="Tahoma"/>
          <w:spacing w:val="1"/>
          <w:szCs w:val="22"/>
          <w:lang w:val="el-GR"/>
        </w:rPr>
        <w:t>ή</w:t>
      </w:r>
      <w:r w:rsidRPr="009F7C60">
        <w:rPr>
          <w:rFonts w:asciiTheme="minorHAnsi" w:hAnsiTheme="minorHAnsi" w:cs="Tahoma"/>
          <w:szCs w:val="22"/>
          <w:lang w:val="el-GR"/>
        </w:rPr>
        <w:t>σ</w:t>
      </w:r>
      <w:r w:rsidRPr="009F7C60">
        <w:rPr>
          <w:rFonts w:asciiTheme="minorHAnsi" w:hAnsiTheme="minorHAnsi" w:cs="Tahoma"/>
          <w:spacing w:val="1"/>
          <w:szCs w:val="22"/>
          <w:lang w:val="el-GR"/>
        </w:rPr>
        <w:t>ε</w:t>
      </w:r>
      <w:r w:rsidRPr="009F7C60">
        <w:rPr>
          <w:rFonts w:asciiTheme="minorHAnsi" w:hAnsiTheme="minorHAnsi" w:cs="Tahoma"/>
          <w:szCs w:val="22"/>
          <w:lang w:val="el-GR"/>
        </w:rPr>
        <w:t>ις</w:t>
      </w:r>
      <w:r w:rsidRPr="009F7C60">
        <w:rPr>
          <w:rFonts w:asciiTheme="minorHAnsi" w:hAnsiTheme="minorHAnsi" w:cs="Tahoma"/>
          <w:spacing w:val="2"/>
          <w:szCs w:val="22"/>
          <w:lang w:val="el-GR"/>
        </w:rPr>
        <w:t xml:space="preserve"> </w:t>
      </w:r>
      <w:r w:rsidRPr="009F7C60">
        <w:rPr>
          <w:rFonts w:asciiTheme="minorHAnsi" w:hAnsiTheme="minorHAnsi" w:cs="Tahoma"/>
          <w:szCs w:val="22"/>
          <w:lang w:val="el-GR"/>
        </w:rPr>
        <w:t>και</w:t>
      </w:r>
      <w:r w:rsidRPr="009F7C60">
        <w:rPr>
          <w:rFonts w:asciiTheme="minorHAnsi" w:hAnsiTheme="minorHAnsi" w:cs="Tahoma"/>
          <w:spacing w:val="8"/>
          <w:szCs w:val="22"/>
          <w:lang w:val="el-GR"/>
        </w:rPr>
        <w:t xml:space="preserve"> </w:t>
      </w:r>
      <w:r w:rsidRPr="009F7C60">
        <w:rPr>
          <w:rFonts w:asciiTheme="minorHAnsi" w:hAnsiTheme="minorHAnsi" w:cs="Tahoma"/>
          <w:szCs w:val="22"/>
          <w:lang w:val="el-GR"/>
        </w:rPr>
        <w:t>τη</w:t>
      </w:r>
      <w:r w:rsidRPr="009F7C60">
        <w:rPr>
          <w:rFonts w:asciiTheme="minorHAnsi" w:hAnsiTheme="minorHAnsi" w:cs="Tahoma"/>
          <w:spacing w:val="8"/>
          <w:szCs w:val="22"/>
          <w:lang w:val="el-GR"/>
        </w:rPr>
        <w:t xml:space="preserve"> </w:t>
      </w:r>
      <w:r w:rsidRPr="009F7C60">
        <w:rPr>
          <w:rFonts w:asciiTheme="minorHAnsi" w:hAnsiTheme="minorHAnsi" w:cs="Tahoma"/>
          <w:szCs w:val="22"/>
          <w:lang w:val="el-GR"/>
        </w:rPr>
        <w:t>στάθμε</w:t>
      </w:r>
      <w:r w:rsidRPr="009F7C60">
        <w:rPr>
          <w:rFonts w:asciiTheme="minorHAnsi" w:hAnsiTheme="minorHAnsi" w:cs="Tahoma"/>
          <w:spacing w:val="1"/>
          <w:szCs w:val="22"/>
          <w:lang w:val="el-GR"/>
        </w:rPr>
        <w:t>υ</w:t>
      </w:r>
      <w:r w:rsidRPr="009F7C60">
        <w:rPr>
          <w:rFonts w:asciiTheme="minorHAnsi" w:hAnsiTheme="minorHAnsi" w:cs="Tahoma"/>
          <w:szCs w:val="22"/>
          <w:lang w:val="el-GR"/>
        </w:rPr>
        <w:t>σ</w:t>
      </w:r>
      <w:r w:rsidRPr="009F7C60">
        <w:rPr>
          <w:rFonts w:asciiTheme="minorHAnsi" w:hAnsiTheme="minorHAnsi" w:cs="Tahoma"/>
          <w:spacing w:val="-1"/>
          <w:szCs w:val="22"/>
          <w:lang w:val="el-GR"/>
        </w:rPr>
        <w:t>η</w:t>
      </w:r>
      <w:r w:rsidRPr="009F7C60">
        <w:rPr>
          <w:rFonts w:asciiTheme="minorHAnsi" w:hAnsiTheme="minorHAnsi" w:cs="Tahoma"/>
          <w:szCs w:val="22"/>
          <w:lang w:val="el-GR"/>
        </w:rPr>
        <w:t>. Το</w:t>
      </w:r>
      <w:r w:rsidRPr="009F7C60">
        <w:rPr>
          <w:rFonts w:asciiTheme="minorHAnsi" w:hAnsiTheme="minorHAnsi" w:cs="Tahoma"/>
          <w:spacing w:val="8"/>
          <w:szCs w:val="22"/>
          <w:lang w:val="el-GR"/>
        </w:rPr>
        <w:t xml:space="preserve"> </w:t>
      </w:r>
      <w:r w:rsidRPr="009F7C60">
        <w:rPr>
          <w:rFonts w:asciiTheme="minorHAnsi" w:hAnsiTheme="minorHAnsi" w:cs="Tahoma"/>
          <w:szCs w:val="22"/>
          <w:lang w:val="el-GR"/>
        </w:rPr>
        <w:t>στρ</w:t>
      </w:r>
      <w:r w:rsidRPr="009F7C60">
        <w:rPr>
          <w:rFonts w:asciiTheme="minorHAnsi" w:hAnsiTheme="minorHAnsi" w:cs="Tahoma"/>
          <w:spacing w:val="1"/>
          <w:szCs w:val="22"/>
          <w:lang w:val="el-GR"/>
        </w:rPr>
        <w:t>α</w:t>
      </w:r>
      <w:r w:rsidRPr="009F7C60">
        <w:rPr>
          <w:rFonts w:asciiTheme="minorHAnsi" w:hAnsiTheme="minorHAnsi" w:cs="Tahoma"/>
          <w:szCs w:val="22"/>
          <w:lang w:val="el-GR"/>
        </w:rPr>
        <w:t>τηγικό</w:t>
      </w:r>
      <w:r w:rsidRPr="009F7C60">
        <w:rPr>
          <w:rFonts w:asciiTheme="minorHAnsi" w:hAnsiTheme="minorHAnsi" w:cs="Tahoma"/>
          <w:spacing w:val="4"/>
          <w:szCs w:val="22"/>
          <w:lang w:val="el-GR"/>
        </w:rPr>
        <w:t xml:space="preserve"> </w:t>
      </w:r>
      <w:r w:rsidRPr="009F7C60">
        <w:rPr>
          <w:rFonts w:asciiTheme="minorHAnsi" w:hAnsiTheme="minorHAnsi" w:cs="Tahoma"/>
          <w:spacing w:val="1"/>
          <w:szCs w:val="22"/>
          <w:lang w:val="el-GR"/>
        </w:rPr>
        <w:t>ό</w:t>
      </w:r>
      <w:r w:rsidRPr="009F7C60">
        <w:rPr>
          <w:rFonts w:asciiTheme="minorHAnsi" w:hAnsiTheme="minorHAnsi" w:cs="Tahoma"/>
          <w:szCs w:val="22"/>
          <w:lang w:val="el-GR"/>
        </w:rPr>
        <w:t>ραμα παρέ</w:t>
      </w:r>
      <w:r w:rsidRPr="009F7C60">
        <w:rPr>
          <w:rFonts w:asciiTheme="minorHAnsi" w:hAnsiTheme="minorHAnsi" w:cs="Tahoma"/>
          <w:spacing w:val="1"/>
          <w:szCs w:val="22"/>
          <w:lang w:val="el-GR"/>
        </w:rPr>
        <w:t>χ</w:t>
      </w:r>
      <w:r w:rsidRPr="009F7C60">
        <w:rPr>
          <w:rFonts w:asciiTheme="minorHAnsi" w:hAnsiTheme="minorHAnsi" w:cs="Tahoma"/>
          <w:szCs w:val="22"/>
          <w:lang w:val="el-GR"/>
        </w:rPr>
        <w:t>ει</w:t>
      </w:r>
      <w:r w:rsidRPr="009F7C60">
        <w:rPr>
          <w:rFonts w:asciiTheme="minorHAnsi" w:hAnsiTheme="minorHAnsi" w:cs="Tahoma"/>
          <w:spacing w:val="3"/>
          <w:szCs w:val="22"/>
          <w:lang w:val="el-GR"/>
        </w:rPr>
        <w:t xml:space="preserve"> </w:t>
      </w:r>
      <w:r w:rsidRPr="009F7C60">
        <w:rPr>
          <w:rFonts w:asciiTheme="minorHAnsi" w:hAnsiTheme="minorHAnsi" w:cs="Tahoma"/>
          <w:szCs w:val="22"/>
          <w:lang w:val="el-GR"/>
        </w:rPr>
        <w:t>μια</w:t>
      </w:r>
      <w:r w:rsidRPr="009F7C60">
        <w:rPr>
          <w:rFonts w:asciiTheme="minorHAnsi" w:hAnsiTheme="minorHAnsi" w:cs="Tahoma"/>
          <w:spacing w:val="9"/>
          <w:szCs w:val="22"/>
          <w:lang w:val="el-GR"/>
        </w:rPr>
        <w:t xml:space="preserve"> </w:t>
      </w:r>
      <w:r w:rsidRPr="009F7C60">
        <w:rPr>
          <w:rFonts w:asciiTheme="minorHAnsi" w:hAnsiTheme="minorHAnsi" w:cs="Tahoma"/>
          <w:szCs w:val="22"/>
          <w:lang w:val="el-GR"/>
        </w:rPr>
        <w:t>ποιοτική</w:t>
      </w:r>
      <w:r w:rsidRPr="009F7C60">
        <w:rPr>
          <w:rFonts w:asciiTheme="minorHAnsi" w:hAnsiTheme="minorHAnsi" w:cs="Tahoma"/>
          <w:spacing w:val="3"/>
          <w:szCs w:val="22"/>
          <w:lang w:val="el-GR"/>
        </w:rPr>
        <w:t xml:space="preserve"> </w:t>
      </w:r>
      <w:r w:rsidRPr="009F7C60">
        <w:rPr>
          <w:rFonts w:asciiTheme="minorHAnsi" w:hAnsiTheme="minorHAnsi" w:cs="Tahoma"/>
          <w:szCs w:val="22"/>
          <w:lang w:val="el-GR"/>
        </w:rPr>
        <w:t>πε</w:t>
      </w:r>
      <w:r w:rsidRPr="009F7C60">
        <w:rPr>
          <w:rFonts w:asciiTheme="minorHAnsi" w:hAnsiTheme="minorHAnsi" w:cs="Tahoma"/>
          <w:spacing w:val="1"/>
          <w:szCs w:val="22"/>
          <w:lang w:val="el-GR"/>
        </w:rPr>
        <w:t>ρ</w:t>
      </w:r>
      <w:r w:rsidRPr="009F7C60">
        <w:rPr>
          <w:rFonts w:asciiTheme="minorHAnsi" w:hAnsiTheme="minorHAnsi" w:cs="Tahoma"/>
          <w:szCs w:val="22"/>
          <w:lang w:val="el-GR"/>
        </w:rPr>
        <w:t>ιγραφή</w:t>
      </w:r>
      <w:r w:rsidRPr="009F7C60">
        <w:rPr>
          <w:rFonts w:asciiTheme="minorHAnsi" w:hAnsiTheme="minorHAnsi" w:cs="Tahoma"/>
          <w:spacing w:val="3"/>
          <w:szCs w:val="22"/>
          <w:lang w:val="el-GR"/>
        </w:rPr>
        <w:t xml:space="preserve"> </w:t>
      </w:r>
      <w:r w:rsidRPr="009F7C60">
        <w:rPr>
          <w:rFonts w:asciiTheme="minorHAnsi" w:hAnsiTheme="minorHAnsi" w:cs="Tahoma"/>
          <w:szCs w:val="22"/>
          <w:lang w:val="el-GR"/>
        </w:rPr>
        <w:t>του</w:t>
      </w:r>
      <w:r w:rsidRPr="009F7C60">
        <w:rPr>
          <w:rFonts w:asciiTheme="minorHAnsi" w:hAnsiTheme="minorHAnsi" w:cs="Tahoma"/>
          <w:spacing w:val="7"/>
          <w:szCs w:val="22"/>
          <w:lang w:val="el-GR"/>
        </w:rPr>
        <w:t xml:space="preserve"> </w:t>
      </w:r>
      <w:r w:rsidRPr="009F7C60">
        <w:rPr>
          <w:rFonts w:asciiTheme="minorHAnsi" w:hAnsiTheme="minorHAnsi" w:cs="Tahoma"/>
          <w:szCs w:val="22"/>
          <w:lang w:val="el-GR"/>
        </w:rPr>
        <w:t>επ</w:t>
      </w:r>
      <w:r w:rsidRPr="009F7C60">
        <w:rPr>
          <w:rFonts w:asciiTheme="minorHAnsi" w:hAnsiTheme="minorHAnsi" w:cs="Tahoma"/>
          <w:spacing w:val="1"/>
          <w:szCs w:val="22"/>
          <w:lang w:val="el-GR"/>
        </w:rPr>
        <w:t>ι</w:t>
      </w:r>
      <w:r w:rsidRPr="009F7C60">
        <w:rPr>
          <w:rFonts w:asciiTheme="minorHAnsi" w:hAnsiTheme="minorHAnsi" w:cs="Tahoma"/>
          <w:szCs w:val="22"/>
          <w:lang w:val="el-GR"/>
        </w:rPr>
        <w:t>θυμητού</w:t>
      </w:r>
      <w:r w:rsidRPr="009F7C60">
        <w:rPr>
          <w:rFonts w:asciiTheme="minorHAnsi" w:hAnsiTheme="minorHAnsi" w:cs="Tahoma"/>
          <w:spacing w:val="1"/>
          <w:szCs w:val="22"/>
          <w:lang w:val="el-GR"/>
        </w:rPr>
        <w:t xml:space="preserve"> </w:t>
      </w:r>
      <w:r w:rsidRPr="009F7C60">
        <w:rPr>
          <w:rFonts w:asciiTheme="minorHAnsi" w:hAnsiTheme="minorHAnsi" w:cs="Tahoma"/>
          <w:szCs w:val="22"/>
          <w:lang w:val="el-GR"/>
        </w:rPr>
        <w:t>μέλλοντος και</w:t>
      </w:r>
      <w:r w:rsidRPr="009F7C60">
        <w:rPr>
          <w:rFonts w:asciiTheme="minorHAnsi" w:hAnsiTheme="minorHAnsi" w:cs="Tahoma"/>
          <w:spacing w:val="7"/>
          <w:szCs w:val="22"/>
          <w:lang w:val="el-GR"/>
        </w:rPr>
        <w:t xml:space="preserve"> </w:t>
      </w:r>
      <w:r w:rsidRPr="009F7C60">
        <w:rPr>
          <w:rFonts w:asciiTheme="minorHAnsi" w:hAnsiTheme="minorHAnsi" w:cs="Tahoma"/>
          <w:szCs w:val="22"/>
          <w:lang w:val="el-GR"/>
        </w:rPr>
        <w:t>κα</w:t>
      </w:r>
      <w:r w:rsidRPr="009F7C60">
        <w:rPr>
          <w:rFonts w:asciiTheme="minorHAnsi" w:hAnsiTheme="minorHAnsi" w:cs="Tahoma"/>
          <w:spacing w:val="2"/>
          <w:szCs w:val="22"/>
          <w:lang w:val="el-GR"/>
        </w:rPr>
        <w:t>τ</w:t>
      </w:r>
      <w:r w:rsidRPr="009F7C60">
        <w:rPr>
          <w:rFonts w:asciiTheme="minorHAnsi" w:hAnsiTheme="minorHAnsi" w:cs="Tahoma"/>
          <w:spacing w:val="1"/>
          <w:szCs w:val="22"/>
          <w:lang w:val="el-GR"/>
        </w:rPr>
        <w:t>ευ</w:t>
      </w:r>
      <w:r w:rsidRPr="009F7C60">
        <w:rPr>
          <w:rFonts w:asciiTheme="minorHAnsi" w:hAnsiTheme="minorHAnsi" w:cs="Tahoma"/>
          <w:szCs w:val="22"/>
          <w:lang w:val="el-GR"/>
        </w:rPr>
        <w:t>θ</w:t>
      </w:r>
      <w:r w:rsidRPr="009F7C60">
        <w:rPr>
          <w:rFonts w:asciiTheme="minorHAnsi" w:hAnsiTheme="minorHAnsi" w:cs="Tahoma"/>
          <w:spacing w:val="1"/>
          <w:szCs w:val="22"/>
          <w:lang w:val="el-GR"/>
        </w:rPr>
        <w:t>ύν</w:t>
      </w:r>
      <w:r w:rsidRPr="009F7C60">
        <w:rPr>
          <w:rFonts w:asciiTheme="minorHAnsi" w:hAnsiTheme="minorHAnsi" w:cs="Tahoma"/>
          <w:szCs w:val="22"/>
          <w:lang w:val="el-GR"/>
        </w:rPr>
        <w:t>ει την</w:t>
      </w:r>
      <w:r w:rsidRPr="009F7C60">
        <w:rPr>
          <w:rFonts w:asciiTheme="minorHAnsi" w:hAnsiTheme="minorHAnsi" w:cs="Tahoma"/>
          <w:spacing w:val="8"/>
          <w:szCs w:val="22"/>
          <w:lang w:val="el-GR"/>
        </w:rPr>
        <w:t xml:space="preserve"> </w:t>
      </w:r>
      <w:r w:rsidRPr="009F7C60">
        <w:rPr>
          <w:rFonts w:asciiTheme="minorHAnsi" w:hAnsiTheme="minorHAnsi" w:cs="Tahoma"/>
          <w:szCs w:val="22"/>
          <w:lang w:val="el-GR"/>
        </w:rPr>
        <w:t>ανάπ</w:t>
      </w:r>
      <w:r w:rsidRPr="009F7C60">
        <w:rPr>
          <w:rFonts w:asciiTheme="minorHAnsi" w:hAnsiTheme="minorHAnsi" w:cs="Tahoma"/>
          <w:spacing w:val="1"/>
          <w:szCs w:val="22"/>
          <w:lang w:val="el-GR"/>
        </w:rPr>
        <w:t>τ</w:t>
      </w:r>
      <w:r w:rsidRPr="009F7C60">
        <w:rPr>
          <w:rFonts w:asciiTheme="minorHAnsi" w:hAnsiTheme="minorHAnsi" w:cs="Tahoma"/>
          <w:szCs w:val="22"/>
          <w:lang w:val="el-GR"/>
        </w:rPr>
        <w:t>υ</w:t>
      </w:r>
      <w:r w:rsidRPr="009F7C60">
        <w:rPr>
          <w:rFonts w:asciiTheme="minorHAnsi" w:hAnsiTheme="minorHAnsi" w:cs="Tahoma"/>
          <w:spacing w:val="1"/>
          <w:szCs w:val="22"/>
          <w:lang w:val="el-GR"/>
        </w:rPr>
        <w:t>ξ</w:t>
      </w:r>
      <w:r w:rsidRPr="009F7C60">
        <w:rPr>
          <w:rFonts w:asciiTheme="minorHAnsi" w:hAnsiTheme="minorHAnsi" w:cs="Tahoma"/>
          <w:szCs w:val="22"/>
          <w:lang w:val="el-GR"/>
        </w:rPr>
        <w:t>η</w:t>
      </w:r>
      <w:r w:rsidRPr="009F7C60">
        <w:rPr>
          <w:rFonts w:asciiTheme="minorHAnsi" w:hAnsiTheme="minorHAnsi" w:cs="Tahoma"/>
          <w:spacing w:val="5"/>
          <w:szCs w:val="22"/>
          <w:lang w:val="el-GR"/>
        </w:rPr>
        <w:t xml:space="preserve"> </w:t>
      </w:r>
      <w:r w:rsidRPr="009F7C60">
        <w:rPr>
          <w:rFonts w:asciiTheme="minorHAnsi" w:hAnsiTheme="minorHAnsi" w:cs="Tahoma"/>
          <w:szCs w:val="22"/>
          <w:lang w:val="el-GR"/>
        </w:rPr>
        <w:t>του</w:t>
      </w:r>
      <w:r w:rsidRPr="009F7C60">
        <w:rPr>
          <w:rFonts w:asciiTheme="minorHAnsi" w:hAnsiTheme="minorHAnsi" w:cs="Tahoma"/>
          <w:spacing w:val="8"/>
          <w:szCs w:val="22"/>
          <w:lang w:val="el-GR"/>
        </w:rPr>
        <w:t xml:space="preserve"> </w:t>
      </w:r>
      <w:r w:rsidRPr="009F7C60">
        <w:rPr>
          <w:rFonts w:asciiTheme="minorHAnsi" w:hAnsiTheme="minorHAnsi" w:cs="Tahoma"/>
          <w:szCs w:val="22"/>
          <w:lang w:val="el-GR"/>
        </w:rPr>
        <w:t>κατ</w:t>
      </w:r>
      <w:r w:rsidRPr="009F7C60">
        <w:rPr>
          <w:rFonts w:asciiTheme="minorHAnsi" w:hAnsiTheme="minorHAnsi" w:cs="Tahoma"/>
          <w:spacing w:val="1"/>
          <w:szCs w:val="22"/>
          <w:lang w:val="el-GR"/>
        </w:rPr>
        <w:t>α</w:t>
      </w:r>
      <w:r w:rsidRPr="009F7C60">
        <w:rPr>
          <w:rFonts w:asciiTheme="minorHAnsi" w:hAnsiTheme="minorHAnsi" w:cs="Tahoma"/>
          <w:szCs w:val="22"/>
          <w:lang w:val="el-GR"/>
        </w:rPr>
        <w:t>λλήλου</w:t>
      </w:r>
      <w:r w:rsidRPr="009F7C60">
        <w:rPr>
          <w:rFonts w:asciiTheme="minorHAnsi" w:hAnsiTheme="minorHAnsi" w:cs="Tahoma"/>
          <w:spacing w:val="1"/>
          <w:szCs w:val="22"/>
          <w:lang w:val="el-GR"/>
        </w:rPr>
        <w:t xml:space="preserve"> </w:t>
      </w:r>
      <w:r w:rsidRPr="009F7C60">
        <w:rPr>
          <w:rFonts w:asciiTheme="minorHAnsi" w:hAnsiTheme="minorHAnsi" w:cs="Tahoma"/>
          <w:szCs w:val="22"/>
          <w:lang w:val="el-GR"/>
        </w:rPr>
        <w:t>πλαισίου</w:t>
      </w:r>
      <w:r w:rsidRPr="009F7C60">
        <w:rPr>
          <w:rFonts w:asciiTheme="minorHAnsi" w:hAnsiTheme="minorHAnsi" w:cs="Tahoma"/>
          <w:spacing w:val="3"/>
          <w:szCs w:val="22"/>
          <w:lang w:val="el-GR"/>
        </w:rPr>
        <w:t xml:space="preserve"> </w:t>
      </w:r>
      <w:r w:rsidRPr="009F7C60">
        <w:rPr>
          <w:rFonts w:asciiTheme="minorHAnsi" w:hAnsiTheme="minorHAnsi" w:cs="Tahoma"/>
          <w:szCs w:val="22"/>
          <w:lang w:val="el-GR"/>
        </w:rPr>
        <w:t>μέτρων</w:t>
      </w:r>
      <w:r w:rsidRPr="009F7C60">
        <w:rPr>
          <w:rFonts w:asciiTheme="minorHAnsi" w:hAnsiTheme="minorHAnsi" w:cs="Tahoma"/>
          <w:spacing w:val="5"/>
          <w:szCs w:val="22"/>
          <w:lang w:val="el-GR"/>
        </w:rPr>
        <w:t xml:space="preserve"> </w:t>
      </w:r>
      <w:r w:rsidRPr="009F7C60">
        <w:rPr>
          <w:rFonts w:asciiTheme="minorHAnsi" w:hAnsiTheme="minorHAnsi" w:cs="Tahoma"/>
          <w:szCs w:val="22"/>
          <w:lang w:val="el-GR"/>
        </w:rPr>
        <w:t>σχεδι</w:t>
      </w:r>
      <w:r w:rsidRPr="009F7C60">
        <w:rPr>
          <w:rFonts w:asciiTheme="minorHAnsi" w:hAnsiTheme="minorHAnsi" w:cs="Tahoma"/>
          <w:spacing w:val="1"/>
          <w:szCs w:val="22"/>
          <w:lang w:val="el-GR"/>
        </w:rPr>
        <w:t>α</w:t>
      </w:r>
      <w:r w:rsidRPr="009F7C60">
        <w:rPr>
          <w:rFonts w:asciiTheme="minorHAnsi" w:hAnsiTheme="minorHAnsi" w:cs="Tahoma"/>
          <w:szCs w:val="22"/>
          <w:lang w:val="el-GR"/>
        </w:rPr>
        <w:t>σμού. Το</w:t>
      </w:r>
      <w:r w:rsidRPr="009F7C60">
        <w:rPr>
          <w:rFonts w:asciiTheme="minorHAnsi" w:hAnsiTheme="minorHAnsi" w:cs="Tahoma"/>
          <w:spacing w:val="10"/>
          <w:szCs w:val="22"/>
          <w:lang w:val="el-GR"/>
        </w:rPr>
        <w:t xml:space="preserve"> </w:t>
      </w:r>
      <w:r w:rsidRPr="009F7C60">
        <w:rPr>
          <w:rFonts w:asciiTheme="minorHAnsi" w:hAnsiTheme="minorHAnsi" w:cs="Tahoma"/>
          <w:szCs w:val="22"/>
          <w:lang w:val="el-GR"/>
        </w:rPr>
        <w:t>όραμα εξει</w:t>
      </w:r>
      <w:r w:rsidRPr="009F7C60">
        <w:rPr>
          <w:rFonts w:asciiTheme="minorHAnsi" w:hAnsiTheme="minorHAnsi" w:cs="Tahoma"/>
          <w:spacing w:val="1"/>
          <w:szCs w:val="22"/>
          <w:lang w:val="el-GR"/>
        </w:rPr>
        <w:t>δ</w:t>
      </w:r>
      <w:r w:rsidRPr="009F7C60">
        <w:rPr>
          <w:rFonts w:asciiTheme="minorHAnsi" w:hAnsiTheme="minorHAnsi" w:cs="Tahoma"/>
          <w:szCs w:val="22"/>
          <w:lang w:val="el-GR"/>
        </w:rPr>
        <w:t>ικ</w:t>
      </w:r>
      <w:r w:rsidRPr="009F7C60">
        <w:rPr>
          <w:rFonts w:asciiTheme="minorHAnsi" w:hAnsiTheme="minorHAnsi" w:cs="Tahoma"/>
          <w:spacing w:val="1"/>
          <w:szCs w:val="22"/>
          <w:lang w:val="el-GR"/>
        </w:rPr>
        <w:t>ε</w:t>
      </w:r>
      <w:r w:rsidRPr="009F7C60">
        <w:rPr>
          <w:rFonts w:asciiTheme="minorHAnsi" w:hAnsiTheme="minorHAnsi" w:cs="Tahoma"/>
          <w:szCs w:val="22"/>
          <w:lang w:val="el-GR"/>
        </w:rPr>
        <w:t>ύεται</w:t>
      </w:r>
      <w:r w:rsidRPr="009F7C60">
        <w:rPr>
          <w:rFonts w:asciiTheme="minorHAnsi" w:hAnsiTheme="minorHAnsi" w:cs="Tahoma"/>
          <w:spacing w:val="1"/>
          <w:szCs w:val="22"/>
          <w:lang w:val="el-GR"/>
        </w:rPr>
        <w:t xml:space="preserve"> </w:t>
      </w:r>
      <w:r w:rsidRPr="009F7C60">
        <w:rPr>
          <w:rFonts w:asciiTheme="minorHAnsi" w:hAnsiTheme="minorHAnsi" w:cs="Tahoma"/>
          <w:szCs w:val="22"/>
          <w:lang w:val="el-GR"/>
        </w:rPr>
        <w:t>σε</w:t>
      </w:r>
      <w:r w:rsidRPr="009F7C60">
        <w:rPr>
          <w:rFonts w:asciiTheme="minorHAnsi" w:hAnsiTheme="minorHAnsi" w:cs="Tahoma"/>
          <w:spacing w:val="10"/>
          <w:szCs w:val="22"/>
          <w:lang w:val="el-GR"/>
        </w:rPr>
        <w:t xml:space="preserve"> </w:t>
      </w:r>
      <w:r w:rsidRPr="009F7C60">
        <w:rPr>
          <w:rFonts w:asciiTheme="minorHAnsi" w:hAnsiTheme="minorHAnsi" w:cs="Tahoma"/>
          <w:szCs w:val="22"/>
          <w:lang w:val="el-GR"/>
        </w:rPr>
        <w:t>συγ</w:t>
      </w:r>
      <w:r w:rsidRPr="009F7C60">
        <w:rPr>
          <w:rFonts w:asciiTheme="minorHAnsi" w:hAnsiTheme="minorHAnsi" w:cs="Tahoma"/>
          <w:spacing w:val="1"/>
          <w:szCs w:val="22"/>
          <w:lang w:val="el-GR"/>
        </w:rPr>
        <w:t>κ</w:t>
      </w:r>
      <w:r w:rsidRPr="009F7C60">
        <w:rPr>
          <w:rFonts w:asciiTheme="minorHAnsi" w:hAnsiTheme="minorHAnsi" w:cs="Tahoma"/>
          <w:szCs w:val="22"/>
          <w:lang w:val="el-GR"/>
        </w:rPr>
        <w:t>ε</w:t>
      </w:r>
      <w:r w:rsidRPr="009F7C60">
        <w:rPr>
          <w:rFonts w:asciiTheme="minorHAnsi" w:hAnsiTheme="minorHAnsi" w:cs="Tahoma"/>
          <w:spacing w:val="1"/>
          <w:szCs w:val="22"/>
          <w:lang w:val="el-GR"/>
        </w:rPr>
        <w:t>κ</w:t>
      </w:r>
      <w:r w:rsidRPr="009F7C60">
        <w:rPr>
          <w:rFonts w:asciiTheme="minorHAnsi" w:hAnsiTheme="minorHAnsi" w:cs="Tahoma"/>
          <w:szCs w:val="22"/>
          <w:lang w:val="el-GR"/>
        </w:rPr>
        <w:t>ρ</w:t>
      </w:r>
      <w:r w:rsidRPr="009F7C60">
        <w:rPr>
          <w:rFonts w:asciiTheme="minorHAnsi" w:hAnsiTheme="minorHAnsi" w:cs="Tahoma"/>
          <w:spacing w:val="1"/>
          <w:szCs w:val="22"/>
          <w:lang w:val="el-GR"/>
        </w:rPr>
        <w:t>ι</w:t>
      </w:r>
      <w:r w:rsidRPr="009F7C60">
        <w:rPr>
          <w:rFonts w:asciiTheme="minorHAnsi" w:hAnsiTheme="minorHAnsi" w:cs="Tahoma"/>
          <w:szCs w:val="22"/>
          <w:lang w:val="el-GR"/>
        </w:rPr>
        <w:t>μένους στό</w:t>
      </w:r>
      <w:r w:rsidRPr="009F7C60">
        <w:rPr>
          <w:rFonts w:asciiTheme="minorHAnsi" w:hAnsiTheme="minorHAnsi" w:cs="Tahoma"/>
          <w:spacing w:val="1"/>
          <w:szCs w:val="22"/>
          <w:lang w:val="el-GR"/>
        </w:rPr>
        <w:t>χ</w:t>
      </w:r>
      <w:r w:rsidRPr="009F7C60">
        <w:rPr>
          <w:rFonts w:asciiTheme="minorHAnsi" w:hAnsiTheme="minorHAnsi" w:cs="Tahoma"/>
          <w:szCs w:val="22"/>
          <w:lang w:val="el-GR"/>
        </w:rPr>
        <w:t>ου</w:t>
      </w:r>
      <w:r w:rsidRPr="009F7C60">
        <w:rPr>
          <w:rFonts w:asciiTheme="minorHAnsi" w:hAnsiTheme="minorHAnsi" w:cs="Tahoma"/>
          <w:spacing w:val="-1"/>
          <w:szCs w:val="22"/>
          <w:lang w:val="el-GR"/>
        </w:rPr>
        <w:t>ς</w:t>
      </w:r>
      <w:r w:rsidRPr="009F7C60">
        <w:rPr>
          <w:rFonts w:asciiTheme="minorHAnsi" w:hAnsiTheme="minorHAnsi" w:cs="Tahoma"/>
          <w:szCs w:val="22"/>
          <w:lang w:val="el-GR"/>
        </w:rPr>
        <w:t>,</w:t>
      </w:r>
      <w:r w:rsidRPr="009F7C60">
        <w:rPr>
          <w:rFonts w:asciiTheme="minorHAnsi" w:hAnsiTheme="minorHAnsi" w:cs="Tahoma"/>
          <w:spacing w:val="4"/>
          <w:szCs w:val="22"/>
          <w:lang w:val="el-GR"/>
        </w:rPr>
        <w:t xml:space="preserve"> </w:t>
      </w:r>
      <w:r w:rsidRPr="009F7C60">
        <w:rPr>
          <w:rFonts w:asciiTheme="minorHAnsi" w:hAnsiTheme="minorHAnsi" w:cs="Tahoma"/>
          <w:spacing w:val="1"/>
          <w:szCs w:val="22"/>
          <w:lang w:val="el-GR"/>
        </w:rPr>
        <w:t>ο</w:t>
      </w:r>
      <w:r w:rsidRPr="009F7C60">
        <w:rPr>
          <w:rFonts w:asciiTheme="minorHAnsi" w:hAnsiTheme="minorHAnsi" w:cs="Tahoma"/>
          <w:szCs w:val="22"/>
          <w:lang w:val="el-GR"/>
        </w:rPr>
        <w:t>ι</w:t>
      </w:r>
      <w:r w:rsidRPr="009F7C60">
        <w:rPr>
          <w:rFonts w:asciiTheme="minorHAnsi" w:hAnsiTheme="minorHAnsi" w:cs="Tahoma"/>
          <w:spacing w:val="8"/>
          <w:szCs w:val="22"/>
          <w:lang w:val="el-GR"/>
        </w:rPr>
        <w:t xml:space="preserve"> </w:t>
      </w:r>
      <w:r w:rsidRPr="009F7C60">
        <w:rPr>
          <w:rFonts w:asciiTheme="minorHAnsi" w:hAnsiTheme="minorHAnsi" w:cs="Tahoma"/>
          <w:szCs w:val="22"/>
          <w:lang w:val="el-GR"/>
        </w:rPr>
        <w:t>οπο</w:t>
      </w:r>
      <w:r w:rsidRPr="009F7C60">
        <w:rPr>
          <w:rFonts w:asciiTheme="minorHAnsi" w:hAnsiTheme="minorHAnsi" w:cs="Tahoma"/>
          <w:spacing w:val="-1"/>
          <w:szCs w:val="22"/>
          <w:lang w:val="el-GR"/>
        </w:rPr>
        <w:t>ί</w:t>
      </w:r>
      <w:r w:rsidRPr="009F7C60">
        <w:rPr>
          <w:rFonts w:asciiTheme="minorHAnsi" w:hAnsiTheme="minorHAnsi" w:cs="Tahoma"/>
          <w:szCs w:val="22"/>
          <w:lang w:val="el-GR"/>
        </w:rPr>
        <w:t>οι</w:t>
      </w:r>
      <w:r w:rsidRPr="009F7C60">
        <w:rPr>
          <w:rFonts w:asciiTheme="minorHAnsi" w:hAnsiTheme="minorHAnsi" w:cs="Tahoma"/>
          <w:spacing w:val="4"/>
          <w:szCs w:val="22"/>
          <w:lang w:val="el-GR"/>
        </w:rPr>
        <w:t xml:space="preserve"> </w:t>
      </w:r>
      <w:r w:rsidRPr="009F7C60">
        <w:rPr>
          <w:rFonts w:asciiTheme="minorHAnsi" w:hAnsiTheme="minorHAnsi" w:cs="Tahoma"/>
          <w:szCs w:val="22"/>
          <w:lang w:val="el-GR"/>
        </w:rPr>
        <w:t>δείχνουν</w:t>
      </w:r>
      <w:r w:rsidRPr="009F7C60">
        <w:rPr>
          <w:rFonts w:asciiTheme="minorHAnsi" w:hAnsiTheme="minorHAnsi" w:cs="Tahoma"/>
          <w:spacing w:val="4"/>
          <w:szCs w:val="22"/>
          <w:lang w:val="el-GR"/>
        </w:rPr>
        <w:t xml:space="preserve"> </w:t>
      </w:r>
      <w:r w:rsidRPr="009F7C60">
        <w:rPr>
          <w:rFonts w:asciiTheme="minorHAnsi" w:hAnsiTheme="minorHAnsi" w:cs="Tahoma"/>
          <w:szCs w:val="22"/>
          <w:lang w:val="el-GR"/>
        </w:rPr>
        <w:t>τον</w:t>
      </w:r>
      <w:r w:rsidRPr="009F7C60">
        <w:rPr>
          <w:rFonts w:asciiTheme="minorHAnsi" w:hAnsiTheme="minorHAnsi" w:cs="Tahoma"/>
          <w:spacing w:val="7"/>
          <w:szCs w:val="22"/>
          <w:lang w:val="el-GR"/>
        </w:rPr>
        <w:t xml:space="preserve"> </w:t>
      </w:r>
      <w:r w:rsidRPr="009F7C60">
        <w:rPr>
          <w:rFonts w:asciiTheme="minorHAnsi" w:hAnsiTheme="minorHAnsi" w:cs="Tahoma"/>
          <w:szCs w:val="22"/>
          <w:lang w:val="el-GR"/>
        </w:rPr>
        <w:t>τύπο</w:t>
      </w:r>
      <w:r w:rsidRPr="009F7C60">
        <w:rPr>
          <w:rFonts w:asciiTheme="minorHAnsi" w:hAnsiTheme="minorHAnsi" w:cs="Tahoma"/>
          <w:spacing w:val="6"/>
          <w:szCs w:val="22"/>
          <w:lang w:val="el-GR"/>
        </w:rPr>
        <w:t xml:space="preserve"> </w:t>
      </w:r>
      <w:r w:rsidRPr="009F7C60">
        <w:rPr>
          <w:rFonts w:asciiTheme="minorHAnsi" w:hAnsiTheme="minorHAnsi" w:cs="Tahoma"/>
          <w:szCs w:val="22"/>
          <w:lang w:val="el-GR"/>
        </w:rPr>
        <w:t>της επ</w:t>
      </w:r>
      <w:r w:rsidRPr="009F7C60">
        <w:rPr>
          <w:rFonts w:asciiTheme="minorHAnsi" w:hAnsiTheme="minorHAnsi" w:cs="Tahoma"/>
          <w:spacing w:val="1"/>
          <w:szCs w:val="22"/>
          <w:lang w:val="el-GR"/>
        </w:rPr>
        <w:t>ι</w:t>
      </w:r>
      <w:r w:rsidRPr="009F7C60">
        <w:rPr>
          <w:rFonts w:asciiTheme="minorHAnsi" w:hAnsiTheme="minorHAnsi" w:cs="Tahoma"/>
          <w:szCs w:val="22"/>
          <w:lang w:val="el-GR"/>
        </w:rPr>
        <w:t>θυμη</w:t>
      </w:r>
      <w:r w:rsidRPr="009F7C60">
        <w:rPr>
          <w:rFonts w:asciiTheme="minorHAnsi" w:hAnsiTheme="minorHAnsi" w:cs="Tahoma"/>
          <w:spacing w:val="1"/>
          <w:szCs w:val="22"/>
          <w:lang w:val="el-GR"/>
        </w:rPr>
        <w:t>τ</w:t>
      </w:r>
      <w:r w:rsidRPr="009F7C60">
        <w:rPr>
          <w:rFonts w:asciiTheme="minorHAnsi" w:hAnsiTheme="minorHAnsi" w:cs="Tahoma"/>
          <w:szCs w:val="22"/>
          <w:lang w:val="el-GR"/>
        </w:rPr>
        <w:t>ής</w:t>
      </w:r>
      <w:r w:rsidRPr="009F7C60">
        <w:rPr>
          <w:rFonts w:asciiTheme="minorHAnsi" w:hAnsiTheme="minorHAnsi" w:cs="Tahoma"/>
          <w:spacing w:val="1"/>
          <w:szCs w:val="22"/>
          <w:lang w:val="el-GR"/>
        </w:rPr>
        <w:t xml:space="preserve"> </w:t>
      </w:r>
      <w:r w:rsidRPr="009F7C60">
        <w:rPr>
          <w:rFonts w:asciiTheme="minorHAnsi" w:hAnsiTheme="minorHAnsi" w:cs="Tahoma"/>
          <w:szCs w:val="22"/>
          <w:lang w:val="el-GR"/>
        </w:rPr>
        <w:t xml:space="preserve">αλλαγής. </w:t>
      </w:r>
      <w:r w:rsidRPr="009F7C60">
        <w:rPr>
          <w:rFonts w:asciiTheme="minorHAnsi" w:hAnsiTheme="minorHAnsi" w:cs="Tahoma"/>
          <w:spacing w:val="1"/>
          <w:szCs w:val="22"/>
          <w:lang w:val="el-GR"/>
        </w:rPr>
        <w:t>Ο</w:t>
      </w:r>
      <w:r w:rsidRPr="009F7C60">
        <w:rPr>
          <w:rFonts w:asciiTheme="minorHAnsi" w:hAnsiTheme="minorHAnsi" w:cs="Tahoma"/>
          <w:szCs w:val="22"/>
          <w:lang w:val="el-GR"/>
        </w:rPr>
        <w:t>ι</w:t>
      </w:r>
      <w:r w:rsidRPr="009F7C60">
        <w:rPr>
          <w:rFonts w:asciiTheme="minorHAnsi" w:hAnsiTheme="minorHAnsi" w:cs="Tahoma"/>
          <w:spacing w:val="7"/>
          <w:szCs w:val="22"/>
          <w:lang w:val="el-GR"/>
        </w:rPr>
        <w:t xml:space="preserve"> </w:t>
      </w:r>
      <w:r w:rsidRPr="009F7C60">
        <w:rPr>
          <w:rFonts w:asciiTheme="minorHAnsi" w:hAnsiTheme="minorHAnsi" w:cs="Tahoma"/>
          <w:szCs w:val="22"/>
          <w:lang w:val="el-GR"/>
        </w:rPr>
        <w:t>αλλαγές</w:t>
      </w:r>
      <w:r w:rsidRPr="009F7C60">
        <w:rPr>
          <w:rFonts w:asciiTheme="minorHAnsi" w:hAnsiTheme="minorHAnsi" w:cs="Tahoma"/>
          <w:spacing w:val="3"/>
          <w:szCs w:val="22"/>
          <w:lang w:val="el-GR"/>
        </w:rPr>
        <w:t xml:space="preserve"> </w:t>
      </w:r>
      <w:r w:rsidRPr="009F7C60">
        <w:rPr>
          <w:rFonts w:asciiTheme="minorHAnsi" w:hAnsiTheme="minorHAnsi" w:cs="Tahoma"/>
          <w:szCs w:val="22"/>
          <w:lang w:val="el-GR"/>
        </w:rPr>
        <w:t>κ</w:t>
      </w:r>
      <w:r w:rsidRPr="009F7C60">
        <w:rPr>
          <w:rFonts w:asciiTheme="minorHAnsi" w:hAnsiTheme="minorHAnsi" w:cs="Tahoma"/>
          <w:spacing w:val="1"/>
          <w:szCs w:val="22"/>
          <w:lang w:val="el-GR"/>
        </w:rPr>
        <w:t>α</w:t>
      </w:r>
      <w:r w:rsidRPr="009F7C60">
        <w:rPr>
          <w:rFonts w:asciiTheme="minorHAnsi" w:hAnsiTheme="minorHAnsi" w:cs="Tahoma"/>
          <w:szCs w:val="22"/>
          <w:lang w:val="el-GR"/>
        </w:rPr>
        <w:t>ι</w:t>
      </w:r>
      <w:r w:rsidRPr="009F7C60">
        <w:rPr>
          <w:rFonts w:asciiTheme="minorHAnsi" w:hAnsiTheme="minorHAnsi" w:cs="Tahoma"/>
          <w:spacing w:val="6"/>
          <w:szCs w:val="22"/>
          <w:lang w:val="el-GR"/>
        </w:rPr>
        <w:t xml:space="preserve"> </w:t>
      </w:r>
      <w:r w:rsidRPr="009F7C60">
        <w:rPr>
          <w:rFonts w:asciiTheme="minorHAnsi" w:hAnsiTheme="minorHAnsi" w:cs="Tahoma"/>
          <w:szCs w:val="22"/>
          <w:lang w:val="el-GR"/>
        </w:rPr>
        <w:t>οι</w:t>
      </w:r>
      <w:r w:rsidRPr="009F7C60">
        <w:rPr>
          <w:rFonts w:asciiTheme="minorHAnsi" w:hAnsiTheme="minorHAnsi" w:cs="Tahoma"/>
          <w:spacing w:val="8"/>
          <w:szCs w:val="22"/>
          <w:lang w:val="el-GR"/>
        </w:rPr>
        <w:t xml:space="preserve"> </w:t>
      </w:r>
      <w:r w:rsidRPr="009F7C60">
        <w:rPr>
          <w:rFonts w:asciiTheme="minorHAnsi" w:hAnsiTheme="minorHAnsi" w:cs="Tahoma"/>
          <w:szCs w:val="22"/>
          <w:lang w:val="el-GR"/>
        </w:rPr>
        <w:t>επ</w:t>
      </w:r>
      <w:r w:rsidRPr="009F7C60">
        <w:rPr>
          <w:rFonts w:asciiTheme="minorHAnsi" w:hAnsiTheme="minorHAnsi" w:cs="Tahoma"/>
          <w:spacing w:val="1"/>
          <w:szCs w:val="22"/>
          <w:lang w:val="el-GR"/>
        </w:rPr>
        <w:t>ι</w:t>
      </w:r>
      <w:r w:rsidRPr="009F7C60">
        <w:rPr>
          <w:rFonts w:asciiTheme="minorHAnsi" w:hAnsiTheme="minorHAnsi" w:cs="Tahoma"/>
          <w:szCs w:val="22"/>
          <w:lang w:val="el-GR"/>
        </w:rPr>
        <w:t>πτώσεις</w:t>
      </w:r>
      <w:r w:rsidRPr="009F7C60">
        <w:rPr>
          <w:rFonts w:asciiTheme="minorHAnsi" w:hAnsiTheme="minorHAnsi" w:cs="Tahoma"/>
          <w:spacing w:val="1"/>
          <w:szCs w:val="22"/>
          <w:lang w:val="el-GR"/>
        </w:rPr>
        <w:t xml:space="preserve"> </w:t>
      </w:r>
      <w:r w:rsidRPr="009F7C60">
        <w:rPr>
          <w:rFonts w:asciiTheme="minorHAnsi" w:hAnsiTheme="minorHAnsi" w:cs="Tahoma"/>
          <w:szCs w:val="22"/>
          <w:lang w:val="el-GR"/>
        </w:rPr>
        <w:t>ε</w:t>
      </w:r>
      <w:r w:rsidRPr="009F7C60">
        <w:rPr>
          <w:rFonts w:asciiTheme="minorHAnsi" w:hAnsiTheme="minorHAnsi" w:cs="Tahoma"/>
          <w:spacing w:val="1"/>
          <w:szCs w:val="22"/>
          <w:lang w:val="el-GR"/>
        </w:rPr>
        <w:t>ί</w:t>
      </w:r>
      <w:r w:rsidRPr="009F7C60">
        <w:rPr>
          <w:rFonts w:asciiTheme="minorHAnsi" w:hAnsiTheme="minorHAnsi" w:cs="Tahoma"/>
          <w:szCs w:val="22"/>
          <w:lang w:val="el-GR"/>
        </w:rPr>
        <w:t>ναι</w:t>
      </w:r>
      <w:r w:rsidRPr="009F7C60">
        <w:rPr>
          <w:rFonts w:asciiTheme="minorHAnsi" w:hAnsiTheme="minorHAnsi" w:cs="Tahoma"/>
          <w:spacing w:val="5"/>
          <w:szCs w:val="22"/>
          <w:lang w:val="el-GR"/>
        </w:rPr>
        <w:t xml:space="preserve"> </w:t>
      </w:r>
      <w:r w:rsidRPr="009F7C60">
        <w:rPr>
          <w:rFonts w:asciiTheme="minorHAnsi" w:hAnsiTheme="minorHAnsi" w:cs="Tahoma"/>
          <w:spacing w:val="2"/>
          <w:szCs w:val="22"/>
          <w:lang w:val="el-GR"/>
        </w:rPr>
        <w:t>μ</w:t>
      </w:r>
      <w:r w:rsidRPr="009F7C60">
        <w:rPr>
          <w:rFonts w:asciiTheme="minorHAnsi" w:hAnsiTheme="minorHAnsi" w:cs="Tahoma"/>
          <w:spacing w:val="1"/>
          <w:szCs w:val="22"/>
          <w:lang w:val="el-GR"/>
        </w:rPr>
        <w:t>ε</w:t>
      </w:r>
      <w:r w:rsidRPr="009F7C60">
        <w:rPr>
          <w:rFonts w:asciiTheme="minorHAnsi" w:hAnsiTheme="minorHAnsi" w:cs="Tahoma"/>
          <w:szCs w:val="22"/>
          <w:lang w:val="el-GR"/>
        </w:rPr>
        <w:t>τρήσιμες</w:t>
      </w:r>
      <w:r w:rsidRPr="009F7C60">
        <w:rPr>
          <w:rFonts w:asciiTheme="minorHAnsi" w:hAnsiTheme="minorHAnsi" w:cs="Tahoma"/>
          <w:spacing w:val="1"/>
          <w:szCs w:val="22"/>
          <w:lang w:val="el-GR"/>
        </w:rPr>
        <w:t xml:space="preserve"> </w:t>
      </w:r>
      <w:r w:rsidRPr="009F7C60">
        <w:rPr>
          <w:rFonts w:asciiTheme="minorHAnsi" w:hAnsiTheme="minorHAnsi" w:cs="Tahoma"/>
          <w:szCs w:val="22"/>
          <w:lang w:val="el-GR"/>
        </w:rPr>
        <w:t>και συσ</w:t>
      </w:r>
      <w:r w:rsidRPr="009F7C60">
        <w:rPr>
          <w:rFonts w:asciiTheme="minorHAnsi" w:hAnsiTheme="minorHAnsi" w:cs="Tahoma"/>
          <w:spacing w:val="1"/>
          <w:szCs w:val="22"/>
          <w:lang w:val="el-GR"/>
        </w:rPr>
        <w:t>χ</w:t>
      </w:r>
      <w:r w:rsidRPr="009F7C60">
        <w:rPr>
          <w:rFonts w:asciiTheme="minorHAnsi" w:hAnsiTheme="minorHAnsi" w:cs="Tahoma"/>
          <w:szCs w:val="22"/>
          <w:lang w:val="el-GR"/>
        </w:rPr>
        <w:t>ετίζοντ</w:t>
      </w:r>
      <w:r w:rsidRPr="009F7C60">
        <w:rPr>
          <w:rFonts w:asciiTheme="minorHAnsi" w:hAnsiTheme="minorHAnsi" w:cs="Tahoma"/>
          <w:spacing w:val="1"/>
          <w:szCs w:val="22"/>
          <w:lang w:val="el-GR"/>
        </w:rPr>
        <w:t>α</w:t>
      </w:r>
      <w:r w:rsidRPr="009F7C60">
        <w:rPr>
          <w:rFonts w:asciiTheme="minorHAnsi" w:hAnsiTheme="minorHAnsi" w:cs="Tahoma"/>
          <w:szCs w:val="22"/>
          <w:lang w:val="el-GR"/>
        </w:rPr>
        <w:t>ι με</w:t>
      </w:r>
      <w:r w:rsidRPr="009F7C60">
        <w:rPr>
          <w:rFonts w:asciiTheme="minorHAnsi" w:hAnsiTheme="minorHAnsi" w:cs="Tahoma"/>
          <w:spacing w:val="13"/>
          <w:szCs w:val="22"/>
          <w:lang w:val="el-GR"/>
        </w:rPr>
        <w:t xml:space="preserve"> </w:t>
      </w:r>
      <w:r w:rsidRPr="009F7C60">
        <w:rPr>
          <w:rFonts w:asciiTheme="minorHAnsi" w:hAnsiTheme="minorHAnsi" w:cs="Tahoma"/>
          <w:szCs w:val="22"/>
          <w:lang w:val="el-GR"/>
        </w:rPr>
        <w:t>την</w:t>
      </w:r>
      <w:r w:rsidRPr="009F7C60">
        <w:rPr>
          <w:rFonts w:asciiTheme="minorHAnsi" w:hAnsiTheme="minorHAnsi" w:cs="Tahoma"/>
          <w:spacing w:val="9"/>
          <w:szCs w:val="22"/>
          <w:lang w:val="el-GR"/>
        </w:rPr>
        <w:t xml:space="preserve"> </w:t>
      </w:r>
      <w:r w:rsidRPr="009F7C60">
        <w:rPr>
          <w:rFonts w:asciiTheme="minorHAnsi" w:hAnsiTheme="minorHAnsi" w:cs="Tahoma"/>
          <w:spacing w:val="1"/>
          <w:szCs w:val="22"/>
          <w:lang w:val="el-GR"/>
        </w:rPr>
        <w:t>ιε</w:t>
      </w:r>
      <w:r w:rsidRPr="009F7C60">
        <w:rPr>
          <w:rFonts w:asciiTheme="minorHAnsi" w:hAnsiTheme="minorHAnsi" w:cs="Tahoma"/>
          <w:szCs w:val="22"/>
          <w:lang w:val="el-GR"/>
        </w:rPr>
        <w:t>ραρχία</w:t>
      </w:r>
      <w:r w:rsidRPr="009F7C60">
        <w:rPr>
          <w:rFonts w:asciiTheme="minorHAnsi" w:hAnsiTheme="minorHAnsi" w:cs="Tahoma"/>
          <w:spacing w:val="7"/>
          <w:szCs w:val="22"/>
          <w:lang w:val="el-GR"/>
        </w:rPr>
        <w:t xml:space="preserve"> </w:t>
      </w:r>
      <w:r w:rsidRPr="009F7C60">
        <w:rPr>
          <w:rFonts w:asciiTheme="minorHAnsi" w:hAnsiTheme="minorHAnsi" w:cs="Tahoma"/>
          <w:spacing w:val="1"/>
          <w:szCs w:val="22"/>
          <w:lang w:val="el-GR"/>
        </w:rPr>
        <w:t>τ</w:t>
      </w:r>
      <w:r w:rsidRPr="009F7C60">
        <w:rPr>
          <w:rFonts w:asciiTheme="minorHAnsi" w:hAnsiTheme="minorHAnsi" w:cs="Tahoma"/>
          <w:spacing w:val="-1"/>
          <w:szCs w:val="22"/>
          <w:lang w:val="el-GR"/>
        </w:rPr>
        <w:t>ω</w:t>
      </w:r>
      <w:r w:rsidRPr="009F7C60">
        <w:rPr>
          <w:rFonts w:asciiTheme="minorHAnsi" w:hAnsiTheme="minorHAnsi" w:cs="Tahoma"/>
          <w:szCs w:val="22"/>
          <w:lang w:val="el-GR"/>
        </w:rPr>
        <w:t>ν</w:t>
      </w:r>
      <w:r w:rsidRPr="009F7C60">
        <w:rPr>
          <w:rFonts w:asciiTheme="minorHAnsi" w:hAnsiTheme="minorHAnsi" w:cs="Tahoma"/>
          <w:spacing w:val="11"/>
          <w:szCs w:val="22"/>
          <w:lang w:val="el-GR"/>
        </w:rPr>
        <w:t xml:space="preserve"> </w:t>
      </w:r>
      <w:r w:rsidRPr="009F7C60">
        <w:rPr>
          <w:rFonts w:asciiTheme="minorHAnsi" w:hAnsiTheme="minorHAnsi" w:cs="Tahoma"/>
          <w:szCs w:val="22"/>
          <w:lang w:val="el-GR"/>
        </w:rPr>
        <w:t>στόχω</w:t>
      </w:r>
      <w:r w:rsidRPr="009F7C60">
        <w:rPr>
          <w:rFonts w:asciiTheme="minorHAnsi" w:hAnsiTheme="minorHAnsi" w:cs="Tahoma"/>
          <w:spacing w:val="1"/>
          <w:szCs w:val="22"/>
          <w:lang w:val="el-GR"/>
        </w:rPr>
        <w:t>ν</w:t>
      </w:r>
      <w:r w:rsidRPr="009F7C60">
        <w:rPr>
          <w:rFonts w:asciiTheme="minorHAnsi" w:hAnsiTheme="minorHAnsi" w:cs="Tahoma"/>
          <w:szCs w:val="22"/>
          <w:lang w:val="el-GR"/>
        </w:rPr>
        <w:t>,</w:t>
      </w:r>
      <w:r w:rsidRPr="009F7C60">
        <w:rPr>
          <w:rFonts w:asciiTheme="minorHAnsi" w:hAnsiTheme="minorHAnsi" w:cs="Tahoma"/>
          <w:spacing w:val="7"/>
          <w:szCs w:val="22"/>
          <w:lang w:val="el-GR"/>
        </w:rPr>
        <w:t xml:space="preserve"> </w:t>
      </w:r>
      <w:r w:rsidRPr="009F7C60">
        <w:rPr>
          <w:rFonts w:asciiTheme="minorHAnsi" w:hAnsiTheme="minorHAnsi" w:cs="Tahoma"/>
          <w:spacing w:val="1"/>
          <w:szCs w:val="22"/>
          <w:lang w:val="el-GR"/>
        </w:rPr>
        <w:t>ε</w:t>
      </w:r>
      <w:r w:rsidRPr="009F7C60">
        <w:rPr>
          <w:rFonts w:asciiTheme="minorHAnsi" w:hAnsiTheme="minorHAnsi" w:cs="Tahoma"/>
          <w:szCs w:val="22"/>
          <w:lang w:val="el-GR"/>
        </w:rPr>
        <w:t>στιάζοντας</w:t>
      </w:r>
      <w:r w:rsidRPr="009F7C60">
        <w:rPr>
          <w:rFonts w:asciiTheme="minorHAnsi" w:hAnsiTheme="minorHAnsi" w:cs="Tahoma"/>
          <w:spacing w:val="4"/>
          <w:szCs w:val="22"/>
          <w:lang w:val="el-GR"/>
        </w:rPr>
        <w:t xml:space="preserve"> </w:t>
      </w:r>
      <w:r w:rsidRPr="009F7C60">
        <w:rPr>
          <w:rFonts w:asciiTheme="minorHAnsi" w:hAnsiTheme="minorHAnsi" w:cs="Tahoma"/>
          <w:szCs w:val="22"/>
          <w:lang w:val="el-GR"/>
        </w:rPr>
        <w:t>σε</w:t>
      </w:r>
      <w:r w:rsidRPr="009F7C60">
        <w:rPr>
          <w:rFonts w:asciiTheme="minorHAnsi" w:hAnsiTheme="minorHAnsi" w:cs="Tahoma"/>
          <w:spacing w:val="13"/>
          <w:szCs w:val="22"/>
          <w:lang w:val="el-GR"/>
        </w:rPr>
        <w:t xml:space="preserve"> </w:t>
      </w:r>
      <w:r w:rsidRPr="009F7C60">
        <w:rPr>
          <w:rFonts w:asciiTheme="minorHAnsi" w:hAnsiTheme="minorHAnsi" w:cs="Tahoma"/>
          <w:szCs w:val="22"/>
          <w:lang w:val="el-GR"/>
        </w:rPr>
        <w:t>κατάλλη</w:t>
      </w:r>
      <w:r w:rsidRPr="009F7C60">
        <w:rPr>
          <w:rFonts w:asciiTheme="minorHAnsi" w:hAnsiTheme="minorHAnsi" w:cs="Tahoma"/>
          <w:spacing w:val="2"/>
          <w:szCs w:val="22"/>
          <w:lang w:val="el-GR"/>
        </w:rPr>
        <w:t>λ</w:t>
      </w:r>
      <w:r w:rsidRPr="009F7C60">
        <w:rPr>
          <w:rFonts w:asciiTheme="minorHAnsi" w:hAnsiTheme="minorHAnsi" w:cs="Tahoma"/>
          <w:szCs w:val="22"/>
          <w:lang w:val="el-GR"/>
        </w:rPr>
        <w:t>α επι</w:t>
      </w:r>
      <w:r w:rsidRPr="009F7C60">
        <w:rPr>
          <w:rFonts w:asciiTheme="minorHAnsi" w:hAnsiTheme="minorHAnsi" w:cs="Tahoma"/>
          <w:spacing w:val="2"/>
          <w:szCs w:val="22"/>
          <w:lang w:val="el-GR"/>
        </w:rPr>
        <w:t>λ</w:t>
      </w:r>
      <w:r w:rsidRPr="009F7C60">
        <w:rPr>
          <w:rFonts w:asciiTheme="minorHAnsi" w:hAnsiTheme="minorHAnsi" w:cs="Tahoma"/>
          <w:szCs w:val="22"/>
          <w:lang w:val="el-GR"/>
        </w:rPr>
        <w:t>εγμένους</w:t>
      </w:r>
      <w:r w:rsidRPr="009F7C60">
        <w:rPr>
          <w:rFonts w:asciiTheme="minorHAnsi" w:hAnsiTheme="minorHAnsi" w:cs="Tahoma"/>
          <w:spacing w:val="-11"/>
          <w:szCs w:val="22"/>
          <w:lang w:val="el-GR"/>
        </w:rPr>
        <w:t xml:space="preserve"> </w:t>
      </w:r>
      <w:r w:rsidRPr="009F7C60">
        <w:rPr>
          <w:rFonts w:asciiTheme="minorHAnsi" w:hAnsiTheme="minorHAnsi" w:cs="Tahoma"/>
          <w:szCs w:val="22"/>
          <w:lang w:val="el-GR"/>
        </w:rPr>
        <w:t>δε</w:t>
      </w:r>
      <w:r w:rsidRPr="009F7C60">
        <w:rPr>
          <w:rFonts w:asciiTheme="minorHAnsi" w:hAnsiTheme="minorHAnsi" w:cs="Tahoma"/>
          <w:spacing w:val="1"/>
          <w:szCs w:val="22"/>
          <w:lang w:val="el-GR"/>
        </w:rPr>
        <w:t>ί</w:t>
      </w:r>
      <w:r w:rsidRPr="009F7C60">
        <w:rPr>
          <w:rFonts w:asciiTheme="minorHAnsi" w:hAnsiTheme="minorHAnsi" w:cs="Tahoma"/>
          <w:szCs w:val="22"/>
          <w:lang w:val="el-GR"/>
        </w:rPr>
        <w:t>κτες</w:t>
      </w:r>
      <w:r w:rsidRPr="009F7C60">
        <w:rPr>
          <w:rFonts w:asciiTheme="minorHAnsi" w:hAnsiTheme="minorHAnsi" w:cs="Tahoma"/>
          <w:spacing w:val="-6"/>
          <w:szCs w:val="22"/>
          <w:lang w:val="el-GR"/>
        </w:rPr>
        <w:t xml:space="preserve"> </w:t>
      </w:r>
      <w:r w:rsidRPr="009F7C60">
        <w:rPr>
          <w:rFonts w:asciiTheme="minorHAnsi" w:hAnsiTheme="minorHAnsi" w:cs="Tahoma"/>
          <w:spacing w:val="1"/>
          <w:szCs w:val="22"/>
          <w:lang w:val="el-GR"/>
        </w:rPr>
        <w:t>ε</w:t>
      </w:r>
      <w:r w:rsidRPr="009F7C60">
        <w:rPr>
          <w:rFonts w:asciiTheme="minorHAnsi" w:hAnsiTheme="minorHAnsi" w:cs="Tahoma"/>
          <w:szCs w:val="22"/>
          <w:lang w:val="el-GR"/>
        </w:rPr>
        <w:t>πι</w:t>
      </w:r>
      <w:r w:rsidRPr="009F7C60">
        <w:rPr>
          <w:rFonts w:asciiTheme="minorHAnsi" w:hAnsiTheme="minorHAnsi" w:cs="Tahoma"/>
          <w:spacing w:val="1"/>
          <w:szCs w:val="22"/>
          <w:lang w:val="el-GR"/>
        </w:rPr>
        <w:t>δό</w:t>
      </w:r>
      <w:r w:rsidRPr="009F7C60">
        <w:rPr>
          <w:rFonts w:asciiTheme="minorHAnsi" w:hAnsiTheme="minorHAnsi" w:cs="Tahoma"/>
          <w:szCs w:val="22"/>
          <w:lang w:val="el-GR"/>
        </w:rPr>
        <w:t>σε</w:t>
      </w:r>
      <w:r w:rsidRPr="009F7C60">
        <w:rPr>
          <w:rFonts w:asciiTheme="minorHAnsi" w:hAnsiTheme="minorHAnsi" w:cs="Tahoma"/>
          <w:spacing w:val="1"/>
          <w:szCs w:val="22"/>
          <w:lang w:val="el-GR"/>
        </w:rPr>
        <w:t>ω</w:t>
      </w:r>
      <w:r w:rsidRPr="009F7C60">
        <w:rPr>
          <w:rFonts w:asciiTheme="minorHAnsi" w:hAnsiTheme="minorHAnsi" w:cs="Tahoma"/>
          <w:szCs w:val="22"/>
          <w:lang w:val="el-GR"/>
        </w:rPr>
        <w:t>ν.</w:t>
      </w:r>
    </w:p>
    <w:p w14:paraId="61006795" w14:textId="77777777" w:rsidR="009F7C60" w:rsidRDefault="009F7C60" w:rsidP="00BD68E0">
      <w:pPr>
        <w:rPr>
          <w:lang w:val="el-GR"/>
        </w:rPr>
      </w:pPr>
      <w:r w:rsidRPr="009F7C60">
        <w:rPr>
          <w:rFonts w:asciiTheme="minorHAnsi" w:hAnsiTheme="minorHAnsi" w:cs="Tahoma"/>
          <w:szCs w:val="22"/>
          <w:lang w:val="el-GR"/>
        </w:rPr>
        <w:t>Τέλος,</w:t>
      </w:r>
      <w:r w:rsidRPr="009F7C60">
        <w:rPr>
          <w:rFonts w:asciiTheme="minorHAnsi" w:hAnsiTheme="minorHAnsi" w:cs="Tahoma"/>
          <w:spacing w:val="32"/>
          <w:szCs w:val="22"/>
          <w:lang w:val="el-GR"/>
        </w:rPr>
        <w:t xml:space="preserve"> </w:t>
      </w:r>
      <w:r w:rsidRPr="009F7C60">
        <w:rPr>
          <w:rFonts w:asciiTheme="minorHAnsi" w:hAnsiTheme="minorHAnsi" w:cs="Tahoma"/>
          <w:szCs w:val="22"/>
          <w:lang w:val="el-GR"/>
        </w:rPr>
        <w:t>π</w:t>
      </w:r>
      <w:r w:rsidRPr="009F7C60">
        <w:rPr>
          <w:rFonts w:asciiTheme="minorHAnsi" w:hAnsiTheme="minorHAnsi" w:cs="Tahoma"/>
          <w:spacing w:val="1"/>
          <w:szCs w:val="22"/>
          <w:lang w:val="el-GR"/>
        </w:rPr>
        <w:t>ρ</w:t>
      </w:r>
      <w:r w:rsidRPr="009F7C60">
        <w:rPr>
          <w:rFonts w:asciiTheme="minorHAnsi" w:hAnsiTheme="minorHAnsi" w:cs="Tahoma"/>
          <w:szCs w:val="22"/>
          <w:lang w:val="el-GR"/>
        </w:rPr>
        <w:t>έ</w:t>
      </w:r>
      <w:r w:rsidRPr="009F7C60">
        <w:rPr>
          <w:rFonts w:asciiTheme="minorHAnsi" w:hAnsiTheme="minorHAnsi" w:cs="Tahoma"/>
          <w:spacing w:val="1"/>
          <w:szCs w:val="22"/>
          <w:lang w:val="el-GR"/>
        </w:rPr>
        <w:t>πε</w:t>
      </w:r>
      <w:r w:rsidRPr="009F7C60">
        <w:rPr>
          <w:rFonts w:asciiTheme="minorHAnsi" w:hAnsiTheme="minorHAnsi" w:cs="Tahoma"/>
          <w:szCs w:val="22"/>
          <w:lang w:val="el-GR"/>
        </w:rPr>
        <w:t>ι</w:t>
      </w:r>
      <w:r w:rsidRPr="009F7C60">
        <w:rPr>
          <w:rFonts w:asciiTheme="minorHAnsi" w:hAnsiTheme="minorHAnsi" w:cs="Tahoma"/>
          <w:spacing w:val="34"/>
          <w:szCs w:val="22"/>
          <w:lang w:val="el-GR"/>
        </w:rPr>
        <w:t xml:space="preserve"> </w:t>
      </w:r>
      <w:r w:rsidRPr="009F7C60">
        <w:rPr>
          <w:rFonts w:asciiTheme="minorHAnsi" w:hAnsiTheme="minorHAnsi" w:cs="Tahoma"/>
          <w:szCs w:val="22"/>
          <w:lang w:val="el-GR"/>
        </w:rPr>
        <w:t>να</w:t>
      </w:r>
      <w:r w:rsidRPr="009F7C60">
        <w:rPr>
          <w:rFonts w:asciiTheme="minorHAnsi" w:hAnsiTheme="minorHAnsi" w:cs="Tahoma"/>
          <w:spacing w:val="35"/>
          <w:szCs w:val="22"/>
          <w:lang w:val="el-GR"/>
        </w:rPr>
        <w:t xml:space="preserve"> </w:t>
      </w:r>
      <w:r w:rsidRPr="009F7C60">
        <w:rPr>
          <w:rFonts w:asciiTheme="minorHAnsi" w:hAnsiTheme="minorHAnsi" w:cs="Tahoma"/>
          <w:szCs w:val="22"/>
          <w:lang w:val="el-GR"/>
        </w:rPr>
        <w:t>τ</w:t>
      </w:r>
      <w:r w:rsidRPr="009F7C60">
        <w:rPr>
          <w:rFonts w:asciiTheme="minorHAnsi" w:hAnsiTheme="minorHAnsi" w:cs="Tahoma"/>
          <w:spacing w:val="1"/>
          <w:szCs w:val="22"/>
          <w:lang w:val="el-GR"/>
        </w:rPr>
        <w:t>ον</w:t>
      </w:r>
      <w:r w:rsidRPr="009F7C60">
        <w:rPr>
          <w:rFonts w:asciiTheme="minorHAnsi" w:hAnsiTheme="minorHAnsi" w:cs="Tahoma"/>
          <w:szCs w:val="22"/>
          <w:lang w:val="el-GR"/>
        </w:rPr>
        <w:t>ισ</w:t>
      </w:r>
      <w:r w:rsidRPr="009F7C60">
        <w:rPr>
          <w:rFonts w:asciiTheme="minorHAnsi" w:hAnsiTheme="minorHAnsi" w:cs="Tahoma"/>
          <w:spacing w:val="1"/>
          <w:szCs w:val="22"/>
          <w:lang w:val="el-GR"/>
        </w:rPr>
        <w:t>τ</w:t>
      </w:r>
      <w:r w:rsidRPr="009F7C60">
        <w:rPr>
          <w:rFonts w:asciiTheme="minorHAnsi" w:hAnsiTheme="minorHAnsi" w:cs="Tahoma"/>
          <w:szCs w:val="22"/>
          <w:lang w:val="el-GR"/>
        </w:rPr>
        <w:t>εί</w:t>
      </w:r>
      <w:r w:rsidRPr="009F7C60">
        <w:rPr>
          <w:rFonts w:asciiTheme="minorHAnsi" w:hAnsiTheme="minorHAnsi" w:cs="Tahoma"/>
          <w:spacing w:val="34"/>
          <w:szCs w:val="22"/>
          <w:lang w:val="el-GR"/>
        </w:rPr>
        <w:t xml:space="preserve"> </w:t>
      </w:r>
      <w:r w:rsidRPr="009F7C60">
        <w:rPr>
          <w:rFonts w:asciiTheme="minorHAnsi" w:hAnsiTheme="minorHAnsi" w:cs="Tahoma"/>
          <w:spacing w:val="1"/>
          <w:szCs w:val="22"/>
          <w:lang w:val="el-GR"/>
        </w:rPr>
        <w:t>ό</w:t>
      </w:r>
      <w:r w:rsidRPr="009F7C60">
        <w:rPr>
          <w:rFonts w:asciiTheme="minorHAnsi" w:hAnsiTheme="minorHAnsi" w:cs="Tahoma"/>
          <w:szCs w:val="22"/>
          <w:lang w:val="el-GR"/>
        </w:rPr>
        <w:t>τι,</w:t>
      </w:r>
      <w:r w:rsidRPr="009F7C60">
        <w:rPr>
          <w:rFonts w:asciiTheme="minorHAnsi" w:hAnsiTheme="minorHAnsi" w:cs="Tahoma"/>
          <w:spacing w:val="34"/>
          <w:szCs w:val="22"/>
          <w:lang w:val="el-GR"/>
        </w:rPr>
        <w:t xml:space="preserve"> </w:t>
      </w:r>
      <w:r w:rsidRPr="009F7C60">
        <w:rPr>
          <w:rFonts w:asciiTheme="minorHAnsi" w:hAnsiTheme="minorHAnsi" w:cs="Tahoma"/>
          <w:szCs w:val="22"/>
          <w:lang w:val="el-GR"/>
        </w:rPr>
        <w:t>βά</w:t>
      </w:r>
      <w:r w:rsidRPr="009F7C60">
        <w:rPr>
          <w:rFonts w:asciiTheme="minorHAnsi" w:hAnsiTheme="minorHAnsi" w:cs="Tahoma"/>
          <w:spacing w:val="1"/>
          <w:szCs w:val="22"/>
          <w:lang w:val="el-GR"/>
        </w:rPr>
        <w:t>σ</w:t>
      </w:r>
      <w:r w:rsidRPr="009F7C60">
        <w:rPr>
          <w:rFonts w:asciiTheme="minorHAnsi" w:hAnsiTheme="minorHAnsi" w:cs="Tahoma"/>
          <w:szCs w:val="22"/>
          <w:lang w:val="el-GR"/>
        </w:rPr>
        <w:t>ει</w:t>
      </w:r>
      <w:r w:rsidRPr="009F7C60">
        <w:rPr>
          <w:rFonts w:asciiTheme="minorHAnsi" w:hAnsiTheme="minorHAnsi" w:cs="Tahoma"/>
          <w:spacing w:val="35"/>
          <w:szCs w:val="22"/>
          <w:lang w:val="el-GR"/>
        </w:rPr>
        <w:t xml:space="preserve"> </w:t>
      </w:r>
      <w:r w:rsidRPr="009F7C60">
        <w:rPr>
          <w:rFonts w:asciiTheme="minorHAnsi" w:hAnsiTheme="minorHAnsi" w:cs="Tahoma"/>
          <w:spacing w:val="1"/>
          <w:szCs w:val="22"/>
          <w:lang w:val="el-GR"/>
        </w:rPr>
        <w:t>τ</w:t>
      </w:r>
      <w:r w:rsidRPr="009F7C60">
        <w:rPr>
          <w:rFonts w:asciiTheme="minorHAnsi" w:hAnsiTheme="minorHAnsi" w:cs="Tahoma"/>
          <w:spacing w:val="-1"/>
          <w:szCs w:val="22"/>
          <w:lang w:val="el-GR"/>
        </w:rPr>
        <w:t>ω</w:t>
      </w:r>
      <w:r w:rsidRPr="009F7C60">
        <w:rPr>
          <w:rFonts w:asciiTheme="minorHAnsi" w:hAnsiTheme="minorHAnsi" w:cs="Tahoma"/>
          <w:szCs w:val="22"/>
          <w:lang w:val="el-GR"/>
        </w:rPr>
        <w:t>ν</w:t>
      </w:r>
      <w:r w:rsidRPr="009F7C60">
        <w:rPr>
          <w:rFonts w:asciiTheme="minorHAnsi" w:hAnsiTheme="minorHAnsi" w:cs="Tahoma"/>
          <w:spacing w:val="35"/>
          <w:szCs w:val="22"/>
          <w:lang w:val="el-GR"/>
        </w:rPr>
        <w:t xml:space="preserve"> </w:t>
      </w:r>
      <w:r w:rsidRPr="009F7C60">
        <w:rPr>
          <w:rFonts w:asciiTheme="minorHAnsi" w:hAnsiTheme="minorHAnsi" w:cs="Tahoma"/>
          <w:szCs w:val="22"/>
          <w:lang w:val="el-GR"/>
        </w:rPr>
        <w:t>πρ</w:t>
      </w:r>
      <w:r w:rsidRPr="009F7C60">
        <w:rPr>
          <w:rFonts w:asciiTheme="minorHAnsi" w:hAnsiTheme="minorHAnsi" w:cs="Tahoma"/>
          <w:spacing w:val="1"/>
          <w:szCs w:val="22"/>
          <w:lang w:val="el-GR"/>
        </w:rPr>
        <w:t>ό</w:t>
      </w:r>
      <w:r w:rsidRPr="009F7C60">
        <w:rPr>
          <w:rFonts w:asciiTheme="minorHAnsi" w:hAnsiTheme="minorHAnsi" w:cs="Tahoma"/>
          <w:szCs w:val="22"/>
          <w:lang w:val="el-GR"/>
        </w:rPr>
        <w:t>σφα</w:t>
      </w:r>
      <w:r w:rsidRPr="009F7C60">
        <w:rPr>
          <w:rFonts w:asciiTheme="minorHAnsi" w:hAnsiTheme="minorHAnsi" w:cs="Tahoma"/>
          <w:spacing w:val="1"/>
          <w:szCs w:val="22"/>
          <w:lang w:val="el-GR"/>
        </w:rPr>
        <w:t>τ</w:t>
      </w:r>
      <w:r w:rsidRPr="009F7C60">
        <w:rPr>
          <w:rFonts w:asciiTheme="minorHAnsi" w:hAnsiTheme="minorHAnsi" w:cs="Tahoma"/>
          <w:spacing w:val="-1"/>
          <w:szCs w:val="22"/>
          <w:lang w:val="el-GR"/>
        </w:rPr>
        <w:t>ω</w:t>
      </w:r>
      <w:r w:rsidRPr="009F7C60">
        <w:rPr>
          <w:rFonts w:asciiTheme="minorHAnsi" w:hAnsiTheme="minorHAnsi" w:cs="Tahoma"/>
          <w:szCs w:val="22"/>
          <w:lang w:val="el-GR"/>
        </w:rPr>
        <w:t>ν</w:t>
      </w:r>
      <w:r w:rsidRPr="009F7C60">
        <w:rPr>
          <w:rFonts w:asciiTheme="minorHAnsi" w:hAnsiTheme="minorHAnsi" w:cs="Tahoma"/>
          <w:spacing w:val="31"/>
          <w:szCs w:val="22"/>
          <w:lang w:val="el-GR"/>
        </w:rPr>
        <w:t xml:space="preserve"> </w:t>
      </w:r>
      <w:r w:rsidRPr="009F7C60">
        <w:rPr>
          <w:rFonts w:asciiTheme="minorHAnsi" w:hAnsiTheme="minorHAnsi" w:cs="Tahoma"/>
          <w:spacing w:val="1"/>
          <w:szCs w:val="22"/>
          <w:lang w:val="el-GR"/>
        </w:rPr>
        <w:t>κ</w:t>
      </w:r>
      <w:r w:rsidRPr="009F7C60">
        <w:rPr>
          <w:rFonts w:asciiTheme="minorHAnsi" w:hAnsiTheme="minorHAnsi" w:cs="Tahoma"/>
          <w:szCs w:val="22"/>
          <w:lang w:val="el-GR"/>
        </w:rPr>
        <w:t>ατευ</w:t>
      </w:r>
      <w:r w:rsidRPr="009F7C60">
        <w:rPr>
          <w:rFonts w:asciiTheme="minorHAnsi" w:hAnsiTheme="minorHAnsi" w:cs="Tahoma"/>
          <w:spacing w:val="1"/>
          <w:szCs w:val="22"/>
          <w:lang w:val="el-GR"/>
        </w:rPr>
        <w:t>θ</w:t>
      </w:r>
      <w:r w:rsidRPr="009F7C60">
        <w:rPr>
          <w:rFonts w:asciiTheme="minorHAnsi" w:hAnsiTheme="minorHAnsi" w:cs="Tahoma"/>
          <w:szCs w:val="22"/>
          <w:lang w:val="el-GR"/>
        </w:rPr>
        <w:t>ύν</w:t>
      </w:r>
      <w:r w:rsidRPr="009F7C60">
        <w:rPr>
          <w:rFonts w:asciiTheme="minorHAnsi" w:hAnsiTheme="minorHAnsi" w:cs="Tahoma"/>
          <w:spacing w:val="1"/>
          <w:szCs w:val="22"/>
          <w:lang w:val="el-GR"/>
        </w:rPr>
        <w:t>σ</w:t>
      </w:r>
      <w:r w:rsidRPr="009F7C60">
        <w:rPr>
          <w:rFonts w:asciiTheme="minorHAnsi" w:hAnsiTheme="minorHAnsi" w:cs="Tahoma"/>
          <w:szCs w:val="22"/>
          <w:lang w:val="el-GR"/>
        </w:rPr>
        <w:t>ε</w:t>
      </w:r>
      <w:r w:rsidRPr="009F7C60">
        <w:rPr>
          <w:rFonts w:asciiTheme="minorHAnsi" w:hAnsiTheme="minorHAnsi" w:cs="Tahoma"/>
          <w:spacing w:val="1"/>
          <w:szCs w:val="22"/>
          <w:lang w:val="el-GR"/>
        </w:rPr>
        <w:t>ω</w:t>
      </w:r>
      <w:r w:rsidRPr="009F7C60">
        <w:rPr>
          <w:rFonts w:asciiTheme="minorHAnsi" w:hAnsiTheme="minorHAnsi" w:cs="Tahoma"/>
          <w:szCs w:val="22"/>
          <w:lang w:val="el-GR"/>
        </w:rPr>
        <w:t>ν της</w:t>
      </w:r>
      <w:r w:rsidRPr="009F7C60">
        <w:rPr>
          <w:rFonts w:asciiTheme="minorHAnsi" w:hAnsiTheme="minorHAnsi" w:cs="Tahoma"/>
          <w:spacing w:val="8"/>
          <w:szCs w:val="22"/>
          <w:lang w:val="el-GR"/>
        </w:rPr>
        <w:t xml:space="preserve"> </w:t>
      </w:r>
      <w:r w:rsidRPr="009F7C60">
        <w:rPr>
          <w:rFonts w:asciiTheme="minorHAnsi" w:hAnsiTheme="minorHAnsi" w:cs="Tahoma"/>
          <w:szCs w:val="22"/>
          <w:lang w:val="el-GR"/>
        </w:rPr>
        <w:t>Ευ</w:t>
      </w:r>
      <w:r w:rsidRPr="009F7C60">
        <w:rPr>
          <w:rFonts w:asciiTheme="minorHAnsi" w:hAnsiTheme="minorHAnsi" w:cs="Tahoma"/>
          <w:spacing w:val="1"/>
          <w:szCs w:val="22"/>
          <w:lang w:val="el-GR"/>
        </w:rPr>
        <w:t>ρ</w:t>
      </w:r>
      <w:r w:rsidRPr="009F7C60">
        <w:rPr>
          <w:rFonts w:asciiTheme="minorHAnsi" w:hAnsiTheme="minorHAnsi" w:cs="Tahoma"/>
          <w:spacing w:val="-1"/>
          <w:szCs w:val="22"/>
          <w:lang w:val="el-GR"/>
        </w:rPr>
        <w:t>ω</w:t>
      </w:r>
      <w:r w:rsidRPr="009F7C60">
        <w:rPr>
          <w:rFonts w:asciiTheme="minorHAnsi" w:hAnsiTheme="minorHAnsi" w:cs="Tahoma"/>
          <w:szCs w:val="22"/>
          <w:lang w:val="el-GR"/>
        </w:rPr>
        <w:t>π</w:t>
      </w:r>
      <w:r w:rsidRPr="009F7C60">
        <w:rPr>
          <w:rFonts w:asciiTheme="minorHAnsi" w:hAnsiTheme="minorHAnsi" w:cs="Tahoma"/>
          <w:spacing w:val="1"/>
          <w:szCs w:val="22"/>
          <w:lang w:val="el-GR"/>
        </w:rPr>
        <w:t>α</w:t>
      </w:r>
      <w:r w:rsidRPr="009F7C60">
        <w:rPr>
          <w:rFonts w:asciiTheme="minorHAnsi" w:hAnsiTheme="minorHAnsi" w:cs="Tahoma"/>
          <w:szCs w:val="22"/>
          <w:lang w:val="el-GR"/>
        </w:rPr>
        <w:t xml:space="preserve">ϊκής </w:t>
      </w:r>
      <w:r w:rsidRPr="009F7C60">
        <w:rPr>
          <w:rFonts w:asciiTheme="minorHAnsi" w:hAnsiTheme="minorHAnsi" w:cs="Tahoma"/>
          <w:spacing w:val="1"/>
          <w:szCs w:val="22"/>
          <w:lang w:val="el-GR"/>
        </w:rPr>
        <w:t>Ε</w:t>
      </w:r>
      <w:r w:rsidRPr="009F7C60">
        <w:rPr>
          <w:rFonts w:asciiTheme="minorHAnsi" w:hAnsiTheme="minorHAnsi" w:cs="Tahoma"/>
          <w:szCs w:val="22"/>
          <w:lang w:val="el-GR"/>
        </w:rPr>
        <w:t>πιτρ</w:t>
      </w:r>
      <w:r w:rsidRPr="009F7C60">
        <w:rPr>
          <w:rFonts w:asciiTheme="minorHAnsi" w:hAnsiTheme="minorHAnsi" w:cs="Tahoma"/>
          <w:spacing w:val="2"/>
          <w:szCs w:val="22"/>
          <w:lang w:val="el-GR"/>
        </w:rPr>
        <w:t>ο</w:t>
      </w:r>
      <w:r w:rsidRPr="009F7C60">
        <w:rPr>
          <w:rFonts w:asciiTheme="minorHAnsi" w:hAnsiTheme="minorHAnsi" w:cs="Tahoma"/>
          <w:szCs w:val="22"/>
          <w:lang w:val="el-GR"/>
        </w:rPr>
        <w:t>πής,</w:t>
      </w:r>
      <w:r w:rsidRPr="009F7C60">
        <w:rPr>
          <w:rFonts w:asciiTheme="minorHAnsi" w:hAnsiTheme="minorHAnsi" w:cs="Tahoma"/>
          <w:spacing w:val="2"/>
          <w:szCs w:val="22"/>
          <w:lang w:val="el-GR"/>
        </w:rPr>
        <w:t xml:space="preserve"> </w:t>
      </w:r>
      <w:r w:rsidRPr="009F7C60">
        <w:rPr>
          <w:rFonts w:asciiTheme="minorHAnsi" w:hAnsiTheme="minorHAnsi" w:cs="Tahoma"/>
          <w:szCs w:val="22"/>
          <w:lang w:val="el-GR"/>
        </w:rPr>
        <w:t>η</w:t>
      </w:r>
      <w:r w:rsidRPr="009F7C60">
        <w:rPr>
          <w:rFonts w:asciiTheme="minorHAnsi" w:hAnsiTheme="minorHAnsi" w:cs="Tahoma"/>
          <w:spacing w:val="9"/>
          <w:szCs w:val="22"/>
          <w:lang w:val="el-GR"/>
        </w:rPr>
        <w:t xml:space="preserve"> </w:t>
      </w:r>
      <w:r w:rsidRPr="009F7C60">
        <w:rPr>
          <w:rFonts w:asciiTheme="minorHAnsi" w:hAnsiTheme="minorHAnsi" w:cs="Tahoma"/>
          <w:szCs w:val="22"/>
          <w:lang w:val="el-GR"/>
        </w:rPr>
        <w:t>ύπ</w:t>
      </w:r>
      <w:r w:rsidRPr="009F7C60">
        <w:rPr>
          <w:rFonts w:asciiTheme="minorHAnsi" w:hAnsiTheme="minorHAnsi" w:cs="Tahoma"/>
          <w:spacing w:val="1"/>
          <w:szCs w:val="22"/>
          <w:lang w:val="el-GR"/>
        </w:rPr>
        <w:t>α</w:t>
      </w:r>
      <w:r w:rsidRPr="009F7C60">
        <w:rPr>
          <w:rFonts w:asciiTheme="minorHAnsi" w:hAnsiTheme="minorHAnsi" w:cs="Tahoma"/>
          <w:szCs w:val="22"/>
          <w:lang w:val="el-GR"/>
        </w:rPr>
        <w:t>ρξη</w:t>
      </w:r>
      <w:r w:rsidRPr="009F7C60">
        <w:rPr>
          <w:rFonts w:asciiTheme="minorHAnsi" w:hAnsiTheme="minorHAnsi" w:cs="Tahoma"/>
          <w:spacing w:val="6"/>
          <w:szCs w:val="22"/>
          <w:lang w:val="el-GR"/>
        </w:rPr>
        <w:t xml:space="preserve"> </w:t>
      </w:r>
      <w:r w:rsidRPr="009F7C60">
        <w:rPr>
          <w:rFonts w:asciiTheme="minorHAnsi" w:hAnsiTheme="minorHAnsi" w:cs="Tahoma"/>
          <w:szCs w:val="22"/>
          <w:lang w:val="el-GR"/>
        </w:rPr>
        <w:t>εγκ</w:t>
      </w:r>
      <w:r w:rsidRPr="009F7C60">
        <w:rPr>
          <w:rFonts w:asciiTheme="minorHAnsi" w:hAnsiTheme="minorHAnsi" w:cs="Tahoma"/>
          <w:spacing w:val="1"/>
          <w:szCs w:val="22"/>
          <w:lang w:val="el-GR"/>
        </w:rPr>
        <w:t>ε</w:t>
      </w:r>
      <w:r w:rsidRPr="009F7C60">
        <w:rPr>
          <w:rFonts w:asciiTheme="minorHAnsi" w:hAnsiTheme="minorHAnsi" w:cs="Tahoma"/>
          <w:szCs w:val="22"/>
          <w:lang w:val="el-GR"/>
        </w:rPr>
        <w:t>κρ</w:t>
      </w:r>
      <w:r w:rsidRPr="009F7C60">
        <w:rPr>
          <w:rFonts w:asciiTheme="minorHAnsi" w:hAnsiTheme="minorHAnsi" w:cs="Tahoma"/>
          <w:spacing w:val="1"/>
          <w:szCs w:val="22"/>
          <w:lang w:val="el-GR"/>
        </w:rPr>
        <w:t>ι</w:t>
      </w:r>
      <w:r w:rsidRPr="009F7C60">
        <w:rPr>
          <w:rFonts w:asciiTheme="minorHAnsi" w:hAnsiTheme="minorHAnsi" w:cs="Tahoma"/>
          <w:szCs w:val="22"/>
          <w:lang w:val="el-GR"/>
        </w:rPr>
        <w:t>μέν</w:t>
      </w:r>
      <w:r w:rsidRPr="009F7C60">
        <w:rPr>
          <w:rFonts w:asciiTheme="minorHAnsi" w:hAnsiTheme="minorHAnsi" w:cs="Tahoma"/>
          <w:spacing w:val="1"/>
          <w:szCs w:val="22"/>
          <w:lang w:val="el-GR"/>
        </w:rPr>
        <w:t>ο</w:t>
      </w:r>
      <w:r w:rsidRPr="009F7C60">
        <w:rPr>
          <w:rFonts w:asciiTheme="minorHAnsi" w:hAnsiTheme="minorHAnsi" w:cs="Tahoma"/>
          <w:szCs w:val="22"/>
          <w:lang w:val="el-GR"/>
        </w:rPr>
        <w:t>υ</w:t>
      </w:r>
      <w:r w:rsidRPr="009F7C60">
        <w:rPr>
          <w:rFonts w:asciiTheme="minorHAnsi" w:hAnsiTheme="minorHAnsi" w:cs="Tahoma"/>
          <w:spacing w:val="7"/>
          <w:szCs w:val="22"/>
          <w:lang w:val="el-GR"/>
        </w:rPr>
        <w:t xml:space="preserve"> </w:t>
      </w:r>
      <w:r w:rsidRPr="009F7C60">
        <w:rPr>
          <w:rFonts w:asciiTheme="minorHAnsi" w:hAnsiTheme="minorHAnsi" w:cs="Tahoma"/>
          <w:szCs w:val="22"/>
          <w:lang w:val="el-GR"/>
        </w:rPr>
        <w:t>ΣΒΑΚ</w:t>
      </w:r>
      <w:r w:rsidRPr="009F7C60">
        <w:rPr>
          <w:rFonts w:asciiTheme="minorHAnsi" w:hAnsiTheme="minorHAnsi" w:cs="Tahoma"/>
          <w:spacing w:val="12"/>
          <w:szCs w:val="22"/>
          <w:lang w:val="el-GR"/>
        </w:rPr>
        <w:t xml:space="preserve"> </w:t>
      </w:r>
      <w:r w:rsidRPr="009F7C60">
        <w:rPr>
          <w:rFonts w:asciiTheme="minorHAnsi" w:hAnsiTheme="minorHAnsi" w:cs="Tahoma"/>
          <w:szCs w:val="22"/>
          <w:lang w:val="el-GR"/>
        </w:rPr>
        <w:t>θα</w:t>
      </w:r>
      <w:r w:rsidRPr="009F7C60">
        <w:rPr>
          <w:rFonts w:asciiTheme="minorHAnsi" w:hAnsiTheme="minorHAnsi" w:cs="Tahoma"/>
          <w:spacing w:val="9"/>
          <w:szCs w:val="22"/>
          <w:lang w:val="el-GR"/>
        </w:rPr>
        <w:t xml:space="preserve"> </w:t>
      </w:r>
      <w:r w:rsidRPr="009F7C60">
        <w:rPr>
          <w:rFonts w:asciiTheme="minorHAnsi" w:hAnsiTheme="minorHAnsi" w:cs="Tahoma"/>
          <w:spacing w:val="1"/>
          <w:szCs w:val="22"/>
          <w:lang w:val="el-GR"/>
        </w:rPr>
        <w:t>α</w:t>
      </w:r>
      <w:r w:rsidRPr="009F7C60">
        <w:rPr>
          <w:rFonts w:asciiTheme="minorHAnsi" w:hAnsiTheme="minorHAnsi" w:cs="Tahoma"/>
          <w:szCs w:val="22"/>
          <w:lang w:val="el-GR"/>
        </w:rPr>
        <w:t>π</w:t>
      </w:r>
      <w:r w:rsidRPr="009F7C60">
        <w:rPr>
          <w:rFonts w:asciiTheme="minorHAnsi" w:hAnsiTheme="minorHAnsi" w:cs="Tahoma"/>
          <w:spacing w:val="1"/>
          <w:szCs w:val="22"/>
          <w:lang w:val="el-GR"/>
        </w:rPr>
        <w:t>ο</w:t>
      </w:r>
      <w:r w:rsidRPr="009F7C60">
        <w:rPr>
          <w:rFonts w:asciiTheme="minorHAnsi" w:hAnsiTheme="minorHAnsi" w:cs="Tahoma"/>
          <w:szCs w:val="22"/>
          <w:lang w:val="el-GR"/>
        </w:rPr>
        <w:t>τε</w:t>
      </w:r>
      <w:r w:rsidRPr="009F7C60">
        <w:rPr>
          <w:rFonts w:asciiTheme="minorHAnsi" w:hAnsiTheme="minorHAnsi" w:cs="Tahoma"/>
          <w:spacing w:val="2"/>
          <w:szCs w:val="22"/>
          <w:lang w:val="el-GR"/>
        </w:rPr>
        <w:t>λ</w:t>
      </w:r>
      <w:r w:rsidRPr="009F7C60">
        <w:rPr>
          <w:rFonts w:asciiTheme="minorHAnsi" w:hAnsiTheme="minorHAnsi" w:cs="Tahoma"/>
          <w:szCs w:val="22"/>
          <w:lang w:val="el-GR"/>
        </w:rPr>
        <w:t>εί απαραίτη</w:t>
      </w:r>
      <w:r w:rsidRPr="009F7C60">
        <w:rPr>
          <w:rFonts w:asciiTheme="minorHAnsi" w:hAnsiTheme="minorHAnsi" w:cs="Tahoma"/>
          <w:spacing w:val="1"/>
          <w:szCs w:val="22"/>
          <w:lang w:val="el-GR"/>
        </w:rPr>
        <w:t>τ</w:t>
      </w:r>
      <w:r w:rsidRPr="009F7C60">
        <w:rPr>
          <w:rFonts w:asciiTheme="minorHAnsi" w:hAnsiTheme="minorHAnsi" w:cs="Tahoma"/>
          <w:szCs w:val="22"/>
          <w:lang w:val="el-GR"/>
        </w:rPr>
        <w:t>η</w:t>
      </w:r>
      <w:r w:rsidRPr="009F7C60">
        <w:rPr>
          <w:rFonts w:asciiTheme="minorHAnsi" w:hAnsiTheme="minorHAnsi" w:cs="Tahoma"/>
          <w:spacing w:val="1"/>
          <w:szCs w:val="22"/>
          <w:lang w:val="el-GR"/>
        </w:rPr>
        <w:t xml:space="preserve"> </w:t>
      </w:r>
      <w:r w:rsidRPr="009F7C60">
        <w:rPr>
          <w:rFonts w:asciiTheme="minorHAnsi" w:hAnsiTheme="minorHAnsi" w:cs="Tahoma"/>
          <w:szCs w:val="22"/>
          <w:lang w:val="el-GR"/>
        </w:rPr>
        <w:t>προϋπόθεση για</w:t>
      </w:r>
      <w:r w:rsidRPr="009F7C60">
        <w:rPr>
          <w:rFonts w:asciiTheme="minorHAnsi" w:hAnsiTheme="minorHAnsi" w:cs="Tahoma"/>
          <w:spacing w:val="9"/>
          <w:szCs w:val="22"/>
          <w:lang w:val="el-GR"/>
        </w:rPr>
        <w:t xml:space="preserve"> </w:t>
      </w:r>
      <w:r w:rsidRPr="009F7C60">
        <w:rPr>
          <w:rFonts w:asciiTheme="minorHAnsi" w:hAnsiTheme="minorHAnsi" w:cs="Tahoma"/>
          <w:szCs w:val="22"/>
          <w:lang w:val="el-GR"/>
        </w:rPr>
        <w:t>την</w:t>
      </w:r>
      <w:r w:rsidRPr="009F7C60">
        <w:rPr>
          <w:rFonts w:asciiTheme="minorHAnsi" w:hAnsiTheme="minorHAnsi" w:cs="Tahoma"/>
          <w:spacing w:val="10"/>
          <w:szCs w:val="22"/>
          <w:lang w:val="el-GR"/>
        </w:rPr>
        <w:t xml:space="preserve"> </w:t>
      </w:r>
      <w:r w:rsidRPr="009F7C60">
        <w:rPr>
          <w:rFonts w:asciiTheme="minorHAnsi" w:hAnsiTheme="minorHAnsi" w:cs="Tahoma"/>
          <w:szCs w:val="22"/>
          <w:lang w:val="el-GR"/>
        </w:rPr>
        <w:t>σ</w:t>
      </w:r>
      <w:r w:rsidRPr="009F7C60">
        <w:rPr>
          <w:rFonts w:asciiTheme="minorHAnsi" w:hAnsiTheme="minorHAnsi" w:cs="Tahoma"/>
          <w:spacing w:val="1"/>
          <w:szCs w:val="22"/>
          <w:lang w:val="el-GR"/>
        </w:rPr>
        <w:t>υ</w:t>
      </w:r>
      <w:r w:rsidRPr="009F7C60">
        <w:rPr>
          <w:rFonts w:asciiTheme="minorHAnsi" w:hAnsiTheme="minorHAnsi" w:cs="Tahoma"/>
          <w:szCs w:val="22"/>
          <w:lang w:val="el-GR"/>
        </w:rPr>
        <w:t>μμετοχή</w:t>
      </w:r>
      <w:r w:rsidRPr="009F7C60">
        <w:rPr>
          <w:rFonts w:asciiTheme="minorHAnsi" w:hAnsiTheme="minorHAnsi" w:cs="Tahoma"/>
          <w:spacing w:val="4"/>
          <w:szCs w:val="22"/>
          <w:lang w:val="el-GR"/>
        </w:rPr>
        <w:t xml:space="preserve"> φορέων </w:t>
      </w:r>
      <w:r w:rsidRPr="009F7C60">
        <w:rPr>
          <w:rFonts w:asciiTheme="minorHAnsi" w:hAnsiTheme="minorHAnsi" w:cs="Tahoma"/>
          <w:szCs w:val="22"/>
          <w:lang w:val="el-GR"/>
        </w:rPr>
        <w:t>μι</w:t>
      </w:r>
      <w:r w:rsidRPr="009F7C60">
        <w:rPr>
          <w:rFonts w:asciiTheme="minorHAnsi" w:hAnsiTheme="minorHAnsi" w:cs="Tahoma"/>
          <w:spacing w:val="1"/>
          <w:szCs w:val="22"/>
          <w:lang w:val="el-GR"/>
        </w:rPr>
        <w:t>α</w:t>
      </w:r>
      <w:r w:rsidRPr="009F7C60">
        <w:rPr>
          <w:rFonts w:asciiTheme="minorHAnsi" w:hAnsiTheme="minorHAnsi" w:cs="Tahoma"/>
          <w:szCs w:val="22"/>
          <w:lang w:val="el-GR"/>
        </w:rPr>
        <w:t>ς</w:t>
      </w:r>
      <w:r w:rsidRPr="009F7C60">
        <w:rPr>
          <w:rFonts w:asciiTheme="minorHAnsi" w:hAnsiTheme="minorHAnsi" w:cs="Tahoma"/>
          <w:spacing w:val="10"/>
          <w:szCs w:val="22"/>
          <w:lang w:val="el-GR"/>
        </w:rPr>
        <w:t xml:space="preserve"> </w:t>
      </w:r>
      <w:r w:rsidRPr="009F7C60">
        <w:rPr>
          <w:rFonts w:asciiTheme="minorHAnsi" w:hAnsiTheme="minorHAnsi" w:cs="Tahoma"/>
          <w:szCs w:val="22"/>
          <w:lang w:val="el-GR"/>
        </w:rPr>
        <w:t>πόλης</w:t>
      </w:r>
      <w:r w:rsidRPr="009F7C60">
        <w:rPr>
          <w:rFonts w:asciiTheme="minorHAnsi" w:hAnsiTheme="minorHAnsi" w:cs="Tahoma"/>
          <w:spacing w:val="7"/>
          <w:szCs w:val="22"/>
          <w:lang w:val="el-GR"/>
        </w:rPr>
        <w:t xml:space="preserve"> </w:t>
      </w:r>
      <w:r w:rsidRPr="009F7C60">
        <w:rPr>
          <w:rFonts w:asciiTheme="minorHAnsi" w:hAnsiTheme="minorHAnsi" w:cs="Tahoma"/>
          <w:szCs w:val="22"/>
          <w:lang w:val="el-GR"/>
        </w:rPr>
        <w:t>σε</w:t>
      </w:r>
      <w:r w:rsidRPr="009F7C60">
        <w:rPr>
          <w:rFonts w:asciiTheme="minorHAnsi" w:hAnsiTheme="minorHAnsi" w:cs="Tahoma"/>
          <w:spacing w:val="13"/>
          <w:szCs w:val="22"/>
          <w:lang w:val="el-GR"/>
        </w:rPr>
        <w:t xml:space="preserve"> </w:t>
      </w:r>
      <w:r w:rsidRPr="009F7C60">
        <w:rPr>
          <w:rFonts w:asciiTheme="minorHAnsi" w:hAnsiTheme="minorHAnsi" w:cs="Tahoma"/>
          <w:spacing w:val="1"/>
          <w:szCs w:val="22"/>
          <w:lang w:val="el-GR"/>
        </w:rPr>
        <w:t>ο</w:t>
      </w:r>
      <w:r w:rsidRPr="009F7C60">
        <w:rPr>
          <w:rFonts w:asciiTheme="minorHAnsi" w:hAnsiTheme="minorHAnsi" w:cs="Tahoma"/>
          <w:szCs w:val="22"/>
          <w:lang w:val="el-GR"/>
        </w:rPr>
        <w:t>ποιοδήπ</w:t>
      </w:r>
      <w:r w:rsidRPr="009F7C60">
        <w:rPr>
          <w:rFonts w:asciiTheme="minorHAnsi" w:hAnsiTheme="minorHAnsi" w:cs="Tahoma"/>
          <w:spacing w:val="2"/>
          <w:szCs w:val="22"/>
          <w:lang w:val="el-GR"/>
        </w:rPr>
        <w:t>ο</w:t>
      </w:r>
      <w:r w:rsidRPr="009F7C60">
        <w:rPr>
          <w:rFonts w:asciiTheme="minorHAnsi" w:hAnsiTheme="minorHAnsi" w:cs="Tahoma"/>
          <w:szCs w:val="22"/>
          <w:lang w:val="el-GR"/>
        </w:rPr>
        <w:t>τε συγχρηματο</w:t>
      </w:r>
      <w:r w:rsidRPr="009F7C60">
        <w:rPr>
          <w:rFonts w:asciiTheme="minorHAnsi" w:hAnsiTheme="minorHAnsi" w:cs="Tahoma"/>
          <w:spacing w:val="1"/>
          <w:szCs w:val="22"/>
          <w:lang w:val="el-GR"/>
        </w:rPr>
        <w:t>δο</w:t>
      </w:r>
      <w:r w:rsidRPr="009F7C60">
        <w:rPr>
          <w:rFonts w:asciiTheme="minorHAnsi" w:hAnsiTheme="minorHAnsi" w:cs="Tahoma"/>
          <w:szCs w:val="22"/>
          <w:lang w:val="el-GR"/>
        </w:rPr>
        <w:t>τούμενο πρόγραμμα</w:t>
      </w:r>
      <w:r w:rsidRPr="009F7C60">
        <w:rPr>
          <w:rFonts w:asciiTheme="minorHAnsi" w:hAnsiTheme="minorHAnsi" w:cs="Tahoma"/>
          <w:spacing w:val="10"/>
          <w:szCs w:val="22"/>
          <w:lang w:val="el-GR"/>
        </w:rPr>
        <w:t xml:space="preserve"> </w:t>
      </w:r>
      <w:r w:rsidRPr="009F7C60">
        <w:rPr>
          <w:rFonts w:asciiTheme="minorHAnsi" w:hAnsiTheme="minorHAnsi" w:cs="Tahoma"/>
          <w:szCs w:val="22"/>
          <w:lang w:val="el-GR"/>
        </w:rPr>
        <w:t>σχετικό</w:t>
      </w:r>
      <w:r w:rsidRPr="009F7C60">
        <w:rPr>
          <w:rFonts w:asciiTheme="minorHAnsi" w:hAnsiTheme="minorHAnsi" w:cs="Tahoma"/>
          <w:spacing w:val="15"/>
          <w:szCs w:val="22"/>
          <w:lang w:val="el-GR"/>
        </w:rPr>
        <w:t xml:space="preserve"> </w:t>
      </w:r>
      <w:r w:rsidRPr="009F7C60">
        <w:rPr>
          <w:rFonts w:asciiTheme="minorHAnsi" w:hAnsiTheme="minorHAnsi" w:cs="Tahoma"/>
          <w:szCs w:val="22"/>
          <w:lang w:val="el-GR"/>
        </w:rPr>
        <w:t>με</w:t>
      </w:r>
      <w:r w:rsidRPr="009F7C60">
        <w:rPr>
          <w:rFonts w:asciiTheme="minorHAnsi" w:hAnsiTheme="minorHAnsi" w:cs="Tahoma"/>
          <w:spacing w:val="21"/>
          <w:szCs w:val="22"/>
          <w:lang w:val="el-GR"/>
        </w:rPr>
        <w:t xml:space="preserve"> </w:t>
      </w:r>
      <w:r w:rsidRPr="009F7C60">
        <w:rPr>
          <w:rFonts w:asciiTheme="minorHAnsi" w:hAnsiTheme="minorHAnsi" w:cs="Tahoma"/>
          <w:szCs w:val="22"/>
          <w:lang w:val="el-GR"/>
        </w:rPr>
        <w:t>τις</w:t>
      </w:r>
      <w:r w:rsidRPr="009F7C60">
        <w:rPr>
          <w:rFonts w:asciiTheme="minorHAnsi" w:hAnsiTheme="minorHAnsi" w:cs="Tahoma"/>
          <w:spacing w:val="19"/>
          <w:szCs w:val="22"/>
          <w:lang w:val="el-GR"/>
        </w:rPr>
        <w:t xml:space="preserve"> </w:t>
      </w:r>
      <w:r w:rsidRPr="009F7C60">
        <w:rPr>
          <w:rFonts w:asciiTheme="minorHAnsi" w:hAnsiTheme="minorHAnsi" w:cs="Tahoma"/>
          <w:szCs w:val="22"/>
          <w:lang w:val="el-GR"/>
        </w:rPr>
        <w:t>μεταφορές</w:t>
      </w:r>
      <w:r w:rsidRPr="009F7C60">
        <w:rPr>
          <w:rFonts w:asciiTheme="minorHAnsi" w:hAnsiTheme="minorHAnsi" w:cs="Tahoma"/>
          <w:spacing w:val="11"/>
          <w:szCs w:val="22"/>
          <w:lang w:val="el-GR"/>
        </w:rPr>
        <w:t xml:space="preserve"> </w:t>
      </w:r>
      <w:r w:rsidRPr="009F7C60">
        <w:rPr>
          <w:rFonts w:asciiTheme="minorHAnsi" w:hAnsiTheme="minorHAnsi" w:cs="Tahoma"/>
          <w:szCs w:val="22"/>
          <w:lang w:val="el-GR"/>
        </w:rPr>
        <w:t>κ</w:t>
      </w:r>
      <w:r w:rsidRPr="009F7C60">
        <w:rPr>
          <w:rFonts w:asciiTheme="minorHAnsi" w:hAnsiTheme="minorHAnsi" w:cs="Tahoma"/>
          <w:spacing w:val="1"/>
          <w:szCs w:val="22"/>
          <w:lang w:val="el-GR"/>
        </w:rPr>
        <w:t>α</w:t>
      </w:r>
      <w:r w:rsidRPr="009F7C60">
        <w:rPr>
          <w:rFonts w:asciiTheme="minorHAnsi" w:hAnsiTheme="minorHAnsi" w:cs="Tahoma"/>
          <w:szCs w:val="22"/>
          <w:lang w:val="el-GR"/>
        </w:rPr>
        <w:t>τά</w:t>
      </w:r>
      <w:r w:rsidRPr="009F7C60">
        <w:rPr>
          <w:rFonts w:asciiTheme="minorHAnsi" w:hAnsiTheme="minorHAnsi" w:cs="Tahoma"/>
          <w:spacing w:val="17"/>
          <w:szCs w:val="22"/>
          <w:lang w:val="el-GR"/>
        </w:rPr>
        <w:t xml:space="preserve"> </w:t>
      </w:r>
      <w:r w:rsidRPr="009F7C60">
        <w:rPr>
          <w:rFonts w:asciiTheme="minorHAnsi" w:hAnsiTheme="minorHAnsi" w:cs="Tahoma"/>
          <w:szCs w:val="22"/>
          <w:lang w:val="el-GR"/>
        </w:rPr>
        <w:t>την</w:t>
      </w:r>
      <w:r w:rsidRPr="009F7C60">
        <w:rPr>
          <w:rFonts w:asciiTheme="minorHAnsi" w:hAnsiTheme="minorHAnsi" w:cs="Tahoma"/>
          <w:spacing w:val="19"/>
          <w:szCs w:val="22"/>
          <w:lang w:val="el-GR"/>
        </w:rPr>
        <w:t xml:space="preserve"> </w:t>
      </w:r>
      <w:r w:rsidRPr="009F7C60">
        <w:rPr>
          <w:rFonts w:asciiTheme="minorHAnsi" w:hAnsiTheme="minorHAnsi" w:cs="Tahoma"/>
          <w:szCs w:val="22"/>
          <w:lang w:val="el-GR"/>
        </w:rPr>
        <w:t>νέα προγραμματική</w:t>
      </w:r>
      <w:r w:rsidRPr="009F7C60">
        <w:rPr>
          <w:rFonts w:asciiTheme="minorHAnsi" w:hAnsiTheme="minorHAnsi" w:cs="Tahoma"/>
          <w:spacing w:val="-14"/>
          <w:szCs w:val="22"/>
          <w:lang w:val="el-GR"/>
        </w:rPr>
        <w:t xml:space="preserve"> </w:t>
      </w:r>
      <w:r w:rsidRPr="009F7C60">
        <w:rPr>
          <w:rFonts w:asciiTheme="minorHAnsi" w:hAnsiTheme="minorHAnsi" w:cs="Tahoma"/>
          <w:szCs w:val="22"/>
          <w:lang w:val="el-GR"/>
        </w:rPr>
        <w:t>περίοδο</w:t>
      </w:r>
      <w:r w:rsidRPr="009F7C60">
        <w:rPr>
          <w:rFonts w:asciiTheme="minorHAnsi" w:hAnsiTheme="minorHAnsi" w:cs="Tahoma"/>
          <w:spacing w:val="-7"/>
          <w:szCs w:val="22"/>
          <w:lang w:val="el-GR"/>
        </w:rPr>
        <w:t xml:space="preserve"> </w:t>
      </w:r>
      <w:r w:rsidRPr="009F7C60">
        <w:rPr>
          <w:rFonts w:asciiTheme="minorHAnsi" w:hAnsiTheme="minorHAnsi" w:cs="Tahoma"/>
          <w:szCs w:val="22"/>
          <w:lang w:val="el-GR"/>
        </w:rPr>
        <w:t>2014</w:t>
      </w:r>
      <w:r w:rsidRPr="009F7C60">
        <w:rPr>
          <w:rFonts w:asciiTheme="minorHAnsi" w:hAnsiTheme="minorHAnsi" w:cs="Tahoma"/>
          <w:spacing w:val="-4"/>
          <w:szCs w:val="22"/>
          <w:lang w:val="el-GR"/>
        </w:rPr>
        <w:t xml:space="preserve"> </w:t>
      </w:r>
      <w:r w:rsidRPr="009F7C60">
        <w:rPr>
          <w:rFonts w:asciiTheme="minorHAnsi" w:hAnsiTheme="minorHAnsi" w:cs="Tahoma"/>
          <w:szCs w:val="22"/>
          <w:lang w:val="el-GR"/>
        </w:rPr>
        <w:t>–</w:t>
      </w:r>
      <w:r w:rsidRPr="009F7C60">
        <w:rPr>
          <w:rFonts w:asciiTheme="minorHAnsi" w:hAnsiTheme="minorHAnsi" w:cs="Tahoma"/>
          <w:spacing w:val="-2"/>
          <w:szCs w:val="22"/>
          <w:lang w:val="el-GR"/>
        </w:rPr>
        <w:t xml:space="preserve"> </w:t>
      </w:r>
      <w:r w:rsidRPr="009F7C60">
        <w:rPr>
          <w:rFonts w:asciiTheme="minorHAnsi" w:hAnsiTheme="minorHAnsi" w:cs="Tahoma"/>
          <w:szCs w:val="22"/>
          <w:lang w:val="el-GR"/>
        </w:rPr>
        <w:t>2020.</w:t>
      </w:r>
      <w:r w:rsidR="00C37C6E" w:rsidRPr="009F7C60">
        <w:rPr>
          <w:rFonts w:asciiTheme="minorHAnsi" w:hAnsiTheme="minorHAnsi"/>
          <w:szCs w:val="22"/>
          <w:lang w:val="el-GR"/>
        </w:rPr>
        <w:t xml:space="preserve"> </w:t>
      </w:r>
      <w:r w:rsidR="00C37C6E">
        <w:rPr>
          <w:lang w:val="el-GR"/>
        </w:rPr>
        <w:t xml:space="preserve"> </w:t>
      </w:r>
    </w:p>
    <w:p w14:paraId="05F1C0BD" w14:textId="7806A8E1" w:rsidR="009D2494" w:rsidRPr="000414B3" w:rsidRDefault="00BD68E0" w:rsidP="003415A5">
      <w:pPr>
        <w:rPr>
          <w:rFonts w:asciiTheme="minorHAnsi" w:hAnsiTheme="minorHAnsi"/>
          <w:color w:val="000000"/>
          <w:szCs w:val="22"/>
          <w:lang w:val="el-GR" w:eastAsia="el-GR" w:bidi="el-GR"/>
        </w:rPr>
      </w:pPr>
      <w:r w:rsidRPr="00BD68E0">
        <w:rPr>
          <w:rFonts w:asciiTheme="minorHAnsi" w:hAnsiTheme="minorHAnsi"/>
          <w:color w:val="000000"/>
          <w:szCs w:val="22"/>
          <w:lang w:val="el-GR" w:eastAsia="el-GR" w:bidi="el-GR"/>
        </w:rPr>
        <w:t xml:space="preserve">Ο Δήμος, στο πλαίσιο των αρμοδιοτήτων του κατά το άρθρο 75 του Ν. 3463/2006,  έχοντας θέσει ως στρατηγική κατεύθυνση την υλοποίηση κυκλοφοριακών παρεμβάσεων με σεβασμό στις βασικές αρχές της βιώσιμης αστικής κινητικότητας και οδικής ασφάλειας, προωθεί την υλοποίηση στρατηγικού σχεδίου για τη βιώσιμη αστική κινητικότητα με στόχο την βελτίωση της προσβασιμότητας της αστικής περιοχής του Δήμου και την παροχή υψηλής ποιότητας και βιώσιμης κινητικότητας και μεταφορών, είτε πρόκειται για μετακίνηση μέσα στην ίδια την αστική περιοχή του Δήμου, είτε αφορά σε διερχόμενη κίνηση από το δίκτυο του Δήμου. Το συγκεκριμένο στρατηγικό σχέδιο θα οργανώσει το πλαίσιο πάνω στο οποίο η Δημοτική Αρχή θα κινηθεί στη διάρκεια των επόμενων ετών, για την αναβάθμιση του επιπέδου εξυπηρέτησης στις μετακινήσεις των κατοίκων, με στόχο την εξασφάλιση ενός ασφαλέστερου, αποδοτικότερου και συμβατού περιβαλλοντικά συγκοινωνιακού και κυκλοφοριακού συστήματος. Ενός συστήματος που στο επίκεντρο θέτει τον μετακινούμενο πολίτη ως πεζό, χρήστη ποδηλάτου και χρήστη μέσων μαζικής μεταφοράς και τελευταία ως οδηγό/ επιβάτη Ι.Χ., Με τον τρόπο αυτό, οι έννοιες της κινητικότητας και της προσβασιμότητας, δίνουν προτεραιότητα στον πεζό, στο ποδήλατο, στη χρήση </w:t>
      </w:r>
      <w:r w:rsidRPr="00BD68E0">
        <w:rPr>
          <w:rStyle w:val="27"/>
          <w:rFonts w:asciiTheme="minorHAnsi" w:hAnsiTheme="minorHAnsi"/>
          <w:sz w:val="22"/>
          <w:szCs w:val="22"/>
        </w:rPr>
        <w:t>ΜΜΜ (Μέσων Μαζικής Μεταφοράς)</w:t>
      </w:r>
      <w:r w:rsidRPr="00BD68E0">
        <w:rPr>
          <w:rFonts w:asciiTheme="minorHAnsi" w:hAnsiTheme="minorHAnsi"/>
          <w:color w:val="000000"/>
          <w:szCs w:val="22"/>
          <w:lang w:val="el-GR" w:eastAsia="el-GR" w:bidi="el-GR"/>
        </w:rPr>
        <w:t xml:space="preserve"> και ακολούθως στο αυτοκίνητο, και αυτή θα είναι η διάσταση των παρεμβάσεων που θα σχεδιαστούν. </w:t>
      </w:r>
    </w:p>
    <w:p w14:paraId="3289B9A6" w14:textId="77777777" w:rsidR="000414B3" w:rsidRDefault="000414B3" w:rsidP="003415A5">
      <w:pPr>
        <w:rPr>
          <w:lang w:val="el-GR"/>
        </w:rPr>
      </w:pPr>
    </w:p>
    <w:p w14:paraId="2BB13FA2" w14:textId="77777777" w:rsidR="00EE7EAB" w:rsidRPr="00BA6F37" w:rsidRDefault="00EE7EAB" w:rsidP="00EE7EAB">
      <w:pPr>
        <w:spacing w:before="240" w:line="276" w:lineRule="auto"/>
        <w:ind w:left="851" w:hanging="851"/>
        <w:rPr>
          <w:szCs w:val="22"/>
          <w:lang w:val="el-GR"/>
        </w:rPr>
      </w:pPr>
      <w:r w:rsidRPr="00BA6F37">
        <w:rPr>
          <w:b/>
          <w:u w:val="single"/>
          <w:lang w:val="el-GR"/>
        </w:rPr>
        <w:t xml:space="preserve">ΑΝΤΙΚΕΙΜΕΝΟ ΤΟΥ ΑΝΑΔΟΧΟΥ - ΠΑΡΑΔΟΤΕΑ  </w:t>
      </w:r>
    </w:p>
    <w:p w14:paraId="49E2F1DB" w14:textId="35AF2342" w:rsidR="00EE7EAB" w:rsidRPr="00BA6F37" w:rsidRDefault="00EE7EAB" w:rsidP="00EE7EAB">
      <w:pPr>
        <w:spacing w:before="240" w:line="276" w:lineRule="auto"/>
        <w:rPr>
          <w:szCs w:val="22"/>
          <w:lang w:val="el-GR"/>
        </w:rPr>
      </w:pPr>
      <w:r w:rsidRPr="00BA6F37">
        <w:rPr>
          <w:szCs w:val="22"/>
          <w:lang w:val="el-GR"/>
        </w:rPr>
        <w:t>Το αντικείμενο του αναδόχου, ύστερα από ανάλυση της υπηρεσίας, θα πρέπει να περιλαμβάνει τα κάτωθι:</w:t>
      </w:r>
    </w:p>
    <w:p w14:paraId="22654DC1" w14:textId="63B0BDC4" w:rsidR="00EE7EAB" w:rsidRPr="00BA6F37" w:rsidRDefault="00EE7EAB" w:rsidP="00EE7EAB">
      <w:pPr>
        <w:spacing w:before="240" w:line="276" w:lineRule="auto"/>
        <w:rPr>
          <w:szCs w:val="22"/>
          <w:lang w:val="el-GR"/>
        </w:rPr>
      </w:pPr>
      <w:r w:rsidRPr="00BA6F37">
        <w:rPr>
          <w:b/>
          <w:szCs w:val="22"/>
          <w:lang w:val="el-GR"/>
        </w:rPr>
        <w:t xml:space="preserve">Δραστηριότητα 1: Αξιολόγηση του αντικτύπου των εθνικών/περιφερειακών πλαισίων, στοιχεία εναρμόνισης των τοπικών πολιτικών με τις αρχές τις βιώσιμης κινητικότητας, προσδιορισμός περιοχής παρέμβασης, πλάνο εμπλοκής </w:t>
      </w:r>
      <w:r w:rsidRPr="00BA6F37">
        <w:rPr>
          <w:rFonts w:asciiTheme="minorHAnsi" w:hAnsiTheme="minorHAnsi"/>
          <w:b/>
          <w:szCs w:val="22"/>
          <w:lang w:val="el-GR"/>
        </w:rPr>
        <w:t xml:space="preserve">ενδιαφερομένων φορέων, χρονοδιάγραμμα </w:t>
      </w:r>
    </w:p>
    <w:p w14:paraId="2364ADDF" w14:textId="77777777" w:rsidR="00EE7EAB" w:rsidRDefault="00EE7EAB" w:rsidP="00EE7EAB">
      <w:pPr>
        <w:pStyle w:val="aff0"/>
        <w:widowControl w:val="0"/>
        <w:numPr>
          <w:ilvl w:val="0"/>
          <w:numId w:val="30"/>
        </w:numPr>
        <w:suppressAutoHyphens/>
        <w:spacing w:before="240" w:after="120" w:line="276" w:lineRule="auto"/>
        <w:ind w:left="360"/>
        <w:rPr>
          <w:rFonts w:ascii="Calibri" w:hAnsi="Calibri" w:cs="Calibri"/>
          <w:sz w:val="22"/>
          <w:szCs w:val="22"/>
        </w:rPr>
      </w:pPr>
      <w:r w:rsidRPr="009155B5">
        <w:rPr>
          <w:rFonts w:ascii="Calibri" w:hAnsi="Calibri" w:cs="Calibri"/>
          <w:sz w:val="22"/>
          <w:szCs w:val="22"/>
        </w:rPr>
        <w:t xml:space="preserve">Αξιολόγηση του αντικτύπου των εθνικών/περιφερειακών </w:t>
      </w:r>
      <w:r>
        <w:rPr>
          <w:rFonts w:ascii="Calibri" w:hAnsi="Calibri" w:cs="Calibri"/>
          <w:sz w:val="22"/>
          <w:szCs w:val="22"/>
        </w:rPr>
        <w:t>σχεδίων και στρατηγικών, καθώς και των αντίστοιχων τοπικών</w:t>
      </w:r>
      <w:r w:rsidRPr="009155B5">
        <w:rPr>
          <w:rFonts w:ascii="Calibri" w:hAnsi="Calibri" w:cs="Calibri"/>
          <w:sz w:val="22"/>
          <w:szCs w:val="22"/>
        </w:rPr>
        <w:t xml:space="preserve"> σε θέματα κινητικότητας στο Δήμο</w:t>
      </w:r>
    </w:p>
    <w:p w14:paraId="686F05CC" w14:textId="77777777" w:rsidR="00EE7EAB" w:rsidRDefault="00EE7EAB" w:rsidP="00EE7EAB">
      <w:pPr>
        <w:pStyle w:val="aff0"/>
        <w:widowControl w:val="0"/>
        <w:numPr>
          <w:ilvl w:val="0"/>
          <w:numId w:val="30"/>
        </w:numPr>
        <w:suppressAutoHyphens/>
        <w:spacing w:before="240" w:after="120" w:line="276" w:lineRule="auto"/>
        <w:ind w:left="360"/>
        <w:rPr>
          <w:rFonts w:ascii="Calibri" w:hAnsi="Calibri" w:cs="Calibri"/>
          <w:sz w:val="22"/>
          <w:szCs w:val="22"/>
        </w:rPr>
      </w:pPr>
      <w:r w:rsidRPr="00D46045">
        <w:rPr>
          <w:rFonts w:ascii="Calibri" w:hAnsi="Calibri" w:cs="Calibri"/>
          <w:sz w:val="22"/>
          <w:szCs w:val="22"/>
        </w:rPr>
        <w:t xml:space="preserve">Ανάλυση και Εναρμόνιση των τοπικών πολιτικών για την ολοκληρωμένη προσέγγιση σχεδιασμού εκπόνησης του ΣΒΑΚ </w:t>
      </w:r>
    </w:p>
    <w:p w14:paraId="063E4F62" w14:textId="77777777" w:rsidR="00EE7EAB" w:rsidRPr="009155B5" w:rsidRDefault="00EE7EAB" w:rsidP="00EE7EAB">
      <w:pPr>
        <w:pStyle w:val="aff0"/>
        <w:widowControl w:val="0"/>
        <w:numPr>
          <w:ilvl w:val="0"/>
          <w:numId w:val="30"/>
        </w:numPr>
        <w:suppressAutoHyphens/>
        <w:spacing w:before="240" w:after="120" w:line="276" w:lineRule="auto"/>
        <w:ind w:left="360"/>
        <w:rPr>
          <w:rFonts w:ascii="Calibri" w:hAnsi="Calibri" w:cs="Calibri"/>
          <w:sz w:val="22"/>
          <w:szCs w:val="22"/>
        </w:rPr>
      </w:pPr>
      <w:r w:rsidRPr="009155B5">
        <w:rPr>
          <w:rFonts w:ascii="Calibri" w:hAnsi="Calibri" w:cs="Calibri"/>
          <w:sz w:val="22"/>
          <w:szCs w:val="22"/>
        </w:rPr>
        <w:t xml:space="preserve">Προσδιορισμός περιοχής παρέμβασης: προσδιορισμός των υπερτοπικών και τοπικών πόλων έλξης και αποτύπωση σε χάρτη, οριοθέτηση της περιοχής παρέμβασης </w:t>
      </w:r>
      <w:r w:rsidRPr="00166AA8">
        <w:rPr>
          <w:rFonts w:ascii="Calibri" w:hAnsi="Calibri" w:cs="Calibri"/>
          <w:sz w:val="22"/>
          <w:szCs w:val="22"/>
        </w:rPr>
        <w:t xml:space="preserve">και της δειγματοληπτικής περιοχής πραγματοποίησης των αυτοψιών </w:t>
      </w:r>
      <w:r w:rsidRPr="009155B5">
        <w:rPr>
          <w:rFonts w:ascii="Calibri" w:hAnsi="Calibri" w:cs="Calibri"/>
          <w:sz w:val="22"/>
          <w:szCs w:val="22"/>
        </w:rPr>
        <w:t>και αποτύπωση σε χάρτη.</w:t>
      </w:r>
    </w:p>
    <w:p w14:paraId="1F782823" w14:textId="77777777" w:rsidR="00EE7EAB" w:rsidRPr="009155B5" w:rsidRDefault="00EE7EAB" w:rsidP="00EE7EAB">
      <w:pPr>
        <w:pStyle w:val="aff0"/>
        <w:widowControl w:val="0"/>
        <w:numPr>
          <w:ilvl w:val="0"/>
          <w:numId w:val="30"/>
        </w:numPr>
        <w:suppressAutoHyphens/>
        <w:spacing w:before="240" w:after="120" w:line="276" w:lineRule="auto"/>
        <w:ind w:left="360"/>
        <w:rPr>
          <w:rFonts w:ascii="Calibri" w:hAnsi="Calibri" w:cs="Calibri"/>
          <w:sz w:val="22"/>
          <w:szCs w:val="22"/>
        </w:rPr>
      </w:pPr>
      <w:r w:rsidRPr="009155B5">
        <w:rPr>
          <w:rFonts w:ascii="Calibri" w:hAnsi="Calibri" w:cs="Calibri"/>
          <w:sz w:val="22"/>
          <w:szCs w:val="22"/>
        </w:rPr>
        <w:t xml:space="preserve">Αναγνώριση των ενδιαφερομένων φορέων και του ρόλους τους στην εκπόνηση και υλοποίηση του ΣΒΑΚ. </w:t>
      </w:r>
    </w:p>
    <w:p w14:paraId="5FA88FC5" w14:textId="77777777" w:rsidR="00EE7EAB" w:rsidRPr="009155B5" w:rsidRDefault="00EE7EAB" w:rsidP="00EE7EAB">
      <w:pPr>
        <w:pStyle w:val="aff0"/>
        <w:widowControl w:val="0"/>
        <w:numPr>
          <w:ilvl w:val="0"/>
          <w:numId w:val="30"/>
        </w:numPr>
        <w:suppressAutoHyphens/>
        <w:spacing w:before="240" w:after="120" w:line="276" w:lineRule="auto"/>
        <w:ind w:left="360"/>
        <w:rPr>
          <w:rFonts w:ascii="Calibri" w:hAnsi="Calibri" w:cs="Calibri"/>
          <w:sz w:val="22"/>
          <w:szCs w:val="22"/>
        </w:rPr>
      </w:pPr>
      <w:r>
        <w:rPr>
          <w:rFonts w:asciiTheme="minorHAnsi" w:hAnsiTheme="minorHAnsi"/>
          <w:sz w:val="22"/>
          <w:szCs w:val="22"/>
        </w:rPr>
        <w:t xml:space="preserve">Στρατηγική Διαβούλευσης: </w:t>
      </w:r>
      <w:r w:rsidRPr="009155B5">
        <w:rPr>
          <w:rFonts w:asciiTheme="minorHAnsi" w:hAnsiTheme="minorHAnsi"/>
          <w:sz w:val="22"/>
          <w:szCs w:val="22"/>
        </w:rPr>
        <w:t xml:space="preserve">Πλάνο Συμμετοχής ενδιαφερομένων φορέων και πολιτών στη διαδικασία εκπόνησης του ΣΒΑΚ, προσχέδιο συμφώνου συμμετοχής εμπλεκομένων φορέων, </w:t>
      </w:r>
      <w:r w:rsidRPr="009155B5">
        <w:rPr>
          <w:rFonts w:ascii="Calibri" w:hAnsi="Calibri" w:cs="Calibri"/>
          <w:sz w:val="22"/>
          <w:szCs w:val="22"/>
        </w:rPr>
        <w:t>σύνταξη ερωτηματολογίων πολιτών και φορέων</w:t>
      </w:r>
      <w:r>
        <w:rPr>
          <w:rFonts w:ascii="Calibri" w:hAnsi="Calibri" w:cs="Calibri"/>
          <w:sz w:val="22"/>
          <w:szCs w:val="22"/>
        </w:rPr>
        <w:t xml:space="preserve"> εφόσον αυτό κριθεί απαραίτητο</w:t>
      </w:r>
      <w:r w:rsidRPr="009155B5">
        <w:rPr>
          <w:rFonts w:ascii="Calibri" w:hAnsi="Calibri" w:cs="Calibri"/>
          <w:sz w:val="22"/>
          <w:szCs w:val="22"/>
        </w:rPr>
        <w:t xml:space="preserve">, ενδεικτικό πρόγραμμα </w:t>
      </w:r>
      <w:r w:rsidRPr="009155B5">
        <w:rPr>
          <w:rFonts w:ascii="Calibri" w:hAnsi="Calibri" w:cs="Calibri"/>
          <w:sz w:val="22"/>
          <w:szCs w:val="22"/>
        </w:rPr>
        <w:lastRenderedPageBreak/>
        <w:t>ανοιχτών συναντήσεων στο πλαίσιο των διαβουλεύσεων</w:t>
      </w:r>
    </w:p>
    <w:p w14:paraId="60A0563A" w14:textId="77777777" w:rsidR="00EE7EAB" w:rsidRPr="00B523CE" w:rsidRDefault="00EE7EAB" w:rsidP="00EE7EAB">
      <w:pPr>
        <w:pStyle w:val="aff0"/>
        <w:widowControl w:val="0"/>
        <w:numPr>
          <w:ilvl w:val="0"/>
          <w:numId w:val="30"/>
        </w:numPr>
        <w:suppressAutoHyphens/>
        <w:spacing w:before="240" w:after="120" w:line="276" w:lineRule="auto"/>
        <w:ind w:left="360"/>
        <w:rPr>
          <w:rFonts w:ascii="Calibri" w:hAnsi="Calibri" w:cs="Calibri"/>
          <w:sz w:val="22"/>
          <w:szCs w:val="22"/>
        </w:rPr>
      </w:pPr>
      <w:r>
        <w:rPr>
          <w:rFonts w:asciiTheme="minorHAnsi" w:hAnsiTheme="minorHAnsi"/>
          <w:sz w:val="22"/>
          <w:szCs w:val="22"/>
        </w:rPr>
        <w:t>Κατανομή και αξιολόγηση ανθρώπινου δυναμικού και οικονομικών πόρων και καθορισμός χρονοδιαγράμματος</w:t>
      </w:r>
    </w:p>
    <w:p w14:paraId="0218CADD" w14:textId="77777777" w:rsidR="00EE7EAB" w:rsidRPr="00D46045" w:rsidRDefault="00EE7EAB" w:rsidP="00EE7EAB">
      <w:pPr>
        <w:spacing w:before="240" w:line="276" w:lineRule="auto"/>
        <w:rPr>
          <w:b/>
          <w:szCs w:val="22"/>
        </w:rPr>
      </w:pPr>
      <w:r w:rsidRPr="00D46045">
        <w:rPr>
          <w:b/>
          <w:szCs w:val="22"/>
        </w:rPr>
        <w:t>ΠΑΡΑΔΟΤΕΑ</w:t>
      </w:r>
    </w:p>
    <w:p w14:paraId="0C2B20F5" w14:textId="77777777" w:rsidR="00EE7EAB" w:rsidRPr="00D46045" w:rsidRDefault="00EE7EAB" w:rsidP="00EE7EAB">
      <w:pPr>
        <w:pStyle w:val="aff0"/>
        <w:widowControl w:val="0"/>
        <w:numPr>
          <w:ilvl w:val="0"/>
          <w:numId w:val="3"/>
        </w:numPr>
        <w:tabs>
          <w:tab w:val="clear" w:pos="643"/>
          <w:tab w:val="num" w:pos="0"/>
        </w:tabs>
        <w:suppressAutoHyphens/>
        <w:spacing w:before="240" w:after="120" w:line="276" w:lineRule="auto"/>
        <w:ind w:left="720"/>
        <w:rPr>
          <w:rFonts w:ascii="Calibri" w:hAnsi="Calibri" w:cs="Calibri"/>
          <w:sz w:val="22"/>
          <w:szCs w:val="22"/>
        </w:rPr>
      </w:pPr>
      <w:r>
        <w:rPr>
          <w:rFonts w:ascii="Calibri" w:hAnsi="Calibri" w:cs="Calibri"/>
          <w:sz w:val="22"/>
          <w:szCs w:val="22"/>
        </w:rPr>
        <w:t>Έκθεση Πεπραγμένων με τα παράνω κεφάλαια</w:t>
      </w:r>
    </w:p>
    <w:p w14:paraId="6D9C11F9" w14:textId="77777777" w:rsidR="00EE7EAB" w:rsidRPr="00D46045" w:rsidRDefault="00EE7EAB" w:rsidP="00EE7EAB">
      <w:pPr>
        <w:spacing w:before="240" w:line="276" w:lineRule="auto"/>
        <w:rPr>
          <w:b/>
          <w:szCs w:val="22"/>
        </w:rPr>
      </w:pPr>
      <w:r>
        <w:rPr>
          <w:b/>
          <w:szCs w:val="22"/>
        </w:rPr>
        <w:t>ΧΡΟΝΟΔΙΑΓΡΑΜΜΑ</w:t>
      </w:r>
    </w:p>
    <w:p w14:paraId="176A6C6B" w14:textId="77777777" w:rsidR="00EE7EAB" w:rsidRDefault="00EE7EAB" w:rsidP="00EE7EAB">
      <w:pPr>
        <w:pStyle w:val="aff0"/>
        <w:widowControl w:val="0"/>
        <w:numPr>
          <w:ilvl w:val="0"/>
          <w:numId w:val="3"/>
        </w:numPr>
        <w:tabs>
          <w:tab w:val="clear" w:pos="643"/>
          <w:tab w:val="num" w:pos="0"/>
        </w:tabs>
        <w:suppressAutoHyphens/>
        <w:spacing w:before="240" w:after="120" w:line="276" w:lineRule="auto"/>
        <w:ind w:left="720"/>
        <w:rPr>
          <w:rFonts w:ascii="Calibri" w:hAnsi="Calibri" w:cs="Calibri"/>
          <w:sz w:val="22"/>
          <w:szCs w:val="22"/>
        </w:rPr>
      </w:pPr>
      <w:r>
        <w:rPr>
          <w:rFonts w:ascii="Calibri" w:hAnsi="Calibri" w:cs="Calibri"/>
          <w:sz w:val="22"/>
          <w:szCs w:val="22"/>
        </w:rPr>
        <w:t>2 μήνες από την υπογραφή της σύμβασης</w:t>
      </w:r>
    </w:p>
    <w:p w14:paraId="4443D765" w14:textId="77777777" w:rsidR="00EE7EAB" w:rsidRPr="00BA6F37" w:rsidRDefault="00EE7EAB" w:rsidP="00EE7EAB">
      <w:pPr>
        <w:spacing w:before="240" w:line="276" w:lineRule="auto"/>
        <w:ind w:left="851" w:hanging="851"/>
        <w:rPr>
          <w:b/>
          <w:szCs w:val="22"/>
          <w:lang w:val="el-GR"/>
        </w:rPr>
      </w:pPr>
      <w:r w:rsidRPr="00BA6F37">
        <w:rPr>
          <w:b/>
          <w:szCs w:val="22"/>
          <w:lang w:val="el-GR"/>
        </w:rPr>
        <w:t xml:space="preserve">Δραστηριότητα 2: Εργαστήριο Βελτίωσης Τεχνογνωσίας της ΟΕΔ </w:t>
      </w:r>
    </w:p>
    <w:p w14:paraId="79AB216B" w14:textId="77777777" w:rsidR="00EE7EAB" w:rsidRPr="00BA6F37" w:rsidRDefault="00EE7EAB" w:rsidP="00EE7EAB">
      <w:pPr>
        <w:spacing w:before="240" w:line="276" w:lineRule="auto"/>
        <w:rPr>
          <w:b/>
          <w:szCs w:val="22"/>
          <w:lang w:val="el-GR"/>
        </w:rPr>
      </w:pPr>
      <w:r w:rsidRPr="00BA6F37">
        <w:rPr>
          <w:rFonts w:asciiTheme="minorHAnsi" w:hAnsiTheme="minorHAnsi"/>
          <w:szCs w:val="22"/>
          <w:lang w:val="el-GR"/>
        </w:rPr>
        <w:t>Καθώς το αντικείμενο εκπόνησης του ΣΒΑΚ είναι καινοτόμο για την Ελλάδα αλλά και αποτελεί ένα δυναμικό σύστημα σε διεθνές επίπεδο που οφείλει να ενσωματώνει συνεχώς τις επιστημονικές και τεχνολογικές εξελίξεις στον τομέα της κινητικότητας, το σεμιναριακό πρόγραμμα θα έχει ως σκοπό την εξοικείωση όλων των μελών της Ομάδας Έργου του Δήμου με τις σύγχρονες αντιλήψεις για τη βιώσιμη κινητικότητα και τα μέτρα που μπορούν να ληφθούν για την εφαρμογή της στο αστικό περιβάλλον, τημεθοδολογία εκπόνησης του ΣΒΑΚ, με τα εργαλεία εκπόνησης του σχεδίου καιμε τις μεθόδους παρακολούθησης και αξιολόγησης της υλοποίησης των μέτρων που αυτό προβλέπει.</w:t>
      </w:r>
      <w:r w:rsidRPr="00BA6F37">
        <w:rPr>
          <w:b/>
          <w:szCs w:val="22"/>
          <w:lang w:val="el-GR"/>
        </w:rPr>
        <w:t xml:space="preserve"> </w:t>
      </w:r>
      <w:r w:rsidRPr="00BA6F37">
        <w:rPr>
          <w:rFonts w:asciiTheme="minorHAnsi" w:hAnsiTheme="minorHAnsi"/>
          <w:szCs w:val="22"/>
          <w:lang w:val="el-GR"/>
        </w:rPr>
        <w:t>Η εκπαίδευση θα καλείται να παρουσιάσει τα αποτελέσματα του προηγούμενου βήματος και να καλύψει τα παρακάτω πεδία:</w:t>
      </w:r>
    </w:p>
    <w:p w14:paraId="352DFD02" w14:textId="77777777" w:rsidR="00EE7EAB" w:rsidRPr="00254CE2" w:rsidRDefault="00EE7EAB" w:rsidP="00EE7EAB">
      <w:pPr>
        <w:pStyle w:val="aff0"/>
        <w:widowControl w:val="0"/>
        <w:numPr>
          <w:ilvl w:val="0"/>
          <w:numId w:val="30"/>
        </w:numPr>
        <w:suppressAutoHyphens/>
        <w:spacing w:line="240" w:lineRule="auto"/>
        <w:ind w:left="709"/>
        <w:rPr>
          <w:rFonts w:asciiTheme="minorHAnsi" w:hAnsiTheme="minorHAnsi"/>
          <w:sz w:val="22"/>
          <w:szCs w:val="22"/>
        </w:rPr>
      </w:pPr>
      <w:r w:rsidRPr="00254CE2">
        <w:rPr>
          <w:rFonts w:asciiTheme="minorHAnsi" w:hAnsiTheme="minorHAnsi"/>
          <w:sz w:val="22"/>
          <w:szCs w:val="22"/>
        </w:rPr>
        <w:t xml:space="preserve">Εξοικείωση </w:t>
      </w:r>
      <w:r>
        <w:rPr>
          <w:rFonts w:asciiTheme="minorHAnsi" w:hAnsiTheme="minorHAnsi"/>
          <w:sz w:val="22"/>
          <w:szCs w:val="22"/>
        </w:rPr>
        <w:t xml:space="preserve">με την έννοια της βιώσιμης αστικής κινητικότητας, </w:t>
      </w:r>
      <w:r w:rsidRPr="00254CE2">
        <w:rPr>
          <w:rFonts w:asciiTheme="minorHAnsi" w:hAnsiTheme="minorHAnsi"/>
          <w:sz w:val="22"/>
          <w:szCs w:val="22"/>
        </w:rPr>
        <w:t>με τη μεθοδολογία του ΣΒΑΚ και τα εργαλεία εκπόνησης (εργαλεία διαχείρισης εμπλεκόμενων φορέων, εργαλεία διαμόρφωσης σεναρίων, εργαλεία ποιοτικής αξιολόγησης υφιστάμενης κατάστασης (</w:t>
      </w:r>
      <w:r>
        <w:rPr>
          <w:rFonts w:asciiTheme="minorHAnsi" w:hAnsiTheme="minorHAnsi"/>
          <w:sz w:val="22"/>
          <w:szCs w:val="22"/>
        </w:rPr>
        <w:t xml:space="preserve">ενδεικτικά αναφέρονται </w:t>
      </w:r>
      <w:r w:rsidRPr="00254CE2">
        <w:rPr>
          <w:rFonts w:asciiTheme="minorHAnsi" w:hAnsiTheme="minorHAnsi"/>
          <w:sz w:val="22"/>
          <w:szCs w:val="22"/>
          <w:lang w:val="en-US"/>
        </w:rPr>
        <w:t>ADVANCE</w:t>
      </w:r>
      <w:r w:rsidRPr="00254CE2">
        <w:rPr>
          <w:rFonts w:asciiTheme="minorHAnsi" w:hAnsiTheme="minorHAnsi"/>
          <w:sz w:val="22"/>
          <w:szCs w:val="22"/>
        </w:rPr>
        <w:t xml:space="preserve">, </w:t>
      </w:r>
      <w:r>
        <w:rPr>
          <w:rFonts w:asciiTheme="minorHAnsi" w:hAnsiTheme="minorHAnsi"/>
          <w:sz w:val="22"/>
          <w:szCs w:val="22"/>
          <w:lang w:val="en-US"/>
        </w:rPr>
        <w:t>SWOT</w:t>
      </w:r>
      <w:r w:rsidRPr="00254CE2">
        <w:rPr>
          <w:rFonts w:asciiTheme="minorHAnsi" w:hAnsiTheme="minorHAnsi"/>
          <w:sz w:val="22"/>
          <w:szCs w:val="22"/>
        </w:rPr>
        <w:t xml:space="preserve"> </w:t>
      </w:r>
      <w:r w:rsidRPr="00254CE2">
        <w:rPr>
          <w:rFonts w:asciiTheme="minorHAnsi" w:eastAsiaTheme="minorEastAsia" w:hAnsiTheme="minorHAnsi"/>
          <w:sz w:val="22"/>
          <w:szCs w:val="22"/>
          <w:lang w:eastAsia="zh-CN"/>
        </w:rPr>
        <w:t>ανάλυση πάνω σε χάρτη</w:t>
      </w:r>
      <w:r w:rsidRPr="00254CE2">
        <w:rPr>
          <w:rFonts w:asciiTheme="minorHAnsi" w:hAnsiTheme="minorHAnsi"/>
          <w:sz w:val="22"/>
          <w:szCs w:val="22"/>
        </w:rPr>
        <w:t>)</w:t>
      </w:r>
    </w:p>
    <w:p w14:paraId="4050085F" w14:textId="77777777" w:rsidR="00EE7EAB" w:rsidRPr="00254CE2" w:rsidRDefault="00EE7EAB" w:rsidP="00EE7EAB">
      <w:pPr>
        <w:pStyle w:val="aff0"/>
        <w:widowControl w:val="0"/>
        <w:numPr>
          <w:ilvl w:val="0"/>
          <w:numId w:val="30"/>
        </w:numPr>
        <w:suppressAutoHyphens/>
        <w:spacing w:line="240" w:lineRule="auto"/>
        <w:ind w:left="709"/>
        <w:rPr>
          <w:rFonts w:asciiTheme="minorHAnsi" w:hAnsiTheme="minorHAnsi"/>
          <w:sz w:val="22"/>
          <w:szCs w:val="22"/>
        </w:rPr>
      </w:pPr>
      <w:r w:rsidRPr="00254CE2">
        <w:rPr>
          <w:rFonts w:asciiTheme="minorHAnsi" w:hAnsiTheme="minorHAnsi"/>
          <w:sz w:val="22"/>
          <w:szCs w:val="22"/>
        </w:rPr>
        <w:t xml:space="preserve">Καθοδήγηση στην κατανομή των αρμοδιοτήτων μεταξύ των μελών της ΟΕΔ (μητρώο ομάδας έργου, πρωτόκολλο επικοινωνίας), </w:t>
      </w:r>
    </w:p>
    <w:p w14:paraId="595E0BC3" w14:textId="77777777" w:rsidR="00EE7EAB" w:rsidRPr="00254CE2" w:rsidRDefault="00EE7EAB" w:rsidP="00EE7EAB">
      <w:pPr>
        <w:pStyle w:val="aff0"/>
        <w:widowControl w:val="0"/>
        <w:numPr>
          <w:ilvl w:val="0"/>
          <w:numId w:val="30"/>
        </w:numPr>
        <w:suppressAutoHyphens/>
        <w:spacing w:line="240" w:lineRule="auto"/>
        <w:ind w:left="709"/>
        <w:rPr>
          <w:rFonts w:asciiTheme="minorHAnsi" w:hAnsiTheme="minorHAnsi"/>
          <w:sz w:val="22"/>
          <w:szCs w:val="22"/>
        </w:rPr>
      </w:pPr>
      <w:r w:rsidRPr="00254CE2">
        <w:rPr>
          <w:rFonts w:asciiTheme="minorHAnsi" w:hAnsiTheme="minorHAnsi"/>
          <w:sz w:val="22"/>
          <w:szCs w:val="22"/>
        </w:rPr>
        <w:t>Καθοδήγηση για δέσμευση με τις αρχές της βιώσιμης κινητικότητας (</w:t>
      </w:r>
      <w:r w:rsidRPr="00254CE2">
        <w:rPr>
          <w:rFonts w:asciiTheme="minorHAnsi" w:hAnsiTheme="minorHAnsi"/>
          <w:sz w:val="22"/>
          <w:szCs w:val="22"/>
          <w:lang w:val="en-US"/>
        </w:rPr>
        <w:t>CIVITAS</w:t>
      </w:r>
      <w:r w:rsidRPr="00254CE2">
        <w:rPr>
          <w:rFonts w:asciiTheme="minorHAnsi" w:hAnsiTheme="minorHAnsi"/>
          <w:sz w:val="22"/>
          <w:szCs w:val="22"/>
        </w:rPr>
        <w:t>,</w:t>
      </w:r>
      <w:r w:rsidRPr="00254CE2">
        <w:rPr>
          <w:rFonts w:asciiTheme="minorHAnsi" w:eastAsiaTheme="minorEastAsia" w:hAnsiTheme="minorHAnsi"/>
          <w:sz w:val="22"/>
          <w:szCs w:val="22"/>
          <w:lang w:eastAsia="zh-CN"/>
        </w:rPr>
        <w:t xml:space="preserve"> </w:t>
      </w:r>
      <w:r w:rsidRPr="00254CE2">
        <w:rPr>
          <w:rFonts w:asciiTheme="minorHAnsi" w:eastAsiaTheme="minorEastAsia" w:hAnsiTheme="minorHAnsi" w:hint="eastAsia"/>
          <w:sz w:val="22"/>
          <w:szCs w:val="22"/>
          <w:lang w:eastAsia="zh-CN"/>
        </w:rPr>
        <w:t>CIVINET</w:t>
      </w:r>
      <w:r>
        <w:rPr>
          <w:rFonts w:asciiTheme="minorHAnsi" w:eastAsiaTheme="minorEastAsia" w:hAnsiTheme="minorHAnsi"/>
          <w:sz w:val="22"/>
          <w:szCs w:val="22"/>
          <w:lang w:eastAsia="zh-CN"/>
        </w:rPr>
        <w:t>, κλπ</w:t>
      </w:r>
      <w:r w:rsidRPr="00254CE2">
        <w:rPr>
          <w:rFonts w:asciiTheme="minorHAnsi" w:eastAsiaTheme="minorEastAsia" w:hAnsiTheme="minorHAnsi"/>
          <w:sz w:val="22"/>
          <w:szCs w:val="22"/>
          <w:lang w:eastAsia="zh-CN"/>
        </w:rPr>
        <w:t>.)</w:t>
      </w:r>
    </w:p>
    <w:p w14:paraId="07F61D39" w14:textId="77777777" w:rsidR="00EE7EAB" w:rsidRPr="00254CE2" w:rsidRDefault="00EE7EAB" w:rsidP="00EE7EAB">
      <w:pPr>
        <w:pStyle w:val="aff0"/>
        <w:widowControl w:val="0"/>
        <w:numPr>
          <w:ilvl w:val="0"/>
          <w:numId w:val="30"/>
        </w:numPr>
        <w:suppressAutoHyphens/>
        <w:spacing w:line="240" w:lineRule="auto"/>
        <w:ind w:left="709"/>
        <w:rPr>
          <w:rFonts w:asciiTheme="minorHAnsi" w:hAnsiTheme="minorHAnsi"/>
          <w:sz w:val="22"/>
          <w:szCs w:val="22"/>
        </w:rPr>
      </w:pPr>
      <w:r w:rsidRPr="00254CE2">
        <w:rPr>
          <w:rFonts w:asciiTheme="minorHAnsi" w:eastAsiaTheme="minorEastAsia" w:hAnsiTheme="minorHAnsi"/>
          <w:sz w:val="22"/>
          <w:szCs w:val="22"/>
          <w:lang w:eastAsia="zh-CN"/>
        </w:rPr>
        <w:t>Καθοδήγηση στη διεξαγωγή της αυτο - αξιολόγησης (</w:t>
      </w:r>
      <w:r w:rsidRPr="00254CE2">
        <w:rPr>
          <w:rFonts w:asciiTheme="minorHAnsi" w:eastAsiaTheme="minorEastAsia" w:hAnsiTheme="minorHAnsi"/>
          <w:sz w:val="22"/>
          <w:szCs w:val="22"/>
          <w:lang w:val="en-US" w:eastAsia="zh-CN"/>
        </w:rPr>
        <w:t>CH</w:t>
      </w:r>
      <w:r w:rsidRPr="00254CE2">
        <w:rPr>
          <w:rFonts w:asciiTheme="minorHAnsi" w:eastAsiaTheme="minorEastAsia" w:hAnsiTheme="minorHAnsi"/>
          <w:sz w:val="22"/>
          <w:szCs w:val="22"/>
          <w:lang w:eastAsia="zh-CN"/>
        </w:rPr>
        <w:t>4</w:t>
      </w:r>
      <w:r w:rsidRPr="00254CE2">
        <w:rPr>
          <w:rFonts w:asciiTheme="minorHAnsi" w:eastAsiaTheme="minorEastAsia" w:hAnsiTheme="minorHAnsi"/>
          <w:sz w:val="22"/>
          <w:szCs w:val="22"/>
          <w:lang w:val="en-US" w:eastAsia="zh-CN"/>
        </w:rPr>
        <w:t>LLENGE</w:t>
      </w:r>
      <w:r>
        <w:rPr>
          <w:rFonts w:asciiTheme="minorHAnsi" w:eastAsiaTheme="minorEastAsia" w:hAnsiTheme="minorHAnsi"/>
          <w:sz w:val="22"/>
          <w:szCs w:val="22"/>
          <w:lang w:eastAsia="zh-CN"/>
        </w:rPr>
        <w:t>, κλπ.</w:t>
      </w:r>
      <w:r w:rsidRPr="00254CE2">
        <w:rPr>
          <w:rFonts w:asciiTheme="minorHAnsi" w:eastAsiaTheme="minorEastAsia" w:hAnsiTheme="minorHAnsi"/>
          <w:sz w:val="22"/>
          <w:szCs w:val="22"/>
          <w:lang w:eastAsia="zh-CN"/>
        </w:rPr>
        <w:t>)</w:t>
      </w:r>
    </w:p>
    <w:p w14:paraId="2E4397A8" w14:textId="77777777" w:rsidR="00EE7EAB" w:rsidRPr="00D46045" w:rsidRDefault="00EE7EAB" w:rsidP="00EE7EAB">
      <w:pPr>
        <w:spacing w:before="240" w:line="276" w:lineRule="auto"/>
        <w:rPr>
          <w:b/>
          <w:szCs w:val="22"/>
        </w:rPr>
      </w:pPr>
      <w:r w:rsidRPr="00D46045">
        <w:rPr>
          <w:b/>
          <w:szCs w:val="22"/>
        </w:rPr>
        <w:t>ΠΑΡΑΔΟΤΕΑ</w:t>
      </w:r>
    </w:p>
    <w:p w14:paraId="721DC339" w14:textId="77777777" w:rsidR="00EE7EAB" w:rsidRPr="00D46045" w:rsidRDefault="00EE7EAB" w:rsidP="00EE7EAB">
      <w:pPr>
        <w:pStyle w:val="aff0"/>
        <w:widowControl w:val="0"/>
        <w:numPr>
          <w:ilvl w:val="0"/>
          <w:numId w:val="3"/>
        </w:numPr>
        <w:tabs>
          <w:tab w:val="clear" w:pos="643"/>
          <w:tab w:val="num" w:pos="0"/>
        </w:tabs>
        <w:suppressAutoHyphens/>
        <w:spacing w:before="240" w:after="120" w:line="276" w:lineRule="auto"/>
        <w:ind w:left="720"/>
        <w:rPr>
          <w:rFonts w:ascii="Calibri" w:hAnsi="Calibri" w:cs="Calibri"/>
          <w:sz w:val="22"/>
          <w:szCs w:val="22"/>
        </w:rPr>
      </w:pPr>
      <w:r>
        <w:rPr>
          <w:rFonts w:ascii="Calibri" w:hAnsi="Calibri" w:cs="Calibri"/>
          <w:sz w:val="22"/>
          <w:szCs w:val="22"/>
        </w:rPr>
        <w:t>Πρακτικά Εργαστηρίου</w:t>
      </w:r>
    </w:p>
    <w:p w14:paraId="7AD74E93" w14:textId="77777777" w:rsidR="00EE7EAB" w:rsidRPr="00D46045" w:rsidRDefault="00EE7EAB" w:rsidP="00EE7EAB">
      <w:pPr>
        <w:spacing w:before="240" w:line="276" w:lineRule="auto"/>
        <w:rPr>
          <w:b/>
          <w:szCs w:val="22"/>
        </w:rPr>
      </w:pPr>
      <w:r>
        <w:rPr>
          <w:b/>
          <w:szCs w:val="22"/>
        </w:rPr>
        <w:t>ΧΡΟΝΟΔΙΑΓΡΑΜΜΑ</w:t>
      </w:r>
    </w:p>
    <w:p w14:paraId="30EE5AC2" w14:textId="77777777" w:rsidR="00EE7EAB" w:rsidRDefault="00EE7EAB" w:rsidP="00EE7EAB">
      <w:pPr>
        <w:pStyle w:val="aff0"/>
        <w:widowControl w:val="0"/>
        <w:numPr>
          <w:ilvl w:val="0"/>
          <w:numId w:val="3"/>
        </w:numPr>
        <w:tabs>
          <w:tab w:val="clear" w:pos="643"/>
          <w:tab w:val="num" w:pos="0"/>
        </w:tabs>
        <w:suppressAutoHyphens/>
        <w:spacing w:before="240" w:after="120" w:line="276" w:lineRule="auto"/>
        <w:ind w:left="720"/>
        <w:rPr>
          <w:rFonts w:ascii="Calibri" w:hAnsi="Calibri" w:cs="Calibri"/>
          <w:sz w:val="22"/>
          <w:szCs w:val="22"/>
        </w:rPr>
      </w:pPr>
      <w:r>
        <w:rPr>
          <w:rFonts w:ascii="Calibri" w:hAnsi="Calibri" w:cs="Calibri"/>
          <w:sz w:val="22"/>
          <w:szCs w:val="22"/>
        </w:rPr>
        <w:t>2 μήνες από την υπογραφή της σύμβασης</w:t>
      </w:r>
    </w:p>
    <w:p w14:paraId="3B4BA299" w14:textId="77777777" w:rsidR="00EE7EAB" w:rsidRPr="00B523CE" w:rsidRDefault="00EE7EAB" w:rsidP="00EE7EAB">
      <w:pPr>
        <w:spacing w:before="240" w:line="276" w:lineRule="auto"/>
        <w:rPr>
          <w:b/>
          <w:szCs w:val="22"/>
        </w:rPr>
      </w:pPr>
      <w:r w:rsidRPr="00B523CE">
        <w:rPr>
          <w:b/>
          <w:szCs w:val="22"/>
        </w:rPr>
        <w:t xml:space="preserve">Δραστηριότητα 3: Ανάλυση υφιστάμενης κατάστασης </w:t>
      </w:r>
    </w:p>
    <w:p w14:paraId="5FA9A9D0" w14:textId="77777777" w:rsidR="00EE7EAB" w:rsidRPr="00B523CE" w:rsidRDefault="00EE7EAB" w:rsidP="00EE7EAB">
      <w:pPr>
        <w:pStyle w:val="aff0"/>
        <w:widowControl w:val="0"/>
        <w:numPr>
          <w:ilvl w:val="0"/>
          <w:numId w:val="36"/>
        </w:numPr>
        <w:suppressAutoHyphens/>
        <w:spacing w:before="240" w:after="120" w:line="276" w:lineRule="auto"/>
        <w:rPr>
          <w:rFonts w:ascii="Calibri" w:hAnsi="Calibri" w:cs="Calibri"/>
          <w:b/>
          <w:sz w:val="22"/>
          <w:szCs w:val="22"/>
        </w:rPr>
      </w:pPr>
      <w:r w:rsidRPr="00B523CE">
        <w:rPr>
          <w:rFonts w:asciiTheme="minorHAnsi" w:hAnsiTheme="minorHAnsi"/>
          <w:sz w:val="22"/>
          <w:szCs w:val="22"/>
        </w:rPr>
        <w:t>Συλλογή και επεξεργασία δεδομένων αποτύπωσης της υφιστάμενης κατάστασης (π.χ. σύνταξη χαρτών, χρήσεις γης, κυκλοφοριακά χαρακτηριστικά, δημογραφικά χαρακτηριστικά, κλπ.)</w:t>
      </w:r>
    </w:p>
    <w:p w14:paraId="0AE46F6D" w14:textId="77777777" w:rsidR="00EE7EAB" w:rsidRDefault="00EE7EAB" w:rsidP="00EE7EAB">
      <w:pPr>
        <w:pStyle w:val="aff0"/>
        <w:widowControl w:val="0"/>
        <w:numPr>
          <w:ilvl w:val="0"/>
          <w:numId w:val="30"/>
        </w:numPr>
        <w:suppressAutoHyphens/>
        <w:spacing w:line="240" w:lineRule="auto"/>
        <w:ind w:left="709"/>
        <w:rPr>
          <w:rFonts w:asciiTheme="minorHAnsi" w:hAnsiTheme="minorHAnsi"/>
          <w:sz w:val="22"/>
          <w:szCs w:val="22"/>
        </w:rPr>
      </w:pPr>
      <w:r w:rsidRPr="00B523CE">
        <w:rPr>
          <w:rFonts w:asciiTheme="minorHAnsi" w:hAnsiTheme="minorHAnsi"/>
          <w:sz w:val="22"/>
          <w:szCs w:val="22"/>
        </w:rPr>
        <w:t xml:space="preserve">Αξιολόγηση της υφιστάμενης κατάστασης (προσδιορισμός </w:t>
      </w:r>
      <w:r>
        <w:rPr>
          <w:rFonts w:asciiTheme="minorHAnsi" w:hAnsiTheme="minorHAnsi"/>
          <w:sz w:val="22"/>
          <w:szCs w:val="22"/>
        </w:rPr>
        <w:t xml:space="preserve">και ανάλυση </w:t>
      </w:r>
      <w:r w:rsidRPr="00B523CE">
        <w:rPr>
          <w:rFonts w:asciiTheme="minorHAnsi" w:hAnsiTheme="minorHAnsi"/>
          <w:sz w:val="22"/>
          <w:szCs w:val="22"/>
        </w:rPr>
        <w:t>προβλημάτων και ευκαιριών</w:t>
      </w:r>
      <w:r>
        <w:rPr>
          <w:rFonts w:asciiTheme="minorHAnsi" w:hAnsiTheme="minorHAnsi"/>
          <w:sz w:val="22"/>
          <w:szCs w:val="22"/>
        </w:rPr>
        <w:t>)</w:t>
      </w:r>
      <w:r w:rsidRPr="00B523CE">
        <w:rPr>
          <w:rFonts w:asciiTheme="minorHAnsi" w:hAnsiTheme="minorHAnsi"/>
          <w:sz w:val="22"/>
          <w:szCs w:val="22"/>
        </w:rPr>
        <w:t xml:space="preserve"> </w:t>
      </w:r>
    </w:p>
    <w:p w14:paraId="78935A6C" w14:textId="77777777" w:rsidR="00EE7EAB" w:rsidRPr="00BA6F37" w:rsidRDefault="00EE7EAB" w:rsidP="00EE7EAB">
      <w:pPr>
        <w:rPr>
          <w:rFonts w:asciiTheme="minorHAnsi" w:hAnsiTheme="minorHAnsi"/>
          <w:szCs w:val="22"/>
          <w:lang w:val="el-GR"/>
        </w:rPr>
      </w:pPr>
      <w:r w:rsidRPr="00BA6F37">
        <w:rPr>
          <w:rFonts w:asciiTheme="minorHAnsi" w:hAnsiTheme="minorHAnsi"/>
          <w:szCs w:val="22"/>
          <w:lang w:val="el-GR"/>
        </w:rPr>
        <w:t>Ο ανάδοχος καλείται να περιγράψει αναλυτικά τον τρόπο ανάλυσης της υφιστάμενης κατάστασης.</w:t>
      </w:r>
    </w:p>
    <w:p w14:paraId="4800D96B" w14:textId="77777777" w:rsidR="00EE7EAB" w:rsidRPr="00D46045" w:rsidRDefault="00EE7EAB" w:rsidP="00EE7EAB">
      <w:pPr>
        <w:spacing w:before="240" w:line="276" w:lineRule="auto"/>
        <w:rPr>
          <w:b/>
          <w:szCs w:val="22"/>
        </w:rPr>
      </w:pPr>
      <w:r w:rsidRPr="00D46045">
        <w:rPr>
          <w:b/>
          <w:szCs w:val="22"/>
        </w:rPr>
        <w:t>ΠΑΡΑΔΟΤΕΑ</w:t>
      </w:r>
    </w:p>
    <w:p w14:paraId="63A1C532" w14:textId="77777777" w:rsidR="00EE7EAB" w:rsidRPr="00D46045" w:rsidRDefault="00EE7EAB" w:rsidP="00EE7EAB">
      <w:pPr>
        <w:pStyle w:val="aff0"/>
        <w:widowControl w:val="0"/>
        <w:numPr>
          <w:ilvl w:val="0"/>
          <w:numId w:val="3"/>
        </w:numPr>
        <w:tabs>
          <w:tab w:val="clear" w:pos="643"/>
          <w:tab w:val="num" w:pos="0"/>
        </w:tabs>
        <w:suppressAutoHyphens/>
        <w:spacing w:before="240" w:after="120" w:line="276" w:lineRule="auto"/>
        <w:ind w:left="720"/>
        <w:rPr>
          <w:rFonts w:ascii="Calibri" w:hAnsi="Calibri" w:cs="Calibri"/>
          <w:sz w:val="22"/>
          <w:szCs w:val="22"/>
        </w:rPr>
      </w:pPr>
      <w:r>
        <w:rPr>
          <w:rFonts w:ascii="Calibri" w:hAnsi="Calibri" w:cs="Calibri"/>
          <w:sz w:val="22"/>
          <w:szCs w:val="22"/>
        </w:rPr>
        <w:lastRenderedPageBreak/>
        <w:t>Έκθεση Ανάλυσης της υφιστάμενης κατάστασης</w:t>
      </w:r>
    </w:p>
    <w:p w14:paraId="5016FB82" w14:textId="77777777" w:rsidR="00EE7EAB" w:rsidRPr="00D46045" w:rsidRDefault="00EE7EAB" w:rsidP="00EE7EAB">
      <w:pPr>
        <w:spacing w:before="240" w:line="276" w:lineRule="auto"/>
        <w:rPr>
          <w:b/>
          <w:szCs w:val="22"/>
        </w:rPr>
      </w:pPr>
      <w:r>
        <w:rPr>
          <w:b/>
          <w:szCs w:val="22"/>
        </w:rPr>
        <w:t>ΧΡΟΝΟΔΙΑΓΡΑΜΜΑ</w:t>
      </w:r>
    </w:p>
    <w:p w14:paraId="1CBB9D18" w14:textId="77777777" w:rsidR="00EE7EAB" w:rsidRDefault="00EE7EAB" w:rsidP="00EE7EAB">
      <w:pPr>
        <w:pStyle w:val="aff0"/>
        <w:widowControl w:val="0"/>
        <w:numPr>
          <w:ilvl w:val="0"/>
          <w:numId w:val="3"/>
        </w:numPr>
        <w:tabs>
          <w:tab w:val="clear" w:pos="643"/>
          <w:tab w:val="num" w:pos="0"/>
        </w:tabs>
        <w:suppressAutoHyphens/>
        <w:spacing w:before="240" w:after="120" w:line="276" w:lineRule="auto"/>
        <w:ind w:left="720"/>
        <w:rPr>
          <w:rFonts w:ascii="Calibri" w:hAnsi="Calibri" w:cs="Calibri"/>
          <w:sz w:val="22"/>
          <w:szCs w:val="22"/>
        </w:rPr>
      </w:pPr>
      <w:r>
        <w:rPr>
          <w:rFonts w:ascii="Calibri" w:hAnsi="Calibri" w:cs="Calibri"/>
          <w:sz w:val="22"/>
          <w:szCs w:val="22"/>
        </w:rPr>
        <w:t>7 μήνες από την υπογραφή της σύμβασης</w:t>
      </w:r>
    </w:p>
    <w:p w14:paraId="648666A7" w14:textId="77777777" w:rsidR="00EE7EAB" w:rsidRPr="00BA6F37" w:rsidRDefault="00EE7EAB" w:rsidP="00EE7EAB">
      <w:pPr>
        <w:rPr>
          <w:rFonts w:asciiTheme="minorHAnsi" w:hAnsiTheme="minorHAnsi"/>
          <w:szCs w:val="22"/>
          <w:lang w:val="el-GR"/>
        </w:rPr>
      </w:pPr>
    </w:p>
    <w:p w14:paraId="131CF2B5" w14:textId="77777777" w:rsidR="00EE7EAB" w:rsidRPr="00BA6F37" w:rsidRDefault="00EE7EAB" w:rsidP="00EE7EAB">
      <w:pPr>
        <w:spacing w:before="240" w:line="276" w:lineRule="auto"/>
        <w:rPr>
          <w:b/>
          <w:szCs w:val="22"/>
          <w:lang w:val="el-GR"/>
        </w:rPr>
      </w:pPr>
      <w:r w:rsidRPr="00BA6F37">
        <w:rPr>
          <w:b/>
          <w:szCs w:val="22"/>
          <w:lang w:val="el-GR"/>
        </w:rPr>
        <w:t>Δραστηριότητα 4: Διατύπωση εναλλακτικών σεναρίων για τη διαχείριση της κινητικότητας στην πόλη</w:t>
      </w:r>
    </w:p>
    <w:p w14:paraId="5897BBA8" w14:textId="77777777" w:rsidR="00EE7EAB" w:rsidRPr="00B523CE" w:rsidRDefault="00EE7EAB" w:rsidP="00EE7EAB">
      <w:pPr>
        <w:pStyle w:val="aff0"/>
        <w:widowControl w:val="0"/>
        <w:numPr>
          <w:ilvl w:val="0"/>
          <w:numId w:val="30"/>
        </w:numPr>
        <w:suppressAutoHyphens/>
        <w:spacing w:line="240" w:lineRule="auto"/>
        <w:ind w:left="709"/>
        <w:rPr>
          <w:rFonts w:asciiTheme="minorHAnsi" w:hAnsiTheme="minorHAnsi"/>
          <w:sz w:val="22"/>
          <w:szCs w:val="22"/>
        </w:rPr>
      </w:pPr>
      <w:r w:rsidRPr="00B523CE">
        <w:rPr>
          <w:rFonts w:asciiTheme="minorHAnsi" w:hAnsiTheme="minorHAnsi"/>
          <w:sz w:val="22"/>
          <w:szCs w:val="22"/>
        </w:rPr>
        <w:t xml:space="preserve">Ανάπτυξη και </w:t>
      </w:r>
      <w:r>
        <w:rPr>
          <w:rFonts w:asciiTheme="minorHAnsi" w:hAnsiTheme="minorHAnsi"/>
          <w:sz w:val="22"/>
          <w:szCs w:val="22"/>
        </w:rPr>
        <w:t>παρουσίαση</w:t>
      </w:r>
      <w:r w:rsidRPr="00B523CE">
        <w:rPr>
          <w:rFonts w:asciiTheme="minorHAnsi" w:hAnsiTheme="minorHAnsi"/>
          <w:sz w:val="22"/>
          <w:szCs w:val="22"/>
        </w:rPr>
        <w:t xml:space="preserve"> μηδενικού σεναρίου σε 5 και 10 χρόνια.</w:t>
      </w:r>
    </w:p>
    <w:p w14:paraId="5006F4D2" w14:textId="77777777" w:rsidR="00EE7EAB" w:rsidRPr="002D04B4" w:rsidRDefault="00EE7EAB" w:rsidP="00EE7EAB">
      <w:pPr>
        <w:pStyle w:val="aff0"/>
        <w:widowControl w:val="0"/>
        <w:numPr>
          <w:ilvl w:val="0"/>
          <w:numId w:val="30"/>
        </w:numPr>
        <w:suppressAutoHyphens/>
        <w:spacing w:line="240" w:lineRule="auto"/>
        <w:ind w:left="709"/>
        <w:rPr>
          <w:rFonts w:ascii="Calibri" w:hAnsi="Calibri" w:cs="Calibri"/>
          <w:sz w:val="22"/>
          <w:szCs w:val="22"/>
        </w:rPr>
      </w:pPr>
      <w:r w:rsidRPr="00B523CE">
        <w:rPr>
          <w:rFonts w:asciiTheme="minorHAnsi" w:hAnsiTheme="minorHAnsi"/>
          <w:sz w:val="22"/>
          <w:szCs w:val="22"/>
        </w:rPr>
        <w:t>Διατύπωση εναλλακτικών σεναρίων για τη διαχείριση της κινητικότητας</w:t>
      </w:r>
    </w:p>
    <w:p w14:paraId="35EAFF7F" w14:textId="77777777" w:rsidR="00EE7EAB" w:rsidRPr="00BA6F37" w:rsidRDefault="00EE7EAB" w:rsidP="00EE7EAB">
      <w:pPr>
        <w:rPr>
          <w:szCs w:val="22"/>
          <w:lang w:val="el-GR"/>
        </w:rPr>
      </w:pPr>
      <w:r w:rsidRPr="00BA6F37">
        <w:rPr>
          <w:szCs w:val="22"/>
          <w:lang w:val="el-GR"/>
        </w:rPr>
        <w:t>Ο ανάδοχος καλείται να παρουσιάσει αναλυτικά τη μέθοδο και τα εργαλεία διατύπωσης των εναλλακτικών σεναρίων.</w:t>
      </w:r>
    </w:p>
    <w:p w14:paraId="1358717F" w14:textId="77777777" w:rsidR="00EE7EAB" w:rsidRPr="00D46045" w:rsidRDefault="00EE7EAB" w:rsidP="00EE7EAB">
      <w:pPr>
        <w:spacing w:before="240" w:line="276" w:lineRule="auto"/>
        <w:rPr>
          <w:b/>
          <w:szCs w:val="22"/>
        </w:rPr>
      </w:pPr>
      <w:r w:rsidRPr="00D46045">
        <w:rPr>
          <w:b/>
          <w:szCs w:val="22"/>
        </w:rPr>
        <w:t>ΠΑΡΑΔΟΤΕΑ</w:t>
      </w:r>
    </w:p>
    <w:p w14:paraId="4306DE1E" w14:textId="77777777" w:rsidR="00EE7EAB" w:rsidRPr="00D46045" w:rsidRDefault="00EE7EAB" w:rsidP="00EE7EAB">
      <w:pPr>
        <w:pStyle w:val="aff0"/>
        <w:widowControl w:val="0"/>
        <w:numPr>
          <w:ilvl w:val="0"/>
          <w:numId w:val="3"/>
        </w:numPr>
        <w:tabs>
          <w:tab w:val="clear" w:pos="643"/>
          <w:tab w:val="num" w:pos="0"/>
        </w:tabs>
        <w:suppressAutoHyphens/>
        <w:spacing w:before="240" w:after="120" w:line="276" w:lineRule="auto"/>
        <w:ind w:left="720"/>
        <w:rPr>
          <w:rFonts w:ascii="Calibri" w:hAnsi="Calibri" w:cs="Calibri"/>
          <w:sz w:val="22"/>
          <w:szCs w:val="22"/>
        </w:rPr>
      </w:pPr>
      <w:r>
        <w:rPr>
          <w:rFonts w:ascii="Calibri" w:hAnsi="Calibri" w:cs="Calibri"/>
          <w:sz w:val="22"/>
          <w:szCs w:val="22"/>
        </w:rPr>
        <w:t>Έκθεση Ανάλυσης Σεναρίων Κινητικότητας</w:t>
      </w:r>
    </w:p>
    <w:p w14:paraId="7983FB96" w14:textId="77777777" w:rsidR="00EE7EAB" w:rsidRPr="00D46045" w:rsidRDefault="00EE7EAB" w:rsidP="00EE7EAB">
      <w:pPr>
        <w:spacing w:before="240" w:line="276" w:lineRule="auto"/>
        <w:rPr>
          <w:b/>
          <w:szCs w:val="22"/>
        </w:rPr>
      </w:pPr>
      <w:r>
        <w:rPr>
          <w:b/>
          <w:szCs w:val="22"/>
        </w:rPr>
        <w:t>ΧΡΟΝΟΔΙΑΓΡΑΜΜΑ</w:t>
      </w:r>
    </w:p>
    <w:p w14:paraId="5757AFC3" w14:textId="77777777" w:rsidR="00EE7EAB" w:rsidRDefault="00EE7EAB" w:rsidP="00EE7EAB">
      <w:pPr>
        <w:pStyle w:val="aff0"/>
        <w:widowControl w:val="0"/>
        <w:numPr>
          <w:ilvl w:val="0"/>
          <w:numId w:val="3"/>
        </w:numPr>
        <w:tabs>
          <w:tab w:val="clear" w:pos="643"/>
          <w:tab w:val="num" w:pos="0"/>
        </w:tabs>
        <w:suppressAutoHyphens/>
        <w:spacing w:before="240" w:after="120" w:line="276" w:lineRule="auto"/>
        <w:ind w:left="720"/>
        <w:rPr>
          <w:rFonts w:ascii="Calibri" w:hAnsi="Calibri" w:cs="Calibri"/>
          <w:sz w:val="22"/>
          <w:szCs w:val="22"/>
        </w:rPr>
      </w:pPr>
      <w:r>
        <w:rPr>
          <w:rFonts w:ascii="Calibri" w:hAnsi="Calibri" w:cs="Calibri"/>
          <w:sz w:val="22"/>
          <w:szCs w:val="22"/>
        </w:rPr>
        <w:t>9 μήνες από την υπογραφή της σύμβασης</w:t>
      </w:r>
    </w:p>
    <w:p w14:paraId="1C06B4C7" w14:textId="24C69C0C" w:rsidR="00EE7EAB" w:rsidRPr="00BA6F37" w:rsidRDefault="00EE7EAB" w:rsidP="00EE7EAB">
      <w:pPr>
        <w:spacing w:before="240" w:line="276" w:lineRule="auto"/>
        <w:rPr>
          <w:b/>
          <w:szCs w:val="22"/>
          <w:lang w:val="el-GR"/>
        </w:rPr>
      </w:pPr>
      <w:r w:rsidRPr="00BA6F37">
        <w:rPr>
          <w:b/>
          <w:szCs w:val="22"/>
          <w:lang w:val="el-GR"/>
        </w:rPr>
        <w:t>Δραστηριότητα 5: Διαβουλεύσεις με Δίκτυο Φορέων και πολίτες</w:t>
      </w:r>
    </w:p>
    <w:p w14:paraId="4851FC80" w14:textId="77777777" w:rsidR="00EE7EAB" w:rsidRPr="009E1801" w:rsidRDefault="00EE7EAB" w:rsidP="00EE7EAB">
      <w:pPr>
        <w:spacing w:before="240" w:line="276" w:lineRule="auto"/>
        <w:rPr>
          <w:szCs w:val="22"/>
        </w:rPr>
      </w:pPr>
      <w:r w:rsidRPr="00BA6F37">
        <w:rPr>
          <w:szCs w:val="22"/>
          <w:lang w:val="el-GR"/>
        </w:rPr>
        <w:t xml:space="preserve">Ο Ανάδοχος θα συμμετέχει σε τρεις διαβουλεύσεις με το Δίκτυο Φορέων. </w:t>
      </w:r>
      <w:r>
        <w:rPr>
          <w:szCs w:val="22"/>
        </w:rPr>
        <w:t>Ειδικότερα θα αναλάβει:</w:t>
      </w:r>
    </w:p>
    <w:p w14:paraId="0C509BE9" w14:textId="77777777" w:rsidR="00EE7EAB" w:rsidRPr="009E1801" w:rsidRDefault="00EE7EAB" w:rsidP="00EE7EAB">
      <w:pPr>
        <w:pStyle w:val="aff0"/>
        <w:widowControl w:val="0"/>
        <w:numPr>
          <w:ilvl w:val="0"/>
          <w:numId w:val="3"/>
        </w:numPr>
        <w:tabs>
          <w:tab w:val="clear" w:pos="643"/>
          <w:tab w:val="num" w:pos="0"/>
        </w:tabs>
        <w:suppressAutoHyphens/>
        <w:spacing w:before="240" w:after="120" w:line="276" w:lineRule="auto"/>
        <w:ind w:left="720"/>
        <w:rPr>
          <w:rFonts w:ascii="Calibri" w:hAnsi="Calibri" w:cs="Calibri"/>
          <w:sz w:val="22"/>
          <w:szCs w:val="22"/>
        </w:rPr>
      </w:pPr>
      <w:r>
        <w:rPr>
          <w:rFonts w:ascii="Calibri" w:hAnsi="Calibri" w:cs="Calibri"/>
          <w:sz w:val="22"/>
          <w:szCs w:val="22"/>
        </w:rPr>
        <w:t xml:space="preserve">Τη </w:t>
      </w:r>
      <w:r w:rsidRPr="009E1801">
        <w:rPr>
          <w:rFonts w:ascii="Calibri" w:hAnsi="Calibri" w:cs="Calibri"/>
          <w:sz w:val="22"/>
          <w:szCs w:val="22"/>
        </w:rPr>
        <w:t xml:space="preserve">διαμόρφωση </w:t>
      </w:r>
      <w:r>
        <w:rPr>
          <w:rFonts w:ascii="Calibri" w:hAnsi="Calibri" w:cs="Calibri"/>
          <w:sz w:val="22"/>
          <w:szCs w:val="22"/>
        </w:rPr>
        <w:t>σχεδίου πρόσκλησης και αποστολή στην ΟΕΔ</w:t>
      </w:r>
    </w:p>
    <w:p w14:paraId="0B79F238" w14:textId="77777777" w:rsidR="00EE7EAB" w:rsidRPr="009E1801" w:rsidRDefault="00EE7EAB" w:rsidP="00EE7EAB">
      <w:pPr>
        <w:pStyle w:val="aff0"/>
        <w:widowControl w:val="0"/>
        <w:numPr>
          <w:ilvl w:val="0"/>
          <w:numId w:val="3"/>
        </w:numPr>
        <w:tabs>
          <w:tab w:val="clear" w:pos="643"/>
          <w:tab w:val="num" w:pos="0"/>
        </w:tabs>
        <w:suppressAutoHyphens/>
        <w:spacing w:before="240" w:after="120" w:line="276" w:lineRule="auto"/>
        <w:ind w:left="720"/>
        <w:rPr>
          <w:rFonts w:ascii="Calibri" w:hAnsi="Calibri" w:cs="Calibri"/>
          <w:sz w:val="22"/>
          <w:szCs w:val="22"/>
        </w:rPr>
      </w:pPr>
      <w:r>
        <w:rPr>
          <w:rFonts w:ascii="Calibri" w:hAnsi="Calibri" w:cs="Calibri"/>
          <w:sz w:val="22"/>
          <w:szCs w:val="22"/>
        </w:rPr>
        <w:t>Σύνταξη Σχεδίου Δελτίου Τύπου και αποστολή στην ΟΕΔ</w:t>
      </w:r>
    </w:p>
    <w:p w14:paraId="604E0723" w14:textId="77777777" w:rsidR="00EE7EAB" w:rsidRPr="009E1801" w:rsidRDefault="00EE7EAB" w:rsidP="00EE7EAB">
      <w:pPr>
        <w:pStyle w:val="aff0"/>
        <w:widowControl w:val="0"/>
        <w:numPr>
          <w:ilvl w:val="0"/>
          <w:numId w:val="3"/>
        </w:numPr>
        <w:tabs>
          <w:tab w:val="clear" w:pos="643"/>
          <w:tab w:val="num" w:pos="0"/>
        </w:tabs>
        <w:suppressAutoHyphens/>
        <w:spacing w:before="240" w:after="120" w:line="276" w:lineRule="auto"/>
        <w:ind w:left="720"/>
        <w:rPr>
          <w:rFonts w:ascii="Calibri" w:hAnsi="Calibri" w:cs="Calibri"/>
          <w:sz w:val="22"/>
          <w:szCs w:val="22"/>
        </w:rPr>
      </w:pPr>
      <w:r>
        <w:rPr>
          <w:rFonts w:ascii="Calibri" w:hAnsi="Calibri" w:cs="Calibri"/>
          <w:sz w:val="22"/>
          <w:szCs w:val="22"/>
        </w:rPr>
        <w:t>Καθοδήγηση της ΟΕΔ</w:t>
      </w:r>
      <w:r w:rsidRPr="009E1801">
        <w:rPr>
          <w:rFonts w:ascii="Calibri" w:hAnsi="Calibri" w:cs="Calibri"/>
          <w:sz w:val="22"/>
          <w:szCs w:val="22"/>
        </w:rPr>
        <w:t xml:space="preserve"> </w:t>
      </w:r>
      <w:r>
        <w:rPr>
          <w:rFonts w:ascii="Calibri" w:hAnsi="Calibri" w:cs="Calibri"/>
          <w:sz w:val="22"/>
          <w:szCs w:val="22"/>
        </w:rPr>
        <w:t>για τον τρόπο διεξαγωγής και υποστήριξη στη διεξαγωγή των διαβουλεύσεων (παρουσιολόγιο, υλικό για τα εργαστήρια κτλ.)</w:t>
      </w:r>
    </w:p>
    <w:p w14:paraId="2C74BDC8" w14:textId="77777777" w:rsidR="00EE7EAB" w:rsidRDefault="00EE7EAB" w:rsidP="00EE7EAB">
      <w:pPr>
        <w:pStyle w:val="aff0"/>
        <w:widowControl w:val="0"/>
        <w:numPr>
          <w:ilvl w:val="0"/>
          <w:numId w:val="3"/>
        </w:numPr>
        <w:tabs>
          <w:tab w:val="clear" w:pos="643"/>
          <w:tab w:val="num" w:pos="0"/>
        </w:tabs>
        <w:suppressAutoHyphens/>
        <w:spacing w:before="240" w:after="120" w:line="276" w:lineRule="auto"/>
        <w:ind w:left="720"/>
        <w:rPr>
          <w:rFonts w:ascii="Calibri" w:hAnsi="Calibri" w:cs="Calibri"/>
          <w:sz w:val="22"/>
          <w:szCs w:val="22"/>
        </w:rPr>
      </w:pPr>
      <w:r>
        <w:rPr>
          <w:rFonts w:ascii="Calibri" w:hAnsi="Calibri" w:cs="Calibri"/>
          <w:sz w:val="22"/>
          <w:szCs w:val="22"/>
        </w:rPr>
        <w:t>Ανάπτυξη παρουσιάσεων για τις διαβουλεύσεις</w:t>
      </w:r>
    </w:p>
    <w:p w14:paraId="15A162FF" w14:textId="77777777" w:rsidR="00EE7EAB" w:rsidRPr="00764255" w:rsidRDefault="00EE7EAB" w:rsidP="00EE7EAB">
      <w:pPr>
        <w:pStyle w:val="aff0"/>
        <w:widowControl w:val="0"/>
        <w:numPr>
          <w:ilvl w:val="0"/>
          <w:numId w:val="3"/>
        </w:numPr>
        <w:tabs>
          <w:tab w:val="clear" w:pos="643"/>
          <w:tab w:val="num" w:pos="0"/>
        </w:tabs>
        <w:suppressAutoHyphens/>
        <w:spacing w:before="240" w:after="120" w:line="276" w:lineRule="auto"/>
        <w:ind w:left="720"/>
        <w:rPr>
          <w:rFonts w:ascii="Calibri" w:hAnsi="Calibri" w:cs="Calibri"/>
          <w:sz w:val="22"/>
          <w:szCs w:val="22"/>
        </w:rPr>
      </w:pPr>
      <w:r w:rsidRPr="00764255">
        <w:rPr>
          <w:rFonts w:ascii="Calibri" w:hAnsi="Calibri" w:cs="Calibri"/>
          <w:sz w:val="22"/>
          <w:szCs w:val="22"/>
        </w:rPr>
        <w:t>Δημιουργία ιστοσελίδας - πλατφόρμας αναφορικά με το ΣΒΑΚ, στην οποία αναρτάται κάθε σχετική πληροφορία, συμπεριλαμβανομένου του συμφώνου συμμετοχής, καθώς και απόψεις των πολιτών ή/και όλων των εμπλεκόμενων μερών</w:t>
      </w:r>
    </w:p>
    <w:p w14:paraId="6B5F9319" w14:textId="77777777" w:rsidR="00EE7EAB" w:rsidRPr="00D46045" w:rsidRDefault="00EE7EAB" w:rsidP="00EE7EAB">
      <w:pPr>
        <w:spacing w:before="240" w:line="276" w:lineRule="auto"/>
        <w:rPr>
          <w:b/>
          <w:szCs w:val="22"/>
        </w:rPr>
      </w:pPr>
      <w:r w:rsidRPr="00D46045">
        <w:rPr>
          <w:b/>
          <w:szCs w:val="22"/>
        </w:rPr>
        <w:t>ΠΑΡΑΔΟΤΕΑ</w:t>
      </w:r>
    </w:p>
    <w:p w14:paraId="4C9B0457" w14:textId="77777777" w:rsidR="00EE7EAB" w:rsidRDefault="00EE7EAB" w:rsidP="00EE7EAB">
      <w:pPr>
        <w:pStyle w:val="aff0"/>
        <w:widowControl w:val="0"/>
        <w:numPr>
          <w:ilvl w:val="0"/>
          <w:numId w:val="3"/>
        </w:numPr>
        <w:tabs>
          <w:tab w:val="clear" w:pos="643"/>
          <w:tab w:val="num" w:pos="0"/>
        </w:tabs>
        <w:suppressAutoHyphens/>
        <w:spacing w:before="240" w:after="120" w:line="276" w:lineRule="auto"/>
        <w:ind w:left="720"/>
        <w:rPr>
          <w:rFonts w:ascii="Calibri" w:hAnsi="Calibri" w:cs="Calibri"/>
          <w:sz w:val="22"/>
          <w:szCs w:val="22"/>
        </w:rPr>
      </w:pPr>
      <w:r>
        <w:rPr>
          <w:rFonts w:ascii="Calibri" w:hAnsi="Calibri" w:cs="Calibri"/>
          <w:sz w:val="22"/>
          <w:szCs w:val="22"/>
        </w:rPr>
        <w:t>Πρακτικά Διαβουλεύσεων</w:t>
      </w:r>
    </w:p>
    <w:p w14:paraId="72026AEC" w14:textId="77777777" w:rsidR="00EE7EAB" w:rsidRPr="00D46045" w:rsidRDefault="00EE7EAB" w:rsidP="00EE7EAB">
      <w:pPr>
        <w:pStyle w:val="aff0"/>
        <w:widowControl w:val="0"/>
        <w:numPr>
          <w:ilvl w:val="0"/>
          <w:numId w:val="3"/>
        </w:numPr>
        <w:tabs>
          <w:tab w:val="clear" w:pos="643"/>
          <w:tab w:val="num" w:pos="0"/>
        </w:tabs>
        <w:suppressAutoHyphens/>
        <w:spacing w:before="240" w:after="120" w:line="276" w:lineRule="auto"/>
        <w:ind w:left="720"/>
        <w:rPr>
          <w:rFonts w:ascii="Calibri" w:hAnsi="Calibri" w:cs="Calibri"/>
          <w:sz w:val="22"/>
          <w:szCs w:val="22"/>
        </w:rPr>
      </w:pPr>
      <w:r>
        <w:rPr>
          <w:rFonts w:ascii="Calibri" w:hAnsi="Calibri" w:cs="Calibri"/>
          <w:sz w:val="22"/>
          <w:szCs w:val="22"/>
        </w:rPr>
        <w:t>Πλατφόρμα συμμετοχικού σχεδιασμού</w:t>
      </w:r>
    </w:p>
    <w:p w14:paraId="61CCE076" w14:textId="77777777" w:rsidR="00EE7EAB" w:rsidRPr="00D46045" w:rsidRDefault="00EE7EAB" w:rsidP="00EE7EAB">
      <w:pPr>
        <w:spacing w:before="240" w:line="276" w:lineRule="auto"/>
        <w:rPr>
          <w:b/>
          <w:szCs w:val="22"/>
        </w:rPr>
      </w:pPr>
      <w:r>
        <w:rPr>
          <w:b/>
          <w:szCs w:val="22"/>
        </w:rPr>
        <w:t>ΧΡΟΝΟΔΙΑΓΡΑΜΜΑ</w:t>
      </w:r>
    </w:p>
    <w:p w14:paraId="0BCBEB1C" w14:textId="77777777" w:rsidR="00EE7EAB" w:rsidRDefault="00EE7EAB" w:rsidP="00EE7EAB">
      <w:pPr>
        <w:pStyle w:val="aff0"/>
        <w:widowControl w:val="0"/>
        <w:numPr>
          <w:ilvl w:val="0"/>
          <w:numId w:val="3"/>
        </w:numPr>
        <w:tabs>
          <w:tab w:val="clear" w:pos="643"/>
          <w:tab w:val="num" w:pos="0"/>
        </w:tabs>
        <w:suppressAutoHyphens/>
        <w:spacing w:before="240" w:after="120" w:line="276" w:lineRule="auto"/>
        <w:ind w:left="720"/>
        <w:rPr>
          <w:rFonts w:ascii="Calibri" w:hAnsi="Calibri" w:cs="Calibri"/>
          <w:sz w:val="22"/>
          <w:szCs w:val="22"/>
        </w:rPr>
      </w:pPr>
      <w:r>
        <w:rPr>
          <w:rFonts w:ascii="Calibri" w:hAnsi="Calibri" w:cs="Calibri"/>
          <w:sz w:val="22"/>
          <w:szCs w:val="22"/>
        </w:rPr>
        <w:t>1</w:t>
      </w:r>
      <w:r w:rsidRPr="009E1801">
        <w:rPr>
          <w:rFonts w:ascii="Calibri" w:hAnsi="Calibri" w:cs="Calibri"/>
          <w:sz w:val="22"/>
          <w:szCs w:val="22"/>
          <w:vertAlign w:val="superscript"/>
        </w:rPr>
        <w:t>η</w:t>
      </w:r>
      <w:r>
        <w:rPr>
          <w:rFonts w:ascii="Calibri" w:hAnsi="Calibri" w:cs="Calibri"/>
          <w:sz w:val="22"/>
          <w:szCs w:val="22"/>
        </w:rPr>
        <w:t xml:space="preserve"> Διαβούλευση: πριν την ολοκλήρωση της δραστηριότητας 3</w:t>
      </w:r>
    </w:p>
    <w:p w14:paraId="2907354A" w14:textId="77777777" w:rsidR="00EE7EAB" w:rsidRDefault="00EE7EAB" w:rsidP="00EE7EAB">
      <w:pPr>
        <w:pStyle w:val="aff0"/>
        <w:widowControl w:val="0"/>
        <w:numPr>
          <w:ilvl w:val="0"/>
          <w:numId w:val="3"/>
        </w:numPr>
        <w:tabs>
          <w:tab w:val="clear" w:pos="643"/>
          <w:tab w:val="num" w:pos="0"/>
        </w:tabs>
        <w:suppressAutoHyphens/>
        <w:spacing w:before="240" w:after="120" w:line="276" w:lineRule="auto"/>
        <w:ind w:left="720"/>
        <w:rPr>
          <w:rFonts w:ascii="Calibri" w:hAnsi="Calibri" w:cs="Calibri"/>
          <w:sz w:val="22"/>
          <w:szCs w:val="22"/>
        </w:rPr>
      </w:pPr>
      <w:r>
        <w:rPr>
          <w:rFonts w:ascii="Calibri" w:hAnsi="Calibri" w:cs="Calibri"/>
          <w:sz w:val="22"/>
          <w:szCs w:val="22"/>
        </w:rPr>
        <w:t>2</w:t>
      </w:r>
      <w:r w:rsidRPr="004930C5">
        <w:rPr>
          <w:rFonts w:ascii="Calibri" w:hAnsi="Calibri" w:cs="Calibri"/>
          <w:sz w:val="22"/>
          <w:szCs w:val="22"/>
          <w:vertAlign w:val="superscript"/>
        </w:rPr>
        <w:t>η</w:t>
      </w:r>
      <w:r>
        <w:rPr>
          <w:rFonts w:ascii="Calibri" w:hAnsi="Calibri" w:cs="Calibri"/>
          <w:sz w:val="22"/>
          <w:szCs w:val="22"/>
        </w:rPr>
        <w:t xml:space="preserve"> Διαβούλευση: μετά την ολοκλήρωση της δραστηριότητας 4 και πριν την ολοκλήρωση της δραστηριότητας 6</w:t>
      </w:r>
    </w:p>
    <w:p w14:paraId="1494207E" w14:textId="77777777" w:rsidR="00EE7EAB" w:rsidRDefault="00EE7EAB" w:rsidP="00EE7EAB">
      <w:pPr>
        <w:pStyle w:val="aff0"/>
        <w:widowControl w:val="0"/>
        <w:numPr>
          <w:ilvl w:val="0"/>
          <w:numId w:val="3"/>
        </w:numPr>
        <w:tabs>
          <w:tab w:val="clear" w:pos="643"/>
          <w:tab w:val="num" w:pos="0"/>
        </w:tabs>
        <w:suppressAutoHyphens/>
        <w:spacing w:before="240" w:after="120" w:line="276" w:lineRule="auto"/>
        <w:ind w:left="720"/>
        <w:rPr>
          <w:rFonts w:ascii="Calibri" w:hAnsi="Calibri" w:cs="Calibri"/>
          <w:sz w:val="22"/>
          <w:szCs w:val="22"/>
        </w:rPr>
      </w:pPr>
      <w:r>
        <w:rPr>
          <w:rFonts w:ascii="Calibri" w:hAnsi="Calibri" w:cs="Calibri"/>
          <w:sz w:val="22"/>
          <w:szCs w:val="22"/>
        </w:rPr>
        <w:lastRenderedPageBreak/>
        <w:t>3</w:t>
      </w:r>
      <w:r w:rsidRPr="004930C5">
        <w:rPr>
          <w:rFonts w:ascii="Calibri" w:hAnsi="Calibri" w:cs="Calibri"/>
          <w:sz w:val="22"/>
          <w:szCs w:val="22"/>
          <w:vertAlign w:val="superscript"/>
        </w:rPr>
        <w:t>η</w:t>
      </w:r>
      <w:r>
        <w:rPr>
          <w:rFonts w:ascii="Calibri" w:hAnsi="Calibri" w:cs="Calibri"/>
          <w:sz w:val="22"/>
          <w:szCs w:val="22"/>
        </w:rPr>
        <w:t xml:space="preserve"> Διαβούλευση: μετά την ολοκλήρωση της δραστηριότητας 7</w:t>
      </w:r>
    </w:p>
    <w:p w14:paraId="11AF35A1" w14:textId="77777777" w:rsidR="00EE7EAB" w:rsidRDefault="00EE7EAB" w:rsidP="00EE7EAB">
      <w:pPr>
        <w:pStyle w:val="aff0"/>
        <w:widowControl w:val="0"/>
        <w:numPr>
          <w:ilvl w:val="0"/>
          <w:numId w:val="3"/>
        </w:numPr>
        <w:tabs>
          <w:tab w:val="clear" w:pos="643"/>
          <w:tab w:val="num" w:pos="0"/>
        </w:tabs>
        <w:suppressAutoHyphens/>
        <w:spacing w:before="240" w:after="120" w:line="276" w:lineRule="auto"/>
        <w:ind w:left="720"/>
        <w:rPr>
          <w:rFonts w:ascii="Calibri" w:hAnsi="Calibri" w:cs="Calibri"/>
          <w:sz w:val="22"/>
          <w:szCs w:val="22"/>
        </w:rPr>
      </w:pPr>
      <w:r>
        <w:rPr>
          <w:rFonts w:ascii="Calibri" w:hAnsi="Calibri" w:cs="Calibri"/>
          <w:sz w:val="22"/>
          <w:szCs w:val="22"/>
        </w:rPr>
        <w:t>Πλατφόρμα: 2 μήνες από την υπογραφή της σύμβασης</w:t>
      </w:r>
    </w:p>
    <w:p w14:paraId="34D5AD94" w14:textId="77777777" w:rsidR="00EE7EAB" w:rsidRPr="00BA6F37" w:rsidRDefault="00EE7EAB" w:rsidP="00EE7EAB">
      <w:pPr>
        <w:spacing w:before="240" w:line="276" w:lineRule="auto"/>
        <w:rPr>
          <w:b/>
          <w:szCs w:val="22"/>
          <w:lang w:val="el-GR"/>
        </w:rPr>
      </w:pPr>
      <w:r w:rsidRPr="00BA6F37">
        <w:rPr>
          <w:b/>
          <w:szCs w:val="22"/>
          <w:lang w:val="el-GR"/>
        </w:rPr>
        <w:t xml:space="preserve">Δραστηριότητα 6: Ανάπτυξη οράματος και προσδιορισμός προτεραιοτήτων </w:t>
      </w:r>
    </w:p>
    <w:p w14:paraId="0470D6DE" w14:textId="77777777" w:rsidR="00EE7EAB" w:rsidRPr="000A5444" w:rsidRDefault="00EE7EAB" w:rsidP="00EE7EAB">
      <w:pPr>
        <w:pStyle w:val="aff0"/>
        <w:widowControl w:val="0"/>
        <w:numPr>
          <w:ilvl w:val="0"/>
          <w:numId w:val="37"/>
        </w:numPr>
        <w:suppressAutoHyphens/>
        <w:spacing w:before="240" w:after="120" w:line="276" w:lineRule="auto"/>
        <w:rPr>
          <w:rFonts w:asciiTheme="minorHAnsi" w:hAnsiTheme="minorHAnsi"/>
          <w:sz w:val="22"/>
          <w:szCs w:val="22"/>
        </w:rPr>
      </w:pPr>
      <w:r w:rsidRPr="007079F2">
        <w:rPr>
          <w:rFonts w:ascii="Calibri" w:hAnsi="Calibri" w:cs="Calibri"/>
          <w:sz w:val="22"/>
          <w:szCs w:val="22"/>
        </w:rPr>
        <w:t xml:space="preserve">Σύνθεση αποτελεσμάτων ανάλυσης υφιστάμενης κατάστασης και συμμετοχικών διαδικασιών 1ης διαβούλευσης </w:t>
      </w:r>
    </w:p>
    <w:p w14:paraId="77EFBCCA" w14:textId="77777777" w:rsidR="00EE7EAB" w:rsidRPr="00D46045" w:rsidRDefault="00EE7EAB" w:rsidP="00EE7EAB">
      <w:pPr>
        <w:spacing w:before="240" w:line="276" w:lineRule="auto"/>
        <w:rPr>
          <w:b/>
          <w:szCs w:val="22"/>
        </w:rPr>
      </w:pPr>
      <w:r w:rsidRPr="00D46045">
        <w:rPr>
          <w:b/>
          <w:szCs w:val="22"/>
        </w:rPr>
        <w:t>ΠΑΡΑΔΟΤΕΑ</w:t>
      </w:r>
    </w:p>
    <w:p w14:paraId="432A8FC9" w14:textId="77777777" w:rsidR="00EE7EAB" w:rsidRPr="00D46045" w:rsidRDefault="00EE7EAB" w:rsidP="00EE7EAB">
      <w:pPr>
        <w:pStyle w:val="aff0"/>
        <w:widowControl w:val="0"/>
        <w:numPr>
          <w:ilvl w:val="0"/>
          <w:numId w:val="3"/>
        </w:numPr>
        <w:tabs>
          <w:tab w:val="clear" w:pos="643"/>
          <w:tab w:val="num" w:pos="0"/>
        </w:tabs>
        <w:suppressAutoHyphens/>
        <w:spacing w:before="240" w:after="120" w:line="276" w:lineRule="auto"/>
        <w:ind w:left="720"/>
        <w:rPr>
          <w:rFonts w:ascii="Calibri" w:hAnsi="Calibri" w:cs="Calibri"/>
          <w:sz w:val="22"/>
          <w:szCs w:val="22"/>
        </w:rPr>
      </w:pPr>
      <w:r>
        <w:rPr>
          <w:rFonts w:ascii="Calibri" w:hAnsi="Calibri" w:cs="Calibri"/>
          <w:sz w:val="22"/>
          <w:szCs w:val="22"/>
        </w:rPr>
        <w:t>Όραμα και Προτεραιότητες για την κινητικότητα του Δήμου</w:t>
      </w:r>
    </w:p>
    <w:p w14:paraId="52DAFC58" w14:textId="77777777" w:rsidR="00EE7EAB" w:rsidRPr="00D46045" w:rsidRDefault="00EE7EAB" w:rsidP="00EE7EAB">
      <w:pPr>
        <w:spacing w:before="240" w:line="276" w:lineRule="auto"/>
        <w:rPr>
          <w:b/>
          <w:szCs w:val="22"/>
        </w:rPr>
      </w:pPr>
      <w:r>
        <w:rPr>
          <w:b/>
          <w:szCs w:val="22"/>
        </w:rPr>
        <w:t>ΧΡΟΝΟΔΙΑΓΡΑΜΜΑ</w:t>
      </w:r>
    </w:p>
    <w:p w14:paraId="08A0A382" w14:textId="753597C7" w:rsidR="00EE7EAB" w:rsidRDefault="00EE7EAB" w:rsidP="00EE7EAB">
      <w:pPr>
        <w:pStyle w:val="aff0"/>
        <w:widowControl w:val="0"/>
        <w:numPr>
          <w:ilvl w:val="0"/>
          <w:numId w:val="3"/>
        </w:numPr>
        <w:tabs>
          <w:tab w:val="clear" w:pos="643"/>
          <w:tab w:val="num" w:pos="0"/>
        </w:tabs>
        <w:suppressAutoHyphens/>
        <w:spacing w:before="240" w:after="120" w:line="276" w:lineRule="auto"/>
        <w:ind w:left="720"/>
        <w:rPr>
          <w:rFonts w:ascii="Calibri" w:hAnsi="Calibri" w:cs="Calibri"/>
          <w:sz w:val="22"/>
          <w:szCs w:val="22"/>
        </w:rPr>
      </w:pPr>
      <w:r>
        <w:rPr>
          <w:rFonts w:ascii="Calibri" w:hAnsi="Calibri" w:cs="Calibri"/>
          <w:sz w:val="22"/>
          <w:szCs w:val="22"/>
        </w:rPr>
        <w:t>10 μήνες από την υπογραφή της σύμβασης</w:t>
      </w:r>
    </w:p>
    <w:p w14:paraId="15AD767D" w14:textId="77777777" w:rsidR="00EE7EAB" w:rsidRPr="00BA6F37" w:rsidRDefault="00EE7EAB" w:rsidP="00EE7EAB">
      <w:pPr>
        <w:spacing w:before="240" w:line="276" w:lineRule="auto"/>
        <w:rPr>
          <w:b/>
          <w:szCs w:val="22"/>
          <w:lang w:val="el-GR"/>
        </w:rPr>
      </w:pPr>
      <w:r w:rsidRPr="00BA6F37">
        <w:rPr>
          <w:b/>
          <w:szCs w:val="22"/>
          <w:lang w:val="el-GR"/>
        </w:rPr>
        <w:t xml:space="preserve">Δραστηριότητα 7: Ανάπτυξη έξυπνων στόχων και προσδιορισμός </w:t>
      </w:r>
      <w:r w:rsidRPr="00BA6F37">
        <w:rPr>
          <w:rFonts w:asciiTheme="minorHAnsi" w:hAnsiTheme="minorHAnsi"/>
          <w:b/>
          <w:szCs w:val="22"/>
          <w:lang w:val="el-GR"/>
        </w:rPr>
        <w:t>των αποτελεσματικών δυνατών μέτρων</w:t>
      </w:r>
    </w:p>
    <w:p w14:paraId="3AA75F18" w14:textId="77777777" w:rsidR="00EE7EAB" w:rsidRDefault="00EE7EAB" w:rsidP="00EE7EAB">
      <w:pPr>
        <w:pStyle w:val="aff0"/>
        <w:widowControl w:val="0"/>
        <w:numPr>
          <w:ilvl w:val="0"/>
          <w:numId w:val="30"/>
        </w:numPr>
        <w:suppressAutoHyphens/>
        <w:spacing w:line="240" w:lineRule="auto"/>
        <w:ind w:left="709"/>
        <w:rPr>
          <w:rFonts w:asciiTheme="minorHAnsi" w:hAnsiTheme="minorHAnsi"/>
          <w:sz w:val="22"/>
          <w:szCs w:val="22"/>
        </w:rPr>
      </w:pPr>
      <w:r>
        <w:rPr>
          <w:rFonts w:asciiTheme="minorHAnsi" w:hAnsiTheme="minorHAnsi"/>
          <w:sz w:val="22"/>
          <w:szCs w:val="22"/>
        </w:rPr>
        <w:t>Διαμόρφωση επικρατέστερου σεναρίου στρατηγικής για την κινητικότητα</w:t>
      </w:r>
    </w:p>
    <w:p w14:paraId="41F7F2B6" w14:textId="77777777" w:rsidR="00EE7EAB" w:rsidRPr="002C6EDC" w:rsidRDefault="00EE7EAB" w:rsidP="00EE7EAB">
      <w:pPr>
        <w:pStyle w:val="aff0"/>
        <w:widowControl w:val="0"/>
        <w:numPr>
          <w:ilvl w:val="0"/>
          <w:numId w:val="30"/>
        </w:numPr>
        <w:suppressAutoHyphens/>
        <w:spacing w:line="240" w:lineRule="auto"/>
        <w:ind w:left="709"/>
        <w:rPr>
          <w:rFonts w:asciiTheme="minorHAnsi" w:hAnsiTheme="minorHAnsi"/>
          <w:sz w:val="22"/>
          <w:szCs w:val="22"/>
        </w:rPr>
      </w:pPr>
      <w:r w:rsidRPr="002C6EDC">
        <w:rPr>
          <w:rFonts w:asciiTheme="minorHAnsi" w:hAnsiTheme="minorHAnsi"/>
          <w:sz w:val="22"/>
          <w:szCs w:val="22"/>
        </w:rPr>
        <w:t>Ανάπτυξη «ΕΞΥΠΝΩΝ» στόχων</w:t>
      </w:r>
    </w:p>
    <w:p w14:paraId="60270589" w14:textId="77777777" w:rsidR="00EE7EAB" w:rsidRPr="00501E41" w:rsidRDefault="00EE7EAB" w:rsidP="00EE7EAB">
      <w:pPr>
        <w:pStyle w:val="aff0"/>
        <w:widowControl w:val="0"/>
        <w:numPr>
          <w:ilvl w:val="0"/>
          <w:numId w:val="30"/>
        </w:numPr>
        <w:suppressAutoHyphens/>
        <w:spacing w:line="240" w:lineRule="auto"/>
        <w:ind w:left="709"/>
        <w:rPr>
          <w:rFonts w:asciiTheme="minorHAnsi" w:hAnsiTheme="minorHAnsi"/>
          <w:sz w:val="22"/>
          <w:szCs w:val="22"/>
        </w:rPr>
      </w:pPr>
      <w:r>
        <w:rPr>
          <w:rFonts w:asciiTheme="minorHAnsi" w:hAnsiTheme="minorHAnsi"/>
          <w:sz w:val="22"/>
          <w:szCs w:val="22"/>
        </w:rPr>
        <w:t xml:space="preserve">Επισκόπηση καλών πρακτικών </w:t>
      </w:r>
    </w:p>
    <w:p w14:paraId="540C354E" w14:textId="77777777" w:rsidR="00EE7EAB" w:rsidRDefault="00EE7EAB" w:rsidP="00EE7EAB">
      <w:pPr>
        <w:pStyle w:val="aff0"/>
        <w:widowControl w:val="0"/>
        <w:numPr>
          <w:ilvl w:val="0"/>
          <w:numId w:val="30"/>
        </w:numPr>
        <w:suppressAutoHyphens/>
        <w:spacing w:line="240" w:lineRule="auto"/>
        <w:ind w:left="709"/>
        <w:rPr>
          <w:rFonts w:asciiTheme="minorHAnsi" w:hAnsiTheme="minorHAnsi"/>
          <w:sz w:val="22"/>
          <w:szCs w:val="22"/>
        </w:rPr>
      </w:pPr>
      <w:r w:rsidRPr="00A14F50">
        <w:rPr>
          <w:rFonts w:asciiTheme="minorHAnsi" w:hAnsiTheme="minorHAnsi"/>
          <w:sz w:val="22"/>
          <w:szCs w:val="22"/>
        </w:rPr>
        <w:t>Προσδιορισμός</w:t>
      </w:r>
      <w:r>
        <w:rPr>
          <w:rFonts w:asciiTheme="minorHAnsi" w:hAnsiTheme="minorHAnsi"/>
          <w:sz w:val="22"/>
          <w:szCs w:val="22"/>
        </w:rPr>
        <w:t xml:space="preserve"> προσχεδίου</w:t>
      </w:r>
      <w:r w:rsidRPr="00A14F50">
        <w:rPr>
          <w:rFonts w:asciiTheme="minorHAnsi" w:hAnsiTheme="minorHAnsi"/>
          <w:sz w:val="22"/>
          <w:szCs w:val="22"/>
        </w:rPr>
        <w:t xml:space="preserve"> των αποτελεσματικών δυνατών μέτρων</w:t>
      </w:r>
      <w:r>
        <w:rPr>
          <w:rFonts w:asciiTheme="minorHAnsi" w:hAnsiTheme="minorHAnsi"/>
          <w:sz w:val="22"/>
          <w:szCs w:val="22"/>
        </w:rPr>
        <w:t xml:space="preserve"> αστικής κινητικότητας. Η υποδραστηριότητα αυτή περιλαμβάνει αναλυτικά:</w:t>
      </w:r>
    </w:p>
    <w:p w14:paraId="7365D7AF" w14:textId="77777777" w:rsidR="00EE7EAB" w:rsidRDefault="00EE7EAB" w:rsidP="00EE7EAB">
      <w:pPr>
        <w:pStyle w:val="aff0"/>
        <w:widowControl w:val="0"/>
        <w:numPr>
          <w:ilvl w:val="1"/>
          <w:numId w:val="30"/>
        </w:numPr>
        <w:suppressAutoHyphens/>
        <w:spacing w:line="240" w:lineRule="auto"/>
        <w:ind w:left="1080"/>
        <w:rPr>
          <w:rFonts w:asciiTheme="minorHAnsi" w:hAnsiTheme="minorHAnsi"/>
          <w:sz w:val="22"/>
          <w:szCs w:val="22"/>
        </w:rPr>
      </w:pPr>
      <w:r>
        <w:rPr>
          <w:rFonts w:asciiTheme="minorHAnsi" w:hAnsiTheme="minorHAnsi"/>
          <w:sz w:val="22"/>
          <w:szCs w:val="22"/>
        </w:rPr>
        <w:t>Την κατάλληλη επιλογή κατηγοριών μέτρων που εξυπηρετούν το όραμα και συγκεκριμένα τις ιεραρχημένες προτεραιότητες και τους "έξυπνους" στόχους όπως αυτοί έχουν διαμορφωθεί.</w:t>
      </w:r>
    </w:p>
    <w:p w14:paraId="2510596D" w14:textId="1E3BCA91" w:rsidR="00EE7EAB" w:rsidRDefault="00EE7EAB" w:rsidP="00EE7EAB">
      <w:pPr>
        <w:pStyle w:val="aff0"/>
        <w:widowControl w:val="0"/>
        <w:numPr>
          <w:ilvl w:val="1"/>
          <w:numId w:val="30"/>
        </w:numPr>
        <w:suppressAutoHyphens/>
        <w:spacing w:line="240" w:lineRule="auto"/>
        <w:ind w:left="1080"/>
        <w:rPr>
          <w:rFonts w:asciiTheme="minorHAnsi" w:hAnsiTheme="minorHAnsi"/>
          <w:sz w:val="22"/>
          <w:szCs w:val="22"/>
        </w:rPr>
      </w:pPr>
      <w:r>
        <w:rPr>
          <w:rFonts w:asciiTheme="minorHAnsi" w:hAnsiTheme="minorHAnsi"/>
          <w:sz w:val="22"/>
          <w:szCs w:val="22"/>
        </w:rPr>
        <w:t>Την εξειδίκευση των κατηγοριών μέτρων στην περιοχή παρέμβασης περιγράφοντας</w:t>
      </w:r>
      <w:r w:rsidRPr="005F1C5D">
        <w:rPr>
          <w:rFonts w:asciiTheme="minorHAnsi" w:hAnsiTheme="minorHAnsi"/>
          <w:sz w:val="22"/>
          <w:szCs w:val="22"/>
        </w:rPr>
        <w:t>,</w:t>
      </w:r>
      <w:r w:rsidR="00BA6F37">
        <w:rPr>
          <w:rFonts w:asciiTheme="minorHAnsi" w:hAnsiTheme="minorHAnsi"/>
          <w:sz w:val="22"/>
          <w:szCs w:val="22"/>
        </w:rPr>
        <w:t xml:space="preserve"> ανάλογα το είδος του μέτρου και </w:t>
      </w:r>
      <w:r>
        <w:rPr>
          <w:rFonts w:asciiTheme="minorHAnsi" w:hAnsiTheme="minorHAnsi"/>
          <w:sz w:val="22"/>
          <w:szCs w:val="22"/>
        </w:rPr>
        <w:t xml:space="preserve">ποιοτικά χαρακτηριστικά </w:t>
      </w:r>
    </w:p>
    <w:p w14:paraId="7F436005" w14:textId="7FDEAF03" w:rsidR="00EE7EAB" w:rsidRPr="005A2D39" w:rsidRDefault="00EE7EAB" w:rsidP="00EE7EAB">
      <w:pPr>
        <w:pStyle w:val="aff0"/>
        <w:widowControl w:val="0"/>
        <w:numPr>
          <w:ilvl w:val="0"/>
          <w:numId w:val="30"/>
        </w:numPr>
        <w:suppressAutoHyphens/>
        <w:spacing w:line="240" w:lineRule="auto"/>
        <w:ind w:left="709"/>
        <w:rPr>
          <w:rFonts w:asciiTheme="minorHAnsi" w:hAnsiTheme="minorHAnsi"/>
          <w:sz w:val="22"/>
          <w:szCs w:val="22"/>
        </w:rPr>
      </w:pPr>
      <w:r w:rsidRPr="002C6EDC" w:rsidDel="00A660EB">
        <w:rPr>
          <w:rFonts w:asciiTheme="minorHAnsi" w:hAnsiTheme="minorHAnsi"/>
          <w:sz w:val="22"/>
          <w:szCs w:val="22"/>
        </w:rPr>
        <w:t xml:space="preserve"> </w:t>
      </w:r>
      <w:r>
        <w:rPr>
          <w:rFonts w:asciiTheme="minorHAnsi" w:hAnsiTheme="minorHAnsi"/>
          <w:sz w:val="22"/>
          <w:szCs w:val="22"/>
        </w:rPr>
        <w:t>Ποι</w:t>
      </w:r>
      <w:r w:rsidR="00BA6F37">
        <w:rPr>
          <w:rFonts w:asciiTheme="minorHAnsi" w:hAnsiTheme="minorHAnsi"/>
          <w:sz w:val="22"/>
          <w:szCs w:val="22"/>
        </w:rPr>
        <w:t>οτικός προσδιορισμός κόστους - ω</w:t>
      </w:r>
      <w:r>
        <w:rPr>
          <w:rFonts w:asciiTheme="minorHAnsi" w:hAnsiTheme="minorHAnsi"/>
          <w:sz w:val="22"/>
          <w:szCs w:val="22"/>
        </w:rPr>
        <w:t>φ</w:t>
      </w:r>
      <w:r w:rsidR="00BA6F37">
        <w:rPr>
          <w:rFonts w:asciiTheme="minorHAnsi" w:hAnsiTheme="minorHAnsi"/>
          <w:sz w:val="22"/>
          <w:szCs w:val="22"/>
        </w:rPr>
        <w:t>ε</w:t>
      </w:r>
      <w:r>
        <w:rPr>
          <w:rFonts w:asciiTheme="minorHAnsi" w:hAnsiTheme="minorHAnsi"/>
          <w:sz w:val="22"/>
          <w:szCs w:val="22"/>
        </w:rPr>
        <w:t>λ</w:t>
      </w:r>
      <w:r w:rsidR="00BA6F37">
        <w:rPr>
          <w:rFonts w:asciiTheme="minorHAnsi" w:hAnsiTheme="minorHAnsi"/>
          <w:sz w:val="22"/>
          <w:szCs w:val="22"/>
        </w:rPr>
        <w:t>ειών</w:t>
      </w:r>
      <w:r>
        <w:rPr>
          <w:rFonts w:asciiTheme="minorHAnsi" w:hAnsiTheme="minorHAnsi"/>
          <w:sz w:val="22"/>
          <w:szCs w:val="22"/>
        </w:rPr>
        <w:t xml:space="preserve"> των μέτρων</w:t>
      </w:r>
    </w:p>
    <w:p w14:paraId="56C78D36" w14:textId="77777777" w:rsidR="00EE7EAB" w:rsidRPr="00D46045" w:rsidRDefault="00EE7EAB" w:rsidP="00EE7EAB">
      <w:pPr>
        <w:spacing w:before="240" w:line="276" w:lineRule="auto"/>
        <w:rPr>
          <w:b/>
          <w:szCs w:val="22"/>
        </w:rPr>
      </w:pPr>
      <w:r w:rsidRPr="00D46045">
        <w:rPr>
          <w:b/>
          <w:szCs w:val="22"/>
        </w:rPr>
        <w:t>ΠΑΡΑΔΟΤΕΑ</w:t>
      </w:r>
    </w:p>
    <w:p w14:paraId="408131F3" w14:textId="77777777" w:rsidR="00EE7EAB" w:rsidRPr="000E1C1E" w:rsidRDefault="00EE7EAB" w:rsidP="00EE7EAB">
      <w:pPr>
        <w:pStyle w:val="aff0"/>
        <w:widowControl w:val="0"/>
        <w:numPr>
          <w:ilvl w:val="0"/>
          <w:numId w:val="3"/>
        </w:numPr>
        <w:tabs>
          <w:tab w:val="clear" w:pos="643"/>
          <w:tab w:val="num" w:pos="0"/>
        </w:tabs>
        <w:suppressAutoHyphens/>
        <w:spacing w:before="240" w:after="120" w:line="276" w:lineRule="auto"/>
        <w:ind w:left="720"/>
        <w:rPr>
          <w:rFonts w:ascii="Calibri" w:hAnsi="Calibri" w:cs="Calibri"/>
          <w:sz w:val="22"/>
          <w:szCs w:val="22"/>
        </w:rPr>
      </w:pPr>
      <w:r>
        <w:rPr>
          <w:rFonts w:ascii="Calibri" w:hAnsi="Calibri" w:cs="Calibri"/>
          <w:sz w:val="22"/>
          <w:szCs w:val="22"/>
        </w:rPr>
        <w:t xml:space="preserve">Στόχοι </w:t>
      </w:r>
      <w:r w:rsidRPr="000E1C1E">
        <w:rPr>
          <w:rFonts w:ascii="Calibri" w:hAnsi="Calibri" w:cs="Calibri"/>
          <w:sz w:val="22"/>
          <w:szCs w:val="22"/>
        </w:rPr>
        <w:t xml:space="preserve">και </w:t>
      </w:r>
      <w:r>
        <w:rPr>
          <w:rFonts w:ascii="Calibri" w:hAnsi="Calibri" w:cs="Calibri"/>
          <w:sz w:val="22"/>
          <w:szCs w:val="22"/>
        </w:rPr>
        <w:t>Λίστα Προτεινόμενων Μέτρων</w:t>
      </w:r>
      <w:r w:rsidRPr="000E1C1E">
        <w:rPr>
          <w:rFonts w:ascii="Calibri" w:hAnsi="Calibri" w:cs="Calibri"/>
          <w:sz w:val="22"/>
          <w:szCs w:val="22"/>
        </w:rPr>
        <w:t xml:space="preserve"> ΣΒΑΚ</w:t>
      </w:r>
    </w:p>
    <w:p w14:paraId="37660F3E" w14:textId="77777777" w:rsidR="00EE7EAB" w:rsidRPr="00D46045" w:rsidRDefault="00EE7EAB" w:rsidP="00EE7EAB">
      <w:pPr>
        <w:spacing w:before="240" w:line="276" w:lineRule="auto"/>
        <w:rPr>
          <w:b/>
          <w:szCs w:val="22"/>
        </w:rPr>
      </w:pPr>
      <w:r>
        <w:rPr>
          <w:b/>
          <w:szCs w:val="22"/>
        </w:rPr>
        <w:t>ΧΡΟΝΟΔΙΑΓΡΑΜΜΑ</w:t>
      </w:r>
    </w:p>
    <w:p w14:paraId="6163A0CD" w14:textId="77777777" w:rsidR="00EE7EAB" w:rsidRPr="005A2D39" w:rsidRDefault="00EE7EAB" w:rsidP="00EE7EAB">
      <w:pPr>
        <w:pStyle w:val="aff0"/>
        <w:widowControl w:val="0"/>
        <w:numPr>
          <w:ilvl w:val="0"/>
          <w:numId w:val="3"/>
        </w:numPr>
        <w:tabs>
          <w:tab w:val="clear" w:pos="643"/>
          <w:tab w:val="num" w:pos="0"/>
        </w:tabs>
        <w:suppressAutoHyphens/>
        <w:spacing w:before="240" w:after="120" w:line="276" w:lineRule="auto"/>
        <w:ind w:left="720"/>
        <w:rPr>
          <w:rFonts w:ascii="Calibri" w:hAnsi="Calibri" w:cs="Calibri"/>
          <w:sz w:val="22"/>
          <w:szCs w:val="22"/>
        </w:rPr>
      </w:pPr>
      <w:r>
        <w:rPr>
          <w:rFonts w:ascii="Calibri" w:hAnsi="Calibri" w:cs="Calibri"/>
          <w:sz w:val="22"/>
          <w:szCs w:val="22"/>
        </w:rPr>
        <w:t>12 μήνες από την υπογραφή της σύμβασης</w:t>
      </w:r>
    </w:p>
    <w:p w14:paraId="461CCC29" w14:textId="77777777" w:rsidR="00EE7EAB" w:rsidRPr="00BA6F37" w:rsidRDefault="00EE7EAB" w:rsidP="00EE7EAB">
      <w:pPr>
        <w:spacing w:before="240" w:line="276" w:lineRule="auto"/>
        <w:rPr>
          <w:b/>
          <w:szCs w:val="22"/>
          <w:lang w:val="el-GR"/>
        </w:rPr>
      </w:pPr>
    </w:p>
    <w:p w14:paraId="59D12C1E" w14:textId="77777777" w:rsidR="00EE7EAB" w:rsidRPr="00BA6F37" w:rsidRDefault="00EE7EAB" w:rsidP="00EE7EAB">
      <w:pPr>
        <w:spacing w:before="240" w:line="276" w:lineRule="auto"/>
        <w:rPr>
          <w:b/>
          <w:szCs w:val="22"/>
          <w:lang w:val="el-GR"/>
        </w:rPr>
      </w:pPr>
      <w:r w:rsidRPr="00BA6F37">
        <w:rPr>
          <w:b/>
          <w:szCs w:val="22"/>
          <w:lang w:val="el-GR"/>
        </w:rPr>
        <w:t>Δραστηριότητα 8: Τελικό πακέτο μέτρων, μεθοδολογία παρακολούθησης και αξιολόγησης των Μέτρων</w:t>
      </w:r>
    </w:p>
    <w:p w14:paraId="489651F7" w14:textId="77777777" w:rsidR="00EE7EAB" w:rsidRPr="00C544C1" w:rsidRDefault="00EE7EAB" w:rsidP="00EE7EAB">
      <w:pPr>
        <w:pStyle w:val="aff0"/>
        <w:widowControl w:val="0"/>
        <w:numPr>
          <w:ilvl w:val="0"/>
          <w:numId w:val="30"/>
        </w:numPr>
        <w:suppressAutoHyphens/>
        <w:spacing w:line="240" w:lineRule="auto"/>
        <w:ind w:left="709"/>
        <w:rPr>
          <w:rFonts w:asciiTheme="minorHAnsi" w:hAnsiTheme="minorHAnsi"/>
          <w:sz w:val="22"/>
          <w:szCs w:val="22"/>
        </w:rPr>
      </w:pPr>
      <w:r>
        <w:rPr>
          <w:rFonts w:asciiTheme="minorHAnsi" w:hAnsiTheme="minorHAnsi"/>
          <w:sz w:val="22"/>
          <w:szCs w:val="22"/>
        </w:rPr>
        <w:t xml:space="preserve">Εξειδίκευση Σχεδίου Δράσης (αναλυτική περιγραφή </w:t>
      </w:r>
      <w:r>
        <w:rPr>
          <w:rFonts w:asciiTheme="minorHAnsi" w:eastAsiaTheme="minorEastAsia" w:hAnsiTheme="minorHAnsi"/>
          <w:sz w:val="22"/>
          <w:szCs w:val="22"/>
          <w:lang w:eastAsia="zh-CN"/>
        </w:rPr>
        <w:t>πακέτων μέτρων, χωροθέτηση μέτρων, χρονικός ορίζοντας υλοποίησης,</w:t>
      </w:r>
      <w:r>
        <w:rPr>
          <w:rFonts w:asciiTheme="minorHAnsi" w:hAnsiTheme="minorHAnsi"/>
          <w:sz w:val="22"/>
          <w:szCs w:val="22"/>
        </w:rPr>
        <w:t>, προσδιορισμός ενεργειών ωρίμανσης κτλ.). Για την εξειδίκευση του πακέτου μέτρων ο Ανάδοχος θα πρέπει να είναι σε στενή συνεργασία με την ομάδα έργου του Δήμου προκειμένου να καθοριστούν με σαφήνεια τα τελικά πακέτα μέτρων, οι ενέργειες ωρίμανσης και ο χρονοπροσδιορισμός</w:t>
      </w:r>
    </w:p>
    <w:p w14:paraId="49D34D1E" w14:textId="77777777" w:rsidR="00EE7EAB" w:rsidRPr="00C544C1" w:rsidRDefault="00EE7EAB" w:rsidP="00EE7EAB">
      <w:pPr>
        <w:pStyle w:val="aff0"/>
        <w:widowControl w:val="0"/>
        <w:numPr>
          <w:ilvl w:val="0"/>
          <w:numId w:val="30"/>
        </w:numPr>
        <w:suppressAutoHyphens/>
        <w:spacing w:line="240" w:lineRule="auto"/>
        <w:ind w:left="709"/>
        <w:rPr>
          <w:rFonts w:asciiTheme="minorHAnsi" w:hAnsiTheme="minorHAnsi"/>
          <w:sz w:val="22"/>
          <w:szCs w:val="22"/>
        </w:rPr>
      </w:pPr>
      <w:r>
        <w:rPr>
          <w:rFonts w:asciiTheme="minorHAnsi" w:hAnsiTheme="minorHAnsi"/>
          <w:sz w:val="22"/>
          <w:szCs w:val="22"/>
        </w:rPr>
        <w:t xml:space="preserve">Κοστολόγηση Μέτρων και χρηματοδοτικά εργαλεία. . Για την κοστολόγηση των μέτρων ο Ανάδοχος θα πρέπει να είναι σε στενή συνεργασία με την ομάδα έργου του Δήμου προκειμένου να </w:t>
      </w:r>
      <w:r w:rsidRPr="00387929">
        <w:rPr>
          <w:rFonts w:asciiTheme="minorHAnsi" w:hAnsiTheme="minorHAnsi"/>
          <w:sz w:val="22"/>
          <w:szCs w:val="22"/>
        </w:rPr>
        <w:t xml:space="preserve">προβεί σε εκτιμήσεις του οικονομικού κόστους, </w:t>
      </w:r>
      <w:r>
        <w:rPr>
          <w:rFonts w:asciiTheme="minorHAnsi" w:hAnsiTheme="minorHAnsi"/>
          <w:sz w:val="22"/>
          <w:szCs w:val="22"/>
        </w:rPr>
        <w:t>να</w:t>
      </w:r>
      <w:r w:rsidRPr="00387929">
        <w:rPr>
          <w:rFonts w:asciiTheme="minorHAnsi" w:hAnsiTheme="minorHAnsi"/>
          <w:sz w:val="22"/>
          <w:szCs w:val="22"/>
        </w:rPr>
        <w:t xml:space="preserve"> </w:t>
      </w:r>
      <w:r>
        <w:rPr>
          <w:rFonts w:asciiTheme="minorHAnsi" w:hAnsiTheme="minorHAnsi"/>
          <w:sz w:val="22"/>
          <w:szCs w:val="22"/>
        </w:rPr>
        <w:t>καθοριστούν με σαφήνεια οι αρμοδιότητες (πχ ποια υπηρεσία είναι αρμόδια για την υλοποίηση του μέτρου) καθώς και οι πηγές χρηματοδότησης</w:t>
      </w:r>
    </w:p>
    <w:p w14:paraId="4A425050" w14:textId="77777777" w:rsidR="00EE7EAB" w:rsidRPr="007D5EDA" w:rsidRDefault="00EE7EAB" w:rsidP="00EE7EAB">
      <w:pPr>
        <w:pStyle w:val="aff0"/>
        <w:widowControl w:val="0"/>
        <w:numPr>
          <w:ilvl w:val="0"/>
          <w:numId w:val="30"/>
        </w:numPr>
        <w:suppressAutoHyphens/>
        <w:spacing w:line="240" w:lineRule="auto"/>
        <w:ind w:left="709"/>
        <w:rPr>
          <w:rFonts w:asciiTheme="minorHAnsi" w:hAnsiTheme="minorHAnsi"/>
          <w:sz w:val="22"/>
          <w:szCs w:val="22"/>
        </w:rPr>
      </w:pPr>
      <w:r>
        <w:rPr>
          <w:rFonts w:asciiTheme="minorHAnsi" w:hAnsiTheme="minorHAnsi"/>
          <w:sz w:val="22"/>
          <w:szCs w:val="22"/>
        </w:rPr>
        <w:t>Διαμόρφωση πακέτου μέτρων</w:t>
      </w:r>
    </w:p>
    <w:p w14:paraId="6D0FF3C9" w14:textId="77777777" w:rsidR="00EE7EAB" w:rsidRDefault="00EE7EAB" w:rsidP="00EE7EAB">
      <w:pPr>
        <w:pStyle w:val="aff0"/>
        <w:widowControl w:val="0"/>
        <w:numPr>
          <w:ilvl w:val="0"/>
          <w:numId w:val="30"/>
        </w:numPr>
        <w:suppressAutoHyphens/>
        <w:spacing w:line="240" w:lineRule="auto"/>
        <w:ind w:left="709"/>
        <w:rPr>
          <w:rFonts w:asciiTheme="minorHAnsi" w:hAnsiTheme="minorHAnsi"/>
          <w:sz w:val="22"/>
          <w:szCs w:val="22"/>
        </w:rPr>
      </w:pPr>
      <w:r w:rsidRPr="007079F2">
        <w:rPr>
          <w:rFonts w:asciiTheme="minorHAnsi" w:hAnsiTheme="minorHAnsi"/>
          <w:sz w:val="22"/>
          <w:szCs w:val="22"/>
        </w:rPr>
        <w:t>Πλαίσιο παρακολούθησης και αξιολόγησης του ΣΒΑΚ</w:t>
      </w:r>
      <w:r>
        <w:rPr>
          <w:rFonts w:asciiTheme="minorHAnsi" w:hAnsiTheme="minorHAnsi"/>
          <w:sz w:val="22"/>
          <w:szCs w:val="22"/>
        </w:rPr>
        <w:t xml:space="preserve">  </w:t>
      </w:r>
    </w:p>
    <w:p w14:paraId="18086759" w14:textId="77777777" w:rsidR="00EE7EAB" w:rsidRPr="007079F2" w:rsidRDefault="00EE7EAB" w:rsidP="00EE7EAB">
      <w:pPr>
        <w:pStyle w:val="aff0"/>
        <w:widowControl w:val="0"/>
        <w:numPr>
          <w:ilvl w:val="0"/>
          <w:numId w:val="30"/>
        </w:numPr>
        <w:suppressAutoHyphens/>
        <w:spacing w:line="240" w:lineRule="auto"/>
        <w:ind w:left="709"/>
        <w:rPr>
          <w:rFonts w:asciiTheme="minorHAnsi" w:hAnsiTheme="minorHAnsi"/>
          <w:sz w:val="22"/>
          <w:szCs w:val="22"/>
        </w:rPr>
      </w:pPr>
      <w:r>
        <w:rPr>
          <w:rFonts w:asciiTheme="minorHAnsi" w:hAnsiTheme="minorHAnsi"/>
          <w:sz w:val="22"/>
          <w:szCs w:val="22"/>
        </w:rPr>
        <w:lastRenderedPageBreak/>
        <w:t xml:space="preserve">Διαμόρφωση τελικού κειμένου του ΣΒΑΚ. </w:t>
      </w:r>
    </w:p>
    <w:p w14:paraId="15718897" w14:textId="77777777" w:rsidR="00EE7EAB" w:rsidRPr="00D46045" w:rsidRDefault="00EE7EAB" w:rsidP="00EE7EAB">
      <w:pPr>
        <w:spacing w:before="240" w:line="276" w:lineRule="auto"/>
        <w:rPr>
          <w:b/>
          <w:szCs w:val="22"/>
        </w:rPr>
      </w:pPr>
      <w:r w:rsidRPr="00D46045">
        <w:rPr>
          <w:b/>
          <w:szCs w:val="22"/>
        </w:rPr>
        <w:t>ΠΑΡΑΔΟΤΕΑ</w:t>
      </w:r>
    </w:p>
    <w:p w14:paraId="3F91D8BB" w14:textId="77777777" w:rsidR="00EE7EAB" w:rsidRPr="00D46045" w:rsidRDefault="00EE7EAB" w:rsidP="00EE7EAB">
      <w:pPr>
        <w:pStyle w:val="aff0"/>
        <w:widowControl w:val="0"/>
        <w:numPr>
          <w:ilvl w:val="0"/>
          <w:numId w:val="3"/>
        </w:numPr>
        <w:tabs>
          <w:tab w:val="clear" w:pos="643"/>
          <w:tab w:val="num" w:pos="0"/>
        </w:tabs>
        <w:suppressAutoHyphens/>
        <w:spacing w:before="240" w:after="120" w:line="276" w:lineRule="auto"/>
        <w:ind w:left="720"/>
        <w:rPr>
          <w:rFonts w:ascii="Calibri" w:hAnsi="Calibri" w:cs="Calibri"/>
          <w:sz w:val="22"/>
          <w:szCs w:val="22"/>
        </w:rPr>
      </w:pPr>
      <w:r>
        <w:rPr>
          <w:rFonts w:ascii="Calibri" w:hAnsi="Calibri" w:cs="Calibri"/>
          <w:sz w:val="22"/>
          <w:szCs w:val="22"/>
        </w:rPr>
        <w:t>Οριστικό ΣΒΑΚ</w:t>
      </w:r>
    </w:p>
    <w:p w14:paraId="59344989" w14:textId="77777777" w:rsidR="00EE7EAB" w:rsidRPr="00D46045" w:rsidRDefault="00EE7EAB" w:rsidP="00EE7EAB">
      <w:pPr>
        <w:spacing w:before="240" w:line="276" w:lineRule="auto"/>
        <w:rPr>
          <w:b/>
          <w:szCs w:val="22"/>
        </w:rPr>
      </w:pPr>
      <w:r>
        <w:rPr>
          <w:b/>
          <w:szCs w:val="22"/>
        </w:rPr>
        <w:t>ΧΡΟΝΟΔΙΑΓΡΑΜΜΑ</w:t>
      </w:r>
    </w:p>
    <w:p w14:paraId="0922AFA2" w14:textId="45F5F12C" w:rsidR="009D2494" w:rsidRPr="009D2494" w:rsidRDefault="00EE7EAB" w:rsidP="00EE7EAB">
      <w:pPr>
        <w:pStyle w:val="aff0"/>
        <w:numPr>
          <w:ilvl w:val="0"/>
          <w:numId w:val="38"/>
        </w:numPr>
        <w:ind w:left="709"/>
        <w:rPr>
          <w:rFonts w:asciiTheme="minorHAnsi" w:hAnsiTheme="minorHAnsi"/>
          <w:sz w:val="22"/>
          <w:szCs w:val="22"/>
        </w:rPr>
      </w:pPr>
      <w:r>
        <w:rPr>
          <w:rFonts w:ascii="Calibri" w:hAnsi="Calibri" w:cs="Calibri"/>
          <w:sz w:val="22"/>
          <w:szCs w:val="22"/>
        </w:rPr>
        <w:t>15 μήνες από την υπογραφή της σύμβασης</w:t>
      </w:r>
    </w:p>
    <w:p w14:paraId="6F5BE095" w14:textId="77777777" w:rsidR="003415A5" w:rsidRDefault="003415A5" w:rsidP="00BD68E0">
      <w:pPr>
        <w:rPr>
          <w:lang w:val="el-GR"/>
        </w:rPr>
      </w:pPr>
    </w:p>
    <w:p w14:paraId="6AB36487" w14:textId="7C8B4F28" w:rsidR="003F740D" w:rsidRDefault="003F740D" w:rsidP="00BD68E0">
      <w:pPr>
        <w:rPr>
          <w:i/>
          <w:color w:val="5B9BD5"/>
          <w:lang w:val="el-GR"/>
        </w:rPr>
      </w:pPr>
      <w:r>
        <w:rPr>
          <w:lang w:val="el-GR"/>
        </w:rPr>
        <w:t xml:space="preserve">Οι παρεχόμενες υπηρεσίες κατατάσσονται στους ακόλουθους κωδικούς του Κοινού Λεξιλογίου δημοσίων συμβάσεων (CPV) </w:t>
      </w:r>
      <w:r w:rsidRPr="000414B3">
        <w:rPr>
          <w:lang w:val="el-GR"/>
        </w:rPr>
        <w:t xml:space="preserve">: </w:t>
      </w:r>
      <w:r w:rsidR="009F7C60" w:rsidRPr="000414B3">
        <w:rPr>
          <w:rFonts w:eastAsia="Andale Sans UI"/>
          <w:b/>
          <w:szCs w:val="22"/>
          <w:lang w:val="el-GR"/>
        </w:rPr>
        <w:t>73220000-0</w:t>
      </w:r>
      <w:r w:rsidR="000414B3" w:rsidRPr="000414B3">
        <w:rPr>
          <w:rFonts w:eastAsia="Andale Sans UI"/>
          <w:b/>
          <w:szCs w:val="22"/>
          <w:lang w:val="el-GR"/>
        </w:rPr>
        <w:t>, 79415200-8.</w:t>
      </w:r>
    </w:p>
    <w:p w14:paraId="7F248E1E" w14:textId="77777777" w:rsidR="00C37C6E" w:rsidRDefault="00C37C6E" w:rsidP="00C37C6E">
      <w:pPr>
        <w:pStyle w:val="normalwithoutspacing"/>
      </w:pPr>
    </w:p>
    <w:p w14:paraId="386D1780" w14:textId="16782035" w:rsidR="00C37C6E" w:rsidRPr="00F02B4C" w:rsidRDefault="00C37C6E" w:rsidP="00C37C6E">
      <w:pPr>
        <w:pStyle w:val="normalwithoutspacing"/>
        <w:rPr>
          <w:i/>
          <w:iCs/>
          <w:color w:val="5B9BD5"/>
        </w:rPr>
      </w:pPr>
      <w:r>
        <w:t xml:space="preserve">Η εκτιμώμενη αξία της σύμβασης ανέρχεται </w:t>
      </w:r>
      <w:r w:rsidR="00EE7EAB">
        <w:t>σε</w:t>
      </w:r>
      <w:r>
        <w:t xml:space="preserve"> </w:t>
      </w:r>
      <w:r w:rsidR="00F60E09">
        <w:rPr>
          <w:rFonts w:asciiTheme="minorHAnsi" w:eastAsia="SimSun" w:hAnsiTheme="minorHAnsi"/>
          <w:szCs w:val="22"/>
        </w:rPr>
        <w:t xml:space="preserve">εβδομήντα τέσσερις χιλιάδες τριακόσια εβδομήντα έξι εύρω και σαράντα τέσσερα λεπτά, συμπεριλαμβανομένου ΦΠΑ : </w:t>
      </w:r>
      <w:r w:rsidR="00F60E09" w:rsidRPr="00BD0A8A">
        <w:rPr>
          <w:rFonts w:asciiTheme="minorHAnsi" w:eastAsia="SimSun" w:hAnsiTheme="minorHAnsi"/>
          <w:szCs w:val="22"/>
        </w:rPr>
        <w:t>(</w:t>
      </w:r>
      <w:r w:rsidR="00F60E09" w:rsidRPr="00A51053">
        <w:rPr>
          <w:rFonts w:asciiTheme="minorHAnsi" w:eastAsia="SimSun" w:hAnsiTheme="minorHAnsi"/>
          <w:szCs w:val="22"/>
        </w:rPr>
        <w:t>74.376,44€</w:t>
      </w:r>
      <w:r w:rsidR="00F60E09" w:rsidRPr="00BD0A8A">
        <w:rPr>
          <w:rFonts w:asciiTheme="minorHAnsi" w:eastAsia="SimSun" w:hAnsiTheme="minorHAnsi"/>
          <w:szCs w:val="22"/>
        </w:rPr>
        <w:t>).</w:t>
      </w:r>
      <w:r w:rsidR="00EE7EAB">
        <w:rPr>
          <w:rFonts w:asciiTheme="minorHAnsi" w:eastAsia="SimSun" w:hAnsiTheme="minorHAnsi"/>
          <w:szCs w:val="22"/>
        </w:rPr>
        <w:t xml:space="preserve">, ή </w:t>
      </w:r>
      <w:r w:rsidR="00F60E09">
        <w:rPr>
          <w:rFonts w:asciiTheme="minorHAnsi" w:eastAsia="SimSun" w:hAnsiTheme="minorHAnsi"/>
          <w:szCs w:val="22"/>
        </w:rPr>
        <w:t>πενήντα εννέα χιλιάδες εννιακόσια ογδόντα ένα ευρώ χωρίς ΦΠΑ 24%</w:t>
      </w:r>
      <w:r w:rsidR="0088765C" w:rsidRPr="00F02B4C">
        <w:t>.</w:t>
      </w:r>
    </w:p>
    <w:p w14:paraId="4C2B540E" w14:textId="77777777" w:rsidR="009F7C60" w:rsidRPr="00F02B4C" w:rsidRDefault="009F7C60" w:rsidP="00C37C6E">
      <w:pPr>
        <w:rPr>
          <w:lang w:val="el-GR"/>
        </w:rPr>
      </w:pPr>
    </w:p>
    <w:p w14:paraId="35446CA9" w14:textId="0755C9AD" w:rsidR="00C37C6E" w:rsidRDefault="00C37C6E" w:rsidP="00C37C6E">
      <w:pPr>
        <w:rPr>
          <w:lang w:val="el-GR"/>
        </w:rPr>
      </w:pPr>
      <w:r w:rsidRPr="00F02B4C">
        <w:rPr>
          <w:lang w:val="el-GR"/>
        </w:rPr>
        <w:t xml:space="preserve">Η διάρκεια της σύμβασης ορίζεται  σε </w:t>
      </w:r>
      <w:r w:rsidR="00EE7EAB">
        <w:rPr>
          <w:lang w:val="el-GR"/>
        </w:rPr>
        <w:t>δεκαπέντε</w:t>
      </w:r>
      <w:r w:rsidR="00214490">
        <w:rPr>
          <w:lang w:val="el-GR"/>
        </w:rPr>
        <w:t xml:space="preserve"> (</w:t>
      </w:r>
      <w:r w:rsidR="0088765C" w:rsidRPr="00F02B4C">
        <w:rPr>
          <w:lang w:val="el-GR"/>
        </w:rPr>
        <w:t>1</w:t>
      </w:r>
      <w:r w:rsidR="00EE7EAB">
        <w:rPr>
          <w:lang w:val="el-GR"/>
        </w:rPr>
        <w:t>5</w:t>
      </w:r>
      <w:r w:rsidR="00214490">
        <w:rPr>
          <w:lang w:val="el-GR"/>
        </w:rPr>
        <w:t>)</w:t>
      </w:r>
      <w:r w:rsidR="0088765C" w:rsidRPr="00F02B4C">
        <w:rPr>
          <w:lang w:val="el-GR"/>
        </w:rPr>
        <w:t xml:space="preserve"> </w:t>
      </w:r>
      <w:r w:rsidR="009F7C60" w:rsidRPr="00F02B4C">
        <w:rPr>
          <w:lang w:val="el-GR"/>
        </w:rPr>
        <w:t>μήνες.</w:t>
      </w:r>
    </w:p>
    <w:p w14:paraId="1D09657D" w14:textId="77777777" w:rsidR="00C37C6E" w:rsidRDefault="00C37C6E" w:rsidP="00C37C6E">
      <w:pPr>
        <w:rPr>
          <w:lang w:val="el-GR"/>
        </w:rPr>
      </w:pPr>
      <w:r w:rsidRPr="00CD5E88">
        <w:rPr>
          <w:lang w:val="el-GR"/>
        </w:rPr>
        <w:t xml:space="preserve">Αναλυτική περιγραφή του φυσικού και οικονομικού αντικειμένου της σύμβασης δίδεται στο ΠΑΡΑΡΤΗΜΑ </w:t>
      </w:r>
      <w:r w:rsidR="00CD5E88" w:rsidRPr="00CD5E88">
        <w:rPr>
          <w:lang w:val="el-GR"/>
        </w:rPr>
        <w:t>Ι</w:t>
      </w:r>
      <w:r w:rsidRPr="00CD5E88">
        <w:rPr>
          <w:lang w:val="el-GR"/>
        </w:rPr>
        <w:t xml:space="preserve"> της παρούσας διακήρυξης</w:t>
      </w:r>
      <w:r w:rsidR="00665036">
        <w:rPr>
          <w:lang w:val="el-GR"/>
        </w:rPr>
        <w:t>, όπου υπάρχει αναφορά στις οδηγίες της Ευρωπαϊκής Επιτροπής</w:t>
      </w:r>
      <w:r w:rsidRPr="00CD5E88">
        <w:rPr>
          <w:lang w:val="el-GR"/>
        </w:rPr>
        <w:t>.</w:t>
      </w:r>
      <w:r>
        <w:rPr>
          <w:lang w:val="el-GR"/>
        </w:rPr>
        <w:t xml:space="preserve"> </w:t>
      </w:r>
    </w:p>
    <w:p w14:paraId="68532A67" w14:textId="77777777" w:rsidR="00F00D40" w:rsidRPr="00F203F8" w:rsidRDefault="00F00D40" w:rsidP="00F00D40">
      <w:pPr>
        <w:suppressAutoHyphens w:val="0"/>
        <w:autoSpaceDE w:val="0"/>
        <w:spacing w:after="60"/>
        <w:rPr>
          <w:rFonts w:asciiTheme="minorHAnsi" w:eastAsia="SimSun" w:hAnsiTheme="minorHAnsi"/>
          <w:szCs w:val="22"/>
          <w:lang w:val="el-GR"/>
        </w:rPr>
      </w:pPr>
      <w:r w:rsidRPr="00F203F8">
        <w:rPr>
          <w:rFonts w:asciiTheme="minorHAnsi" w:eastAsia="SimSun" w:hAnsiTheme="minorHAnsi"/>
          <w:szCs w:val="22"/>
          <w:lang w:val="el-GR"/>
        </w:rPr>
        <w:t>Ο Δήμος αναλαμβάνει να παρακολουθεί τη συνολική πορεία υλοποίησης της σύμβασης και να παρέχει στον ανάδοχο κάθε είδους πληροφορία  και στοιχεία που τυχόν ζητούνται, καθώς και να υποβοηθά την προώθηση των εργασιών, σε θέματα της αρμοδιότητάς του.</w:t>
      </w:r>
    </w:p>
    <w:p w14:paraId="598EA7E1" w14:textId="77777777" w:rsidR="00F00D40" w:rsidRPr="00F203F8" w:rsidRDefault="00F00D40" w:rsidP="00F00D40">
      <w:pPr>
        <w:suppressAutoHyphens w:val="0"/>
        <w:autoSpaceDE w:val="0"/>
        <w:spacing w:after="60"/>
        <w:rPr>
          <w:rFonts w:asciiTheme="minorHAnsi" w:eastAsia="SimSun" w:hAnsiTheme="minorHAnsi"/>
          <w:szCs w:val="22"/>
          <w:lang w:val="el-GR"/>
        </w:rPr>
      </w:pPr>
      <w:r w:rsidRPr="00F203F8">
        <w:rPr>
          <w:rFonts w:asciiTheme="minorHAnsi" w:eastAsia="SimSun" w:hAnsiTheme="minorHAnsi"/>
          <w:szCs w:val="22"/>
          <w:lang w:val="el-GR"/>
        </w:rPr>
        <w:t>Ο ανάδοχος αναλαμβάνει την υλοποίηση του έργου σύμφωνα με τους όρους  της παρούσας προκήρυξης και στο χρονικό πλαίσιο που ορίζεται.</w:t>
      </w:r>
    </w:p>
    <w:p w14:paraId="17D8842B" w14:textId="50CB433F" w:rsidR="00F00D40" w:rsidRPr="00A0073A" w:rsidRDefault="00F00D40" w:rsidP="00F00D40">
      <w:pPr>
        <w:rPr>
          <w:lang w:val="el-GR"/>
        </w:rPr>
      </w:pPr>
      <w:r w:rsidRPr="00F203F8">
        <w:rPr>
          <w:rFonts w:asciiTheme="minorHAnsi" w:eastAsia="SimSun" w:hAnsiTheme="minorHAnsi"/>
          <w:szCs w:val="22"/>
          <w:lang w:val="el-GR"/>
        </w:rPr>
        <w:t>Επιπλέον, ο ανάδοχος οφείλει να συμμορφώνεται πλήρως προς τις γραπτές υποδείξεις της αναθέτουσας αρχής και να τις ακολουθεί κατά τη διάρκεια της σύμβασης.</w:t>
      </w:r>
      <w:r>
        <w:rPr>
          <w:rFonts w:asciiTheme="minorHAnsi" w:eastAsia="SimSun" w:hAnsiTheme="minorHAnsi"/>
          <w:szCs w:val="22"/>
          <w:lang w:val="el-GR"/>
        </w:rPr>
        <w:t xml:space="preserve"> Το τελικό παραδοτέο θα πρέπει να είναι σύμφωνο με την κείμενη ευρωπαϊκή και εθνική νομοθεσία.</w:t>
      </w:r>
    </w:p>
    <w:p w14:paraId="5A2AC2C9" w14:textId="77777777" w:rsidR="00C70D34" w:rsidRDefault="00C70D34" w:rsidP="00C70D34">
      <w:pPr>
        <w:pStyle w:val="normalwithoutspacing"/>
        <w:rPr>
          <w:i/>
          <w:color w:val="5B9BD5"/>
        </w:rPr>
      </w:pPr>
      <w:bookmarkStart w:id="8" w:name="__RefHeading___Toc470009775"/>
      <w:r w:rsidRPr="00D3580F">
        <w:t>Η σύμβαση θα ανατεθεί με το κριτήριο της πλέον συμφέρουσας από οικονομική άποψη προσφοράς, βάσει της βέλτιστης σχέσης ποιότητας – τιμής.</w:t>
      </w:r>
      <w:r>
        <w:t xml:space="preserve"> </w:t>
      </w:r>
    </w:p>
    <w:p w14:paraId="3AECCA73" w14:textId="77777777" w:rsidR="00C37C6E" w:rsidRDefault="00C37C6E" w:rsidP="00C37C6E">
      <w:pPr>
        <w:pStyle w:val="2"/>
        <w:rPr>
          <w:lang w:val="el-GR"/>
        </w:rPr>
      </w:pPr>
      <w:bookmarkStart w:id="9" w:name="_Toc15990509"/>
      <w:r>
        <w:rPr>
          <w:lang w:val="el-GR"/>
        </w:rPr>
        <w:t>1.4</w:t>
      </w:r>
      <w:r>
        <w:rPr>
          <w:lang w:val="el-GR"/>
        </w:rPr>
        <w:tab/>
        <w:t>Θεσμικό πλαίσιο</w:t>
      </w:r>
      <w:bookmarkEnd w:id="8"/>
      <w:bookmarkEnd w:id="9"/>
      <w:r>
        <w:rPr>
          <w:lang w:val="el-GR"/>
        </w:rPr>
        <w:t xml:space="preserve"> </w:t>
      </w:r>
    </w:p>
    <w:p w14:paraId="331E99B6" w14:textId="77777777" w:rsidR="00E56371" w:rsidRDefault="00E56371" w:rsidP="00E56371">
      <w:pPr>
        <w:rPr>
          <w:lang w:val="el-GR"/>
        </w:rPr>
      </w:pPr>
      <w:r>
        <w:rPr>
          <w:lang w:val="el-GR"/>
        </w:rPr>
        <w:t>Η ανάθεση και εκτέλεση της σύμβασης διέπεται από την κείμενη νομοθεσία και τις κατ΄ εξουσιοδότηση αυτής εκδοθείσες κανονιστικές πράξεις, όπως ισχύουν και ιδίως:</w:t>
      </w:r>
    </w:p>
    <w:p w14:paraId="57D9F984" w14:textId="77777777" w:rsidR="00EE7EAB" w:rsidRPr="00F57BAA" w:rsidRDefault="00EE7EAB" w:rsidP="00EE7EAB">
      <w:pPr>
        <w:pStyle w:val="aff0"/>
        <w:widowControl w:val="0"/>
        <w:numPr>
          <w:ilvl w:val="0"/>
          <w:numId w:val="27"/>
        </w:numPr>
        <w:tabs>
          <w:tab w:val="left" w:pos="426"/>
        </w:tabs>
        <w:suppressAutoHyphens/>
        <w:spacing w:before="120" w:after="120" w:line="240" w:lineRule="auto"/>
        <w:rPr>
          <w:rFonts w:asciiTheme="minorHAnsi" w:hAnsiTheme="minorHAnsi" w:cs="Calibri"/>
          <w:sz w:val="22"/>
          <w:szCs w:val="22"/>
        </w:rPr>
      </w:pPr>
      <w:r w:rsidRPr="00F57BAA">
        <w:rPr>
          <w:rFonts w:asciiTheme="minorHAnsi" w:hAnsiTheme="minorHAnsi" w:cs="Calibri"/>
          <w:sz w:val="22"/>
          <w:szCs w:val="22"/>
        </w:rPr>
        <w:t xml:space="preserve">του ν. 4412/2016 (Α' 147) “Δημόσιες Συμβάσεις Έργων, Προμηθειών και Υπηρεσιών (προσαρμογή στις Οδηγίες 2014/24/ ΕΕ και 2014/25/ΕΕ)», </w:t>
      </w:r>
      <w:r w:rsidRPr="00F57BAA">
        <w:rPr>
          <w:rFonts w:ascii="Calibri" w:hAnsi="Calibri" w:cs="Calibri"/>
          <w:sz w:val="22"/>
          <w:szCs w:val="22"/>
        </w:rPr>
        <w:t>όπως αυτός τροποποιήθηκε και ισχύει.</w:t>
      </w:r>
    </w:p>
    <w:p w14:paraId="60461092" w14:textId="77777777" w:rsidR="00EE7EAB" w:rsidRPr="00887097" w:rsidRDefault="00EE7EAB" w:rsidP="00EE7EAB">
      <w:pPr>
        <w:pStyle w:val="aff0"/>
        <w:widowControl w:val="0"/>
        <w:numPr>
          <w:ilvl w:val="0"/>
          <w:numId w:val="27"/>
        </w:numPr>
        <w:tabs>
          <w:tab w:val="left" w:pos="426"/>
        </w:tabs>
        <w:suppressAutoHyphens/>
        <w:spacing w:before="120" w:after="120" w:line="240" w:lineRule="auto"/>
        <w:rPr>
          <w:rFonts w:asciiTheme="minorHAnsi" w:hAnsiTheme="minorHAnsi" w:cs="Calibri"/>
          <w:sz w:val="22"/>
          <w:szCs w:val="22"/>
        </w:rPr>
      </w:pPr>
      <w:r w:rsidRPr="00F57BAA">
        <w:rPr>
          <w:rFonts w:asciiTheme="minorHAnsi" w:hAnsiTheme="minorHAnsi" w:cs="Calibri"/>
          <w:sz w:val="22"/>
          <w:szCs w:val="22"/>
        </w:rPr>
        <w:t>του ν. 4314/2014 (Α' 265) , “Α) Για τη διαχείριση, τον έλεγχο και την εφαρμογή</w:t>
      </w:r>
      <w:r w:rsidRPr="00887097">
        <w:rPr>
          <w:rFonts w:asciiTheme="minorHAnsi" w:hAnsiTheme="minorHAnsi" w:cs="Calibri"/>
          <w:sz w:val="22"/>
          <w:szCs w:val="22"/>
        </w:rPr>
        <w:t xml:space="preserve">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και του ν. 3614/2007 (Α' 267) «Διαχείριση, έλεγχος και εφαρμογή αναπτυξιακών παρεμβάσεων για την προγραμματική περίοδο 2007 -2013»,</w:t>
      </w:r>
    </w:p>
    <w:p w14:paraId="7AF6A626" w14:textId="77777777" w:rsidR="00EE7EAB" w:rsidRPr="00887097" w:rsidRDefault="00EE7EAB" w:rsidP="00EE7EAB">
      <w:pPr>
        <w:pStyle w:val="aff0"/>
        <w:widowControl w:val="0"/>
        <w:numPr>
          <w:ilvl w:val="0"/>
          <w:numId w:val="27"/>
        </w:numPr>
        <w:tabs>
          <w:tab w:val="left" w:pos="426"/>
        </w:tabs>
        <w:suppressAutoHyphens/>
        <w:spacing w:before="120" w:after="120" w:line="240" w:lineRule="auto"/>
        <w:rPr>
          <w:rFonts w:asciiTheme="minorHAnsi" w:hAnsiTheme="minorHAnsi" w:cs="Calibri"/>
          <w:sz w:val="22"/>
          <w:szCs w:val="22"/>
        </w:rPr>
      </w:pPr>
      <w:r w:rsidRPr="00887097">
        <w:rPr>
          <w:rFonts w:asciiTheme="minorHAnsi" w:hAnsiTheme="minorHAnsi" w:cs="Calibri"/>
          <w:sz w:val="22"/>
          <w:szCs w:val="22"/>
        </w:rPr>
        <w:t>του ν. 4270/2014 (Α' 143) «Αρχές δημοσιονομικής διαχείρισης και εποπτείας (ενσωμάτωση της Οδηγίας 2011/85/ΕΕ) – δημόσιο λογιστικό και άλλες διατάξεις»,</w:t>
      </w:r>
    </w:p>
    <w:p w14:paraId="6350FC55" w14:textId="77777777" w:rsidR="00EE7EAB" w:rsidRPr="00887097" w:rsidRDefault="00EE7EAB" w:rsidP="00EE7EAB">
      <w:pPr>
        <w:pStyle w:val="aff0"/>
        <w:widowControl w:val="0"/>
        <w:numPr>
          <w:ilvl w:val="0"/>
          <w:numId w:val="27"/>
        </w:numPr>
        <w:tabs>
          <w:tab w:val="left" w:pos="426"/>
        </w:tabs>
        <w:suppressAutoHyphens/>
        <w:spacing w:before="120" w:after="120" w:line="240" w:lineRule="auto"/>
        <w:rPr>
          <w:rFonts w:asciiTheme="minorHAnsi" w:hAnsiTheme="minorHAnsi" w:cs="Calibri"/>
          <w:sz w:val="22"/>
          <w:szCs w:val="22"/>
        </w:rPr>
      </w:pPr>
      <w:r w:rsidRPr="00887097">
        <w:rPr>
          <w:rFonts w:asciiTheme="minorHAnsi" w:hAnsiTheme="minorHAnsi" w:cs="Calibri"/>
          <w:sz w:val="22"/>
          <w:szCs w:val="22"/>
        </w:rPr>
        <w:t xml:space="preserve">του ν. 4250/2014 (Α' 74) «Διοικητικές Απλουστεύσεις - Καταργήσεις, Συγχωνεύσεις Νομικών Προσώπων και Υπηρεσιών του Δημοσίου Τομέα-Τροποποίηση Διατάξεων του π.δ. 318/1992 (Α΄161) και λοιπές ρυθμίσεις» και ειδικότερα τις διατάξεις του άρθρου 1,  </w:t>
      </w:r>
    </w:p>
    <w:p w14:paraId="34ED44E3" w14:textId="77777777" w:rsidR="00EE7EAB" w:rsidRPr="00887097" w:rsidRDefault="00EE7EAB" w:rsidP="00EE7EAB">
      <w:pPr>
        <w:pStyle w:val="aff0"/>
        <w:widowControl w:val="0"/>
        <w:numPr>
          <w:ilvl w:val="0"/>
          <w:numId w:val="27"/>
        </w:numPr>
        <w:tabs>
          <w:tab w:val="left" w:pos="426"/>
        </w:tabs>
        <w:suppressAutoHyphens/>
        <w:spacing w:before="120" w:after="120" w:line="240" w:lineRule="auto"/>
        <w:rPr>
          <w:rFonts w:asciiTheme="minorHAnsi" w:hAnsiTheme="minorHAnsi" w:cs="Calibri"/>
          <w:sz w:val="22"/>
          <w:szCs w:val="22"/>
        </w:rPr>
      </w:pPr>
      <w:r w:rsidRPr="00887097">
        <w:rPr>
          <w:rFonts w:asciiTheme="minorHAnsi" w:hAnsiTheme="minorHAnsi" w:cs="Calibri"/>
          <w:sz w:val="22"/>
          <w:szCs w:val="22"/>
        </w:rPr>
        <w:lastRenderedPageBreak/>
        <w:t xml:space="preserve">της παρ. Ζ του Ν. 4152/2013 (Α' 107) «Προσαρμογή της ελληνικής νομοθεσίας στην Οδηγία 2011/7 της 16.2.2011 για την καταπολέμηση των καθυστερήσεων πληρωμών στις εμπορικές συναλλαγές», </w:t>
      </w:r>
    </w:p>
    <w:p w14:paraId="0D78838C" w14:textId="77777777" w:rsidR="00EE7EAB" w:rsidRPr="00887097" w:rsidRDefault="00EE7EAB" w:rsidP="00EE7EAB">
      <w:pPr>
        <w:pStyle w:val="aff0"/>
        <w:widowControl w:val="0"/>
        <w:numPr>
          <w:ilvl w:val="0"/>
          <w:numId w:val="27"/>
        </w:numPr>
        <w:tabs>
          <w:tab w:val="left" w:pos="426"/>
        </w:tabs>
        <w:suppressAutoHyphens/>
        <w:spacing w:before="120" w:after="120" w:line="240" w:lineRule="auto"/>
        <w:rPr>
          <w:rFonts w:asciiTheme="minorHAnsi" w:hAnsiTheme="minorHAnsi" w:cs="Calibri"/>
          <w:sz w:val="22"/>
          <w:szCs w:val="22"/>
        </w:rPr>
      </w:pPr>
      <w:r w:rsidRPr="00887097">
        <w:rPr>
          <w:rFonts w:asciiTheme="minorHAnsi" w:hAnsiTheme="minorHAnsi" w:cs="Calibri"/>
          <w:sz w:val="22"/>
          <w:szCs w:val="22"/>
        </w:rPr>
        <w:t>του ν. 4129/2013 (Α’ 52) «Κύρωση του Κώδικα Νόμων για το Ελεγκτικό Συνέδριο»</w:t>
      </w:r>
    </w:p>
    <w:p w14:paraId="635B457C" w14:textId="77777777" w:rsidR="00EE7EAB" w:rsidRPr="00887097" w:rsidRDefault="00EE7EAB" w:rsidP="00EE7EAB">
      <w:pPr>
        <w:pStyle w:val="aff0"/>
        <w:widowControl w:val="0"/>
        <w:numPr>
          <w:ilvl w:val="0"/>
          <w:numId w:val="27"/>
        </w:numPr>
        <w:tabs>
          <w:tab w:val="left" w:pos="426"/>
        </w:tabs>
        <w:suppressAutoHyphens/>
        <w:spacing w:before="120" w:after="120" w:line="240" w:lineRule="auto"/>
        <w:rPr>
          <w:rFonts w:asciiTheme="minorHAnsi" w:hAnsiTheme="minorHAnsi" w:cs="Calibri"/>
          <w:sz w:val="22"/>
          <w:szCs w:val="22"/>
        </w:rPr>
      </w:pPr>
      <w:r w:rsidRPr="00887097">
        <w:rPr>
          <w:rFonts w:asciiTheme="minorHAnsi" w:hAnsiTheme="minorHAnsi" w:cs="Calibri"/>
          <w:sz w:val="22"/>
          <w:szCs w:val="22"/>
        </w:rPr>
        <w:t xml:space="preserve">του άρθρου 26 του ν.4024/2011 (Α 226) «Συγκρότηση συλλογικών οργάνων της διοίκησης και ορισμός των μελών τους με κλήρωση», </w:t>
      </w:r>
    </w:p>
    <w:p w14:paraId="3F8585A8" w14:textId="77777777" w:rsidR="00EE7EAB" w:rsidRPr="00887097" w:rsidRDefault="00EE7EAB" w:rsidP="00EE7EAB">
      <w:pPr>
        <w:pStyle w:val="aff0"/>
        <w:widowControl w:val="0"/>
        <w:numPr>
          <w:ilvl w:val="0"/>
          <w:numId w:val="27"/>
        </w:numPr>
        <w:tabs>
          <w:tab w:val="left" w:pos="426"/>
        </w:tabs>
        <w:suppressAutoHyphens/>
        <w:spacing w:before="120" w:after="120" w:line="240" w:lineRule="auto"/>
        <w:rPr>
          <w:rFonts w:asciiTheme="minorHAnsi" w:hAnsiTheme="minorHAnsi" w:cs="Calibri"/>
          <w:sz w:val="22"/>
          <w:szCs w:val="22"/>
        </w:rPr>
      </w:pPr>
      <w:r w:rsidRPr="00887097">
        <w:rPr>
          <w:rFonts w:asciiTheme="minorHAnsi" w:hAnsiTheme="minorHAnsi" w:cs="Calibri"/>
          <w:sz w:val="22"/>
          <w:szCs w:val="22"/>
        </w:rPr>
        <w:t xml:space="preserve">του ν. 4013/2011 (Α’ 204) «Σύσταση ενιαίας Ανεξάρτητης Αρχής Δημοσίων Συμβάσεων και Κεντρικού Ηλεκτρονικού Μητρώου Δημοσίων Συμβάσεων…», </w:t>
      </w:r>
    </w:p>
    <w:p w14:paraId="00654F2F" w14:textId="77777777" w:rsidR="00EE7EAB" w:rsidRPr="00887097" w:rsidRDefault="00EE7EAB" w:rsidP="00EE7EAB">
      <w:pPr>
        <w:pStyle w:val="aff0"/>
        <w:widowControl w:val="0"/>
        <w:numPr>
          <w:ilvl w:val="0"/>
          <w:numId w:val="27"/>
        </w:numPr>
        <w:tabs>
          <w:tab w:val="left" w:pos="426"/>
        </w:tabs>
        <w:suppressAutoHyphens/>
        <w:spacing w:before="120" w:after="120" w:line="240" w:lineRule="auto"/>
        <w:rPr>
          <w:rFonts w:asciiTheme="minorHAnsi" w:hAnsiTheme="minorHAnsi" w:cs="Calibri"/>
          <w:sz w:val="22"/>
          <w:szCs w:val="22"/>
        </w:rPr>
      </w:pPr>
      <w:r w:rsidRPr="00887097">
        <w:rPr>
          <w:rFonts w:asciiTheme="minorHAnsi" w:hAnsiTheme="minorHAnsi" w:cs="Calibri"/>
          <w:sz w:val="22"/>
          <w:szCs w:val="22"/>
        </w:rPr>
        <w:t>του ν. 3861/2010 (Α’ 112)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p>
    <w:p w14:paraId="499B66AF" w14:textId="77777777" w:rsidR="00EE7EAB" w:rsidRPr="00887097" w:rsidRDefault="00EE7EAB" w:rsidP="00EE7EAB">
      <w:pPr>
        <w:pStyle w:val="aff0"/>
        <w:widowControl w:val="0"/>
        <w:numPr>
          <w:ilvl w:val="0"/>
          <w:numId w:val="27"/>
        </w:numPr>
        <w:tabs>
          <w:tab w:val="left" w:pos="426"/>
        </w:tabs>
        <w:suppressAutoHyphens/>
        <w:spacing w:before="120" w:after="120" w:line="240" w:lineRule="auto"/>
        <w:rPr>
          <w:rFonts w:asciiTheme="minorHAnsi" w:hAnsiTheme="minorHAnsi" w:cs="Calibri"/>
          <w:sz w:val="22"/>
          <w:szCs w:val="22"/>
        </w:rPr>
      </w:pPr>
      <w:r w:rsidRPr="00887097">
        <w:rPr>
          <w:rFonts w:asciiTheme="minorHAnsi" w:hAnsiTheme="minorHAnsi" w:cs="Calibri"/>
          <w:sz w:val="22"/>
          <w:szCs w:val="22"/>
        </w:rPr>
        <w:t xml:space="preserve">του άρθρου 23 της απόφασης με αριθμ. 11389/1993 (Β΄ 185) του Υπουργού Εσωτερικών </w:t>
      </w:r>
    </w:p>
    <w:p w14:paraId="69BF32A5" w14:textId="77777777" w:rsidR="00EE7EAB" w:rsidRPr="00887097" w:rsidRDefault="00EE7EAB" w:rsidP="00EE7EAB">
      <w:pPr>
        <w:pStyle w:val="aff0"/>
        <w:widowControl w:val="0"/>
        <w:numPr>
          <w:ilvl w:val="0"/>
          <w:numId w:val="27"/>
        </w:numPr>
        <w:tabs>
          <w:tab w:val="left" w:pos="426"/>
        </w:tabs>
        <w:suppressAutoHyphens/>
        <w:spacing w:before="120" w:after="120" w:line="240" w:lineRule="auto"/>
        <w:rPr>
          <w:rFonts w:asciiTheme="minorHAnsi" w:hAnsiTheme="minorHAnsi" w:cs="Calibri"/>
          <w:sz w:val="22"/>
          <w:szCs w:val="22"/>
        </w:rPr>
      </w:pPr>
      <w:r w:rsidRPr="00887097">
        <w:rPr>
          <w:rFonts w:asciiTheme="minorHAnsi" w:hAnsiTheme="minorHAnsi" w:cs="Calibri"/>
          <w:sz w:val="22"/>
          <w:szCs w:val="22"/>
        </w:rPr>
        <w:t xml:space="preserve">του ν. 2859/2000 (Α’ 248) «Κύρωση Κώδικα Φόρου Προστιθέμενης Αξίας», </w:t>
      </w:r>
    </w:p>
    <w:p w14:paraId="6706E1D2" w14:textId="77777777" w:rsidR="00EE7EAB" w:rsidRPr="00887097" w:rsidRDefault="00EE7EAB" w:rsidP="00EE7EAB">
      <w:pPr>
        <w:pStyle w:val="aff0"/>
        <w:widowControl w:val="0"/>
        <w:numPr>
          <w:ilvl w:val="0"/>
          <w:numId w:val="27"/>
        </w:numPr>
        <w:tabs>
          <w:tab w:val="left" w:pos="426"/>
        </w:tabs>
        <w:suppressAutoHyphens/>
        <w:spacing w:before="120" w:after="120" w:line="240" w:lineRule="auto"/>
        <w:rPr>
          <w:rFonts w:asciiTheme="minorHAnsi" w:hAnsiTheme="minorHAnsi" w:cs="Calibri"/>
          <w:sz w:val="22"/>
          <w:szCs w:val="22"/>
        </w:rPr>
      </w:pPr>
      <w:r w:rsidRPr="00887097">
        <w:rPr>
          <w:rFonts w:asciiTheme="minorHAnsi" w:hAnsiTheme="minorHAnsi" w:cs="Calibri"/>
          <w:sz w:val="22"/>
          <w:szCs w:val="22"/>
        </w:rPr>
        <w:t>του ν.2690/1999 (Α' 45) “Κύρωση του Κώδικα Διοικητικής Διαδικασίας και άλλες διατάξεις”  και ιδίως των άρθρων 7 και 13 έως 15,</w:t>
      </w:r>
    </w:p>
    <w:p w14:paraId="0E121520" w14:textId="77777777" w:rsidR="00EE7EAB" w:rsidRPr="00887097" w:rsidRDefault="00EE7EAB" w:rsidP="00EE7EAB">
      <w:pPr>
        <w:pStyle w:val="aff0"/>
        <w:widowControl w:val="0"/>
        <w:numPr>
          <w:ilvl w:val="0"/>
          <w:numId w:val="27"/>
        </w:numPr>
        <w:tabs>
          <w:tab w:val="left" w:pos="426"/>
        </w:tabs>
        <w:suppressAutoHyphens/>
        <w:spacing w:before="120" w:after="120" w:line="240" w:lineRule="auto"/>
        <w:rPr>
          <w:rFonts w:asciiTheme="minorHAnsi" w:hAnsiTheme="minorHAnsi" w:cs="Calibri"/>
          <w:sz w:val="22"/>
          <w:szCs w:val="22"/>
        </w:rPr>
      </w:pPr>
      <w:r w:rsidRPr="00887097">
        <w:rPr>
          <w:rFonts w:asciiTheme="minorHAnsi" w:hAnsiTheme="minorHAnsi" w:cs="Calibri"/>
          <w:sz w:val="22"/>
          <w:szCs w:val="22"/>
        </w:rPr>
        <w:t xml:space="preserve">του ν. 2121/1993 (Α' 25) “Πνευματική Ιδιοκτησία, Συγγενικά Δικαιώματα και Πολιτιστικά Θέματα”, </w:t>
      </w:r>
    </w:p>
    <w:p w14:paraId="66C12C50" w14:textId="77777777" w:rsidR="00EE7EAB" w:rsidRPr="00887097" w:rsidRDefault="00EE7EAB" w:rsidP="00EE7EAB">
      <w:pPr>
        <w:pStyle w:val="aff0"/>
        <w:widowControl w:val="0"/>
        <w:numPr>
          <w:ilvl w:val="0"/>
          <w:numId w:val="27"/>
        </w:numPr>
        <w:tabs>
          <w:tab w:val="left" w:pos="426"/>
        </w:tabs>
        <w:suppressAutoHyphens/>
        <w:spacing w:before="120" w:after="120" w:line="240" w:lineRule="auto"/>
        <w:rPr>
          <w:rFonts w:asciiTheme="minorHAnsi" w:hAnsiTheme="minorHAnsi" w:cs="Calibri"/>
          <w:sz w:val="22"/>
          <w:szCs w:val="22"/>
        </w:rPr>
      </w:pPr>
      <w:r w:rsidRPr="00887097">
        <w:rPr>
          <w:rFonts w:asciiTheme="minorHAnsi" w:hAnsiTheme="minorHAnsi" w:cs="Calibri"/>
          <w:sz w:val="22"/>
          <w:szCs w:val="22"/>
        </w:rPr>
        <w:t xml:space="preserve">του π.δ 28/2015 (Α' 34) “Κωδικοποίηση διατάξεων για την πρόσβαση σε δημόσια έγγραφα και στοιχεία”, </w:t>
      </w:r>
    </w:p>
    <w:p w14:paraId="1BCDE20A" w14:textId="77777777" w:rsidR="00EE7EAB" w:rsidRPr="00887097" w:rsidRDefault="00EE7EAB" w:rsidP="00EE7EAB">
      <w:pPr>
        <w:pStyle w:val="aff0"/>
        <w:widowControl w:val="0"/>
        <w:numPr>
          <w:ilvl w:val="0"/>
          <w:numId w:val="27"/>
        </w:numPr>
        <w:tabs>
          <w:tab w:val="left" w:pos="426"/>
        </w:tabs>
        <w:suppressAutoHyphens/>
        <w:spacing w:before="120" w:after="120" w:line="240" w:lineRule="auto"/>
        <w:rPr>
          <w:rFonts w:asciiTheme="minorHAnsi" w:hAnsiTheme="minorHAnsi" w:cs="Calibri"/>
          <w:sz w:val="22"/>
          <w:szCs w:val="22"/>
        </w:rPr>
      </w:pPr>
      <w:r w:rsidRPr="00887097">
        <w:rPr>
          <w:rFonts w:asciiTheme="minorHAnsi" w:hAnsiTheme="minorHAnsi" w:cs="Calibri"/>
          <w:sz w:val="22"/>
          <w:szCs w:val="22"/>
        </w:rPr>
        <w:t>του π.δ. 80/2016 (Α΄145) “Ανάληψη υποχρεώσεων από τους Διατάκτες”</w:t>
      </w:r>
    </w:p>
    <w:p w14:paraId="44655F77" w14:textId="77777777" w:rsidR="00EE7EAB" w:rsidRPr="00887097" w:rsidRDefault="00EE7EAB" w:rsidP="00EE7EAB">
      <w:pPr>
        <w:pStyle w:val="aff0"/>
        <w:widowControl w:val="0"/>
        <w:numPr>
          <w:ilvl w:val="0"/>
          <w:numId w:val="27"/>
        </w:numPr>
        <w:tabs>
          <w:tab w:val="left" w:pos="426"/>
        </w:tabs>
        <w:suppressAutoHyphens/>
        <w:spacing w:before="120" w:after="120" w:line="240" w:lineRule="auto"/>
        <w:rPr>
          <w:rFonts w:asciiTheme="minorHAnsi" w:hAnsiTheme="minorHAnsi" w:cs="Calibri"/>
          <w:sz w:val="22"/>
          <w:szCs w:val="22"/>
        </w:rPr>
      </w:pPr>
      <w:r w:rsidRPr="00887097">
        <w:rPr>
          <w:rFonts w:asciiTheme="minorHAnsi" w:hAnsiTheme="minorHAnsi" w:cs="Calibri"/>
          <w:sz w:val="22"/>
          <w:szCs w:val="22"/>
        </w:rPr>
        <w:t xml:space="preserve">της με αρ. 57654/22.05.2017 (ΦΕΚ 1781/23.05.2017 τεύχος Β') Απόφασης του Υπ. Οικονομίας &amp; Ανάπτυξης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 </w:t>
      </w:r>
    </w:p>
    <w:p w14:paraId="000C3D2A" w14:textId="77777777" w:rsidR="00EE7EAB" w:rsidRPr="00887097" w:rsidRDefault="00EE7EAB" w:rsidP="00EE7EAB">
      <w:pPr>
        <w:pStyle w:val="aff0"/>
        <w:widowControl w:val="0"/>
        <w:numPr>
          <w:ilvl w:val="0"/>
          <w:numId w:val="27"/>
        </w:numPr>
        <w:tabs>
          <w:tab w:val="left" w:pos="426"/>
        </w:tabs>
        <w:suppressAutoHyphens/>
        <w:spacing w:before="120" w:after="120" w:line="240" w:lineRule="auto"/>
        <w:rPr>
          <w:rFonts w:asciiTheme="minorHAnsi" w:hAnsiTheme="minorHAnsi" w:cs="Calibri"/>
          <w:sz w:val="22"/>
          <w:szCs w:val="22"/>
        </w:rPr>
      </w:pPr>
      <w:r w:rsidRPr="00887097">
        <w:rPr>
          <w:rFonts w:asciiTheme="minorHAnsi" w:hAnsiTheme="minorHAnsi" w:cs="Calibri"/>
          <w:sz w:val="22"/>
          <w:szCs w:val="22"/>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14:paraId="627CB1AC" w14:textId="77777777" w:rsidR="00EE7EAB" w:rsidRPr="00E43A22" w:rsidRDefault="00EE7EAB" w:rsidP="00EE7EAB">
      <w:pPr>
        <w:pStyle w:val="aff0"/>
        <w:widowControl w:val="0"/>
        <w:numPr>
          <w:ilvl w:val="0"/>
          <w:numId w:val="27"/>
        </w:numPr>
        <w:tabs>
          <w:tab w:val="left" w:pos="426"/>
        </w:tabs>
        <w:suppressAutoHyphens/>
        <w:spacing w:before="120" w:after="120" w:line="240" w:lineRule="auto"/>
        <w:rPr>
          <w:rStyle w:val="-"/>
          <w:sz w:val="22"/>
          <w:szCs w:val="22"/>
        </w:rPr>
      </w:pPr>
      <w:r>
        <w:rPr>
          <w:rFonts w:asciiTheme="minorHAnsi" w:eastAsia="SimSun" w:hAnsiTheme="minorHAnsi"/>
          <w:sz w:val="22"/>
          <w:szCs w:val="22"/>
        </w:rPr>
        <w:t xml:space="preserve">τις </w:t>
      </w:r>
      <w:r w:rsidRPr="00C544C1">
        <w:rPr>
          <w:rFonts w:asciiTheme="minorHAnsi" w:eastAsia="SimSun" w:hAnsiTheme="minorHAnsi"/>
          <w:sz w:val="22"/>
          <w:szCs w:val="22"/>
        </w:rPr>
        <w:t xml:space="preserve">Οδηγίες Εκπόνησης του ΣΒΑΚ όπως έχουν αναρτηθεί στην ιστοσελίδα του </w:t>
      </w:r>
      <w:r w:rsidRPr="00C544C1">
        <w:rPr>
          <w:rFonts w:asciiTheme="minorHAnsi" w:eastAsia="SimSun" w:hAnsiTheme="minorHAnsi"/>
          <w:sz w:val="22"/>
          <w:szCs w:val="22"/>
          <w:lang w:val="en-US"/>
        </w:rPr>
        <w:t>ELTIS</w:t>
      </w:r>
      <w:r w:rsidRPr="00C544C1">
        <w:rPr>
          <w:rFonts w:asciiTheme="minorHAnsi" w:eastAsia="SimSun" w:hAnsiTheme="minorHAnsi"/>
          <w:sz w:val="22"/>
          <w:szCs w:val="22"/>
        </w:rPr>
        <w:t xml:space="preserve"> </w:t>
      </w:r>
      <w:hyperlink r:id="rId9" w:history="1">
        <w:r w:rsidRPr="00C544C1">
          <w:rPr>
            <w:rStyle w:val="-"/>
            <w:rFonts w:asciiTheme="minorHAnsi" w:eastAsia="SimSun" w:hAnsiTheme="minorHAnsi"/>
            <w:sz w:val="22"/>
            <w:szCs w:val="22"/>
          </w:rPr>
          <w:t>http://www.eltis.org/sites/eltis/files/sump-guidelines_el_v2.pdf</w:t>
        </w:r>
      </w:hyperlink>
    </w:p>
    <w:p w14:paraId="64B8F856" w14:textId="77777777" w:rsidR="00EE7EAB" w:rsidRPr="00E43A22" w:rsidRDefault="00EE7EAB" w:rsidP="00EE7EAB">
      <w:pPr>
        <w:pStyle w:val="aff0"/>
        <w:widowControl w:val="0"/>
        <w:numPr>
          <w:ilvl w:val="0"/>
          <w:numId w:val="27"/>
        </w:numPr>
        <w:tabs>
          <w:tab w:val="left" w:pos="426"/>
        </w:tabs>
        <w:suppressAutoHyphens/>
        <w:spacing w:before="120" w:after="120" w:line="240" w:lineRule="auto"/>
        <w:rPr>
          <w:sz w:val="22"/>
          <w:szCs w:val="22"/>
        </w:rPr>
      </w:pPr>
      <w:r w:rsidRPr="00E43A22">
        <w:rPr>
          <w:rFonts w:ascii="Calibri" w:hAnsi="Calibri" w:cs="Calibri"/>
          <w:sz w:val="22"/>
          <w:szCs w:val="22"/>
        </w:rPr>
        <w:t>τις νέες Οδηγίες Εκπόνησης του ΣΒΑΚ όπως έχουν αναρτηθεί</w:t>
      </w:r>
      <w:r w:rsidRPr="00E43A22">
        <w:rPr>
          <w:rFonts w:asciiTheme="minorHAnsi" w:eastAsia="SimSun" w:hAnsiTheme="minorHAnsi"/>
          <w:sz w:val="22"/>
          <w:szCs w:val="22"/>
        </w:rPr>
        <w:t xml:space="preserve"> στην ιστοσελίδα του </w:t>
      </w:r>
      <w:r w:rsidRPr="00E43A22">
        <w:rPr>
          <w:rFonts w:asciiTheme="minorHAnsi" w:eastAsia="SimSun" w:hAnsiTheme="minorHAnsi"/>
          <w:sz w:val="22"/>
          <w:szCs w:val="22"/>
          <w:lang w:val="en-US"/>
        </w:rPr>
        <w:t>ELTIS</w:t>
      </w:r>
      <w:r w:rsidRPr="00C10CA0">
        <w:rPr>
          <w:rFonts w:asciiTheme="minorHAnsi" w:eastAsia="SimSun" w:hAnsiTheme="minorHAnsi"/>
          <w:sz w:val="22"/>
          <w:szCs w:val="22"/>
        </w:rPr>
        <w:t xml:space="preserve"> (2η έκδοση) </w:t>
      </w:r>
      <w:hyperlink r:id="rId10" w:history="1">
        <w:r w:rsidRPr="00E43A22">
          <w:rPr>
            <w:rStyle w:val="-"/>
            <w:rFonts w:asciiTheme="minorHAnsi" w:eastAsia="SimSun" w:hAnsiTheme="minorHAnsi"/>
            <w:sz w:val="22"/>
            <w:szCs w:val="22"/>
            <w:lang w:val="en-US"/>
          </w:rPr>
          <w:t>https</w:t>
        </w:r>
        <w:r w:rsidRPr="00C10CA0">
          <w:rPr>
            <w:rStyle w:val="-"/>
            <w:rFonts w:asciiTheme="minorHAnsi" w:eastAsia="SimSun" w:hAnsiTheme="minorHAnsi"/>
            <w:sz w:val="22"/>
            <w:szCs w:val="22"/>
          </w:rPr>
          <w:t>://</w:t>
        </w:r>
        <w:r w:rsidRPr="00E43A22">
          <w:rPr>
            <w:rStyle w:val="-"/>
            <w:rFonts w:asciiTheme="minorHAnsi" w:eastAsia="SimSun" w:hAnsiTheme="minorHAnsi"/>
            <w:sz w:val="22"/>
            <w:szCs w:val="22"/>
            <w:lang w:val="en-US"/>
          </w:rPr>
          <w:t>www</w:t>
        </w:r>
        <w:r w:rsidRPr="00C10CA0">
          <w:rPr>
            <w:rStyle w:val="-"/>
            <w:rFonts w:asciiTheme="minorHAnsi" w:eastAsia="SimSun" w:hAnsiTheme="minorHAnsi"/>
            <w:sz w:val="22"/>
            <w:szCs w:val="22"/>
          </w:rPr>
          <w:t>.</w:t>
        </w:r>
        <w:r w:rsidRPr="00E43A22">
          <w:rPr>
            <w:rStyle w:val="-"/>
            <w:rFonts w:asciiTheme="minorHAnsi" w:eastAsia="SimSun" w:hAnsiTheme="minorHAnsi"/>
            <w:sz w:val="22"/>
            <w:szCs w:val="22"/>
            <w:lang w:val="en-US"/>
          </w:rPr>
          <w:t>eltis</w:t>
        </w:r>
        <w:r w:rsidRPr="00C10CA0">
          <w:rPr>
            <w:rStyle w:val="-"/>
            <w:rFonts w:asciiTheme="minorHAnsi" w:eastAsia="SimSun" w:hAnsiTheme="minorHAnsi"/>
            <w:sz w:val="22"/>
            <w:szCs w:val="22"/>
          </w:rPr>
          <w:t>.</w:t>
        </w:r>
        <w:r w:rsidRPr="00E43A22">
          <w:rPr>
            <w:rStyle w:val="-"/>
            <w:rFonts w:asciiTheme="minorHAnsi" w:eastAsia="SimSun" w:hAnsiTheme="minorHAnsi"/>
            <w:sz w:val="22"/>
            <w:szCs w:val="22"/>
            <w:lang w:val="en-US"/>
          </w:rPr>
          <w:t>org</w:t>
        </w:r>
        <w:r w:rsidRPr="00C10CA0">
          <w:rPr>
            <w:rStyle w:val="-"/>
            <w:rFonts w:asciiTheme="minorHAnsi" w:eastAsia="SimSun" w:hAnsiTheme="minorHAnsi"/>
            <w:sz w:val="22"/>
            <w:szCs w:val="22"/>
          </w:rPr>
          <w:t>/</w:t>
        </w:r>
        <w:r w:rsidRPr="00E43A22">
          <w:rPr>
            <w:rStyle w:val="-"/>
            <w:rFonts w:asciiTheme="minorHAnsi" w:eastAsia="SimSun" w:hAnsiTheme="minorHAnsi"/>
            <w:sz w:val="22"/>
            <w:szCs w:val="22"/>
            <w:lang w:val="en-US"/>
          </w:rPr>
          <w:t>sites</w:t>
        </w:r>
        <w:r w:rsidRPr="00C10CA0">
          <w:rPr>
            <w:rStyle w:val="-"/>
            <w:rFonts w:asciiTheme="minorHAnsi" w:eastAsia="SimSun" w:hAnsiTheme="minorHAnsi"/>
            <w:sz w:val="22"/>
            <w:szCs w:val="22"/>
          </w:rPr>
          <w:t>/</w:t>
        </w:r>
        <w:r w:rsidRPr="00E43A22">
          <w:rPr>
            <w:rStyle w:val="-"/>
            <w:rFonts w:asciiTheme="minorHAnsi" w:eastAsia="SimSun" w:hAnsiTheme="minorHAnsi"/>
            <w:sz w:val="22"/>
            <w:szCs w:val="22"/>
            <w:lang w:val="en-US"/>
          </w:rPr>
          <w:t>default</w:t>
        </w:r>
        <w:r w:rsidRPr="00C10CA0">
          <w:rPr>
            <w:rStyle w:val="-"/>
            <w:rFonts w:asciiTheme="minorHAnsi" w:eastAsia="SimSun" w:hAnsiTheme="minorHAnsi"/>
            <w:sz w:val="22"/>
            <w:szCs w:val="22"/>
          </w:rPr>
          <w:t>/</w:t>
        </w:r>
        <w:r w:rsidRPr="00E43A22">
          <w:rPr>
            <w:rStyle w:val="-"/>
            <w:rFonts w:asciiTheme="minorHAnsi" w:eastAsia="SimSun" w:hAnsiTheme="minorHAnsi"/>
            <w:sz w:val="22"/>
            <w:szCs w:val="22"/>
            <w:lang w:val="en-US"/>
          </w:rPr>
          <w:t>files</w:t>
        </w:r>
        <w:r w:rsidRPr="00C10CA0">
          <w:rPr>
            <w:rStyle w:val="-"/>
            <w:rFonts w:asciiTheme="minorHAnsi" w:eastAsia="SimSun" w:hAnsiTheme="minorHAnsi"/>
            <w:sz w:val="22"/>
            <w:szCs w:val="22"/>
          </w:rPr>
          <w:t>/</w:t>
        </w:r>
        <w:r w:rsidRPr="00E43A22">
          <w:rPr>
            <w:rStyle w:val="-"/>
            <w:rFonts w:asciiTheme="minorHAnsi" w:eastAsia="SimSun" w:hAnsiTheme="minorHAnsi"/>
            <w:sz w:val="22"/>
            <w:szCs w:val="22"/>
            <w:lang w:val="en-US"/>
          </w:rPr>
          <w:t>sump</w:t>
        </w:r>
        <w:r w:rsidRPr="00C10CA0">
          <w:rPr>
            <w:rStyle w:val="-"/>
            <w:rFonts w:asciiTheme="minorHAnsi" w:eastAsia="SimSun" w:hAnsiTheme="minorHAnsi"/>
            <w:sz w:val="22"/>
            <w:szCs w:val="22"/>
          </w:rPr>
          <w:t>-</w:t>
        </w:r>
        <w:r w:rsidRPr="00E43A22">
          <w:rPr>
            <w:rStyle w:val="-"/>
            <w:rFonts w:asciiTheme="minorHAnsi" w:eastAsia="SimSun" w:hAnsiTheme="minorHAnsi"/>
            <w:sz w:val="22"/>
            <w:szCs w:val="22"/>
            <w:lang w:val="en-US"/>
          </w:rPr>
          <w:t>guidelines</w:t>
        </w:r>
        <w:r w:rsidRPr="00C10CA0">
          <w:rPr>
            <w:rStyle w:val="-"/>
            <w:rFonts w:asciiTheme="minorHAnsi" w:eastAsia="SimSun" w:hAnsiTheme="minorHAnsi"/>
            <w:sz w:val="22"/>
            <w:szCs w:val="22"/>
          </w:rPr>
          <w:t>-2019_</w:t>
        </w:r>
        <w:r w:rsidRPr="00E43A22">
          <w:rPr>
            <w:rStyle w:val="-"/>
            <w:rFonts w:asciiTheme="minorHAnsi" w:eastAsia="SimSun" w:hAnsiTheme="minorHAnsi"/>
            <w:sz w:val="22"/>
            <w:szCs w:val="22"/>
            <w:lang w:val="en-US"/>
          </w:rPr>
          <w:t>mediumres</w:t>
        </w:r>
        <w:r w:rsidRPr="00C10CA0">
          <w:rPr>
            <w:rStyle w:val="-"/>
            <w:rFonts w:asciiTheme="minorHAnsi" w:eastAsia="SimSun" w:hAnsiTheme="minorHAnsi"/>
            <w:sz w:val="22"/>
            <w:szCs w:val="22"/>
          </w:rPr>
          <w:t>.</w:t>
        </w:r>
        <w:r w:rsidRPr="00E43A22">
          <w:rPr>
            <w:rStyle w:val="-"/>
            <w:rFonts w:asciiTheme="minorHAnsi" w:eastAsia="SimSun" w:hAnsiTheme="minorHAnsi"/>
            <w:sz w:val="22"/>
            <w:szCs w:val="22"/>
            <w:lang w:val="en-US"/>
          </w:rPr>
          <w:t>pdf</w:t>
        </w:r>
      </w:hyperlink>
      <w:r w:rsidRPr="00E43A22">
        <w:rPr>
          <w:rFonts w:ascii="Calibri" w:hAnsi="Calibri" w:cs="Calibri"/>
          <w:sz w:val="22"/>
          <w:szCs w:val="22"/>
        </w:rPr>
        <w:t xml:space="preserve">  </w:t>
      </w:r>
    </w:p>
    <w:p w14:paraId="2B6DC408" w14:textId="77777777" w:rsidR="00EE7EAB" w:rsidRDefault="00EE7EAB" w:rsidP="00EE7EAB">
      <w:pPr>
        <w:pStyle w:val="aff0"/>
        <w:widowControl w:val="0"/>
        <w:numPr>
          <w:ilvl w:val="0"/>
          <w:numId w:val="27"/>
        </w:numPr>
        <w:tabs>
          <w:tab w:val="left" w:pos="426"/>
        </w:tabs>
        <w:suppressAutoHyphens/>
        <w:spacing w:before="120" w:after="120" w:line="240" w:lineRule="auto"/>
        <w:rPr>
          <w:rFonts w:ascii="Calibri" w:hAnsi="Calibri" w:cs="Calibri"/>
          <w:sz w:val="22"/>
          <w:szCs w:val="22"/>
        </w:rPr>
      </w:pPr>
      <w:r>
        <w:rPr>
          <w:rFonts w:ascii="Calibri" w:hAnsi="Calibri" w:cs="Calibri"/>
          <w:sz w:val="22"/>
          <w:szCs w:val="22"/>
        </w:rPr>
        <w:t xml:space="preserve">το </w:t>
      </w:r>
      <w:r w:rsidRPr="00E43A22">
        <w:rPr>
          <w:rFonts w:ascii="Calibri" w:hAnsi="Calibri" w:cs="Calibri"/>
          <w:sz w:val="22"/>
          <w:szCs w:val="22"/>
        </w:rPr>
        <w:t>Ν.4599/2019 και το άρθρο 22 αυτού, το οποίο εμπεριέχει ρυθμίσεις για τα ΣΒΑΚ</w:t>
      </w:r>
    </w:p>
    <w:p w14:paraId="103B64FB" w14:textId="2D061FC7" w:rsidR="0065353E" w:rsidRPr="00E73BB1" w:rsidRDefault="00EE7EAB" w:rsidP="00EE7EAB">
      <w:pPr>
        <w:pStyle w:val="aff0"/>
        <w:numPr>
          <w:ilvl w:val="0"/>
          <w:numId w:val="27"/>
        </w:numPr>
        <w:spacing w:before="120"/>
        <w:rPr>
          <w:rFonts w:asciiTheme="minorHAnsi" w:hAnsiTheme="minorHAnsi"/>
          <w:sz w:val="22"/>
          <w:szCs w:val="22"/>
        </w:rPr>
      </w:pPr>
      <w:r>
        <w:rPr>
          <w:rFonts w:ascii="Calibri" w:hAnsi="Calibri" w:cs="Calibri"/>
          <w:sz w:val="22"/>
          <w:szCs w:val="22"/>
        </w:rPr>
        <w:t xml:space="preserve">την ΚΥΑ στην οποία θα </w:t>
      </w:r>
      <w:r w:rsidRPr="004E6039">
        <w:rPr>
          <w:rFonts w:ascii="Calibri" w:hAnsi="Calibri" w:cs="Calibri"/>
          <w:sz w:val="22"/>
          <w:szCs w:val="22"/>
        </w:rPr>
        <w:t xml:space="preserve">εξειδικεύονται οι διαδικασίες έγκρισης, παρακολούθησης και αναθεώρησης του ΣΒΑΚ και </w:t>
      </w:r>
      <w:r>
        <w:rPr>
          <w:rFonts w:ascii="Calibri" w:hAnsi="Calibri" w:cs="Calibri"/>
          <w:sz w:val="22"/>
          <w:szCs w:val="22"/>
        </w:rPr>
        <w:t xml:space="preserve">θα </w:t>
      </w:r>
      <w:r w:rsidRPr="004E6039">
        <w:rPr>
          <w:rFonts w:ascii="Calibri" w:hAnsi="Calibri" w:cs="Calibri"/>
          <w:sz w:val="22"/>
          <w:szCs w:val="22"/>
        </w:rPr>
        <w:t>ορίζονται οι προθεσμίες για τη γνωμοδότηση των αρμόδιων υπηρεσιών επί του ΣΒΑΚ και κάθε άλλη σχετική λεπτομέρεια.</w:t>
      </w:r>
      <w:r w:rsidR="0065353E" w:rsidRPr="00E73BB1">
        <w:rPr>
          <w:rFonts w:asciiTheme="minorHAnsi" w:hAnsiTheme="minorHAnsi"/>
          <w:sz w:val="22"/>
          <w:szCs w:val="22"/>
        </w:rPr>
        <w:t xml:space="preserve"> </w:t>
      </w:r>
    </w:p>
    <w:p w14:paraId="519DB691" w14:textId="77777777" w:rsidR="00C37C6E" w:rsidRDefault="00C37C6E" w:rsidP="00C37C6E">
      <w:pPr>
        <w:pStyle w:val="2"/>
        <w:rPr>
          <w:lang w:val="el-GR" w:eastAsia="el-GR"/>
        </w:rPr>
      </w:pPr>
      <w:bookmarkStart w:id="10" w:name="__RefHeading___Toc470009776"/>
      <w:bookmarkStart w:id="11" w:name="_Toc15990510"/>
      <w:r>
        <w:rPr>
          <w:lang w:val="el-GR"/>
        </w:rPr>
        <w:t>1.5</w:t>
      </w:r>
      <w:r>
        <w:rPr>
          <w:lang w:val="el-GR"/>
        </w:rPr>
        <w:tab/>
        <w:t>Προθεσμία παραλαβής προσφορών και διενέργεια διαγωνισμού</w:t>
      </w:r>
      <w:bookmarkEnd w:id="10"/>
      <w:bookmarkEnd w:id="11"/>
      <w:r>
        <w:rPr>
          <w:lang w:val="el-GR"/>
        </w:rPr>
        <w:t xml:space="preserve"> </w:t>
      </w:r>
    </w:p>
    <w:p w14:paraId="2A71BA29" w14:textId="73D436BA" w:rsidR="00C37C6E" w:rsidRPr="005C4D93" w:rsidRDefault="00C37C6E" w:rsidP="00C37C6E">
      <w:pPr>
        <w:rPr>
          <w:lang w:val="el-GR"/>
        </w:rPr>
      </w:pPr>
      <w:r w:rsidRPr="00B07A1A">
        <w:rPr>
          <w:lang w:val="el-GR"/>
        </w:rPr>
        <w:t xml:space="preserve">Ο διαγωνισμός θα διενεργηθεί στα γραφεία του Δήμου </w:t>
      </w:r>
      <w:r w:rsidR="0091453C" w:rsidRPr="0091453C">
        <w:rPr>
          <w:lang w:val="el-GR"/>
        </w:rPr>
        <w:t xml:space="preserve"> </w:t>
      </w:r>
      <w:r w:rsidR="0091453C">
        <w:rPr>
          <w:lang w:val="el-GR"/>
        </w:rPr>
        <w:t xml:space="preserve">Κατερίνης, </w:t>
      </w:r>
      <w:r w:rsidRPr="00B07A1A">
        <w:rPr>
          <w:lang w:val="el-GR"/>
        </w:rPr>
        <w:t xml:space="preserve">οδός  </w:t>
      </w:r>
      <w:r w:rsidR="00D45512" w:rsidRPr="00D45512">
        <w:rPr>
          <w:lang w:val="el-GR"/>
        </w:rPr>
        <w:t>Πλατεία Δημαρχείου 2</w:t>
      </w:r>
      <w:r w:rsidRPr="00261F67">
        <w:rPr>
          <w:lang w:val="el-GR"/>
        </w:rPr>
        <w:t>,</w:t>
      </w:r>
      <w:r w:rsidRPr="00B07A1A">
        <w:rPr>
          <w:lang w:val="el-GR"/>
        </w:rPr>
        <w:t xml:space="preserve"> τη</w:t>
      </w:r>
      <w:r>
        <w:rPr>
          <w:lang w:val="el-GR"/>
        </w:rPr>
        <w:t>ν</w:t>
      </w:r>
      <w:r w:rsidRPr="00B07A1A">
        <w:rPr>
          <w:lang w:val="el-GR"/>
        </w:rPr>
        <w:t xml:space="preserve"> </w:t>
      </w:r>
      <w:r w:rsidR="00261F67" w:rsidRPr="00261F67">
        <w:rPr>
          <w:b/>
          <w:lang w:val="el-GR"/>
        </w:rPr>
        <w:t>25-09-2020,</w:t>
      </w:r>
      <w:r w:rsidRPr="00261F67">
        <w:rPr>
          <w:b/>
          <w:lang w:val="el-GR"/>
        </w:rPr>
        <w:t xml:space="preserve"> ώρα </w:t>
      </w:r>
      <w:r w:rsidR="00261F67" w:rsidRPr="00261F67">
        <w:rPr>
          <w:b/>
          <w:lang w:val="el-GR"/>
        </w:rPr>
        <w:t>10:00 π.μ.</w:t>
      </w:r>
      <w:r w:rsidRPr="0084620C">
        <w:rPr>
          <w:lang w:val="el-GR"/>
        </w:rPr>
        <w:t xml:space="preserve"> (ημερομηνία και χρόνος διενέργειας του διαγωνισμού &amp; έναρξη αποσφράγισης προσφορών)</w:t>
      </w:r>
      <w:r w:rsidRPr="00B07A1A">
        <w:rPr>
          <w:lang w:val="el-GR"/>
        </w:rPr>
        <w:t>, ενώπιον της αρμόδιας Επιτροπής Διαγωνισμού.</w:t>
      </w:r>
    </w:p>
    <w:p w14:paraId="67FF766E" w14:textId="6E49ECC0" w:rsidR="00C37C6E" w:rsidRPr="00261F67" w:rsidRDefault="00C37C6E" w:rsidP="00C37C6E">
      <w:pPr>
        <w:rPr>
          <w:b/>
          <w:lang w:val="el-GR"/>
        </w:rPr>
      </w:pPr>
      <w:r>
        <w:rPr>
          <w:lang w:val="el-GR"/>
        </w:rPr>
        <w:t>Η καταληκτική ημερομηνία παραλαβής των προσφορών είναι η</w:t>
      </w:r>
      <w:r w:rsidRPr="00407B81">
        <w:rPr>
          <w:lang w:val="el-GR"/>
        </w:rPr>
        <w:t xml:space="preserve"> </w:t>
      </w:r>
      <w:r>
        <w:rPr>
          <w:lang w:val="el-GR"/>
        </w:rPr>
        <w:t xml:space="preserve">ημερομηνία διενέργειας του διαγωνισμού, δηλαδή </w:t>
      </w:r>
      <w:r w:rsidR="00261F67" w:rsidRPr="00261F67">
        <w:rPr>
          <w:b/>
          <w:lang w:val="el-GR"/>
        </w:rPr>
        <w:t xml:space="preserve">25-09-2020 </w:t>
      </w:r>
      <w:r w:rsidRPr="00261F67">
        <w:rPr>
          <w:b/>
          <w:lang w:val="el-GR"/>
        </w:rPr>
        <w:t xml:space="preserve">και ώρα </w:t>
      </w:r>
      <w:r w:rsidR="00261F67" w:rsidRPr="00261F67">
        <w:rPr>
          <w:b/>
          <w:lang w:val="el-GR"/>
        </w:rPr>
        <w:t>10:30 π.μ.</w:t>
      </w:r>
    </w:p>
    <w:p w14:paraId="4E6F5B5D" w14:textId="77777777" w:rsidR="00C37C6E" w:rsidRPr="00B07A1A" w:rsidRDefault="00C37C6E" w:rsidP="00C37C6E">
      <w:pPr>
        <w:rPr>
          <w:lang w:val="el-GR"/>
        </w:rPr>
      </w:pPr>
      <w:r w:rsidRPr="00B07A1A">
        <w:rPr>
          <w:lang w:val="el-GR"/>
        </w:rPr>
        <w:lastRenderedPageBreak/>
        <w:t xml:space="preserve">Μετά τη λήξη της παραλαβής προσφορών θα ξεκινήσει η διαδικασία αποσφράγισης, ενώπιον της Επιτροπής Διαγωνισμού. </w:t>
      </w:r>
    </w:p>
    <w:p w14:paraId="2110CCDD" w14:textId="56A8543D" w:rsidR="00C37C6E" w:rsidRDefault="00C37C6E" w:rsidP="00C37C6E">
      <w:pPr>
        <w:rPr>
          <w:lang w:val="el-GR"/>
        </w:rPr>
      </w:pPr>
      <w:r w:rsidRPr="00B07A1A">
        <w:rPr>
          <w:lang w:val="el-GR"/>
        </w:rPr>
        <w:t xml:space="preserve">Αν, για λόγους ανωτέρας βίας, δεν διενεργηθεί η αποσφράγιση κατά την ορισθείσα ημέρα, η αποσφράγιση και η καταληκτική ημερομηνία αντίστοιχα μετατίθενται σε οποιαδήποτε άλλη ημέρα, με απόφαση της Οικονομικής Επιτροπής. Η απόφαση αυτή κοινοποιείται εγγράφως, </w:t>
      </w:r>
      <w:r w:rsidR="00012465">
        <w:rPr>
          <w:lang w:val="el-GR"/>
        </w:rPr>
        <w:t>πέντε (5)</w:t>
      </w:r>
      <w:r w:rsidRPr="00B07A1A">
        <w:rPr>
          <w:lang w:val="el-GR"/>
        </w:rPr>
        <w:t xml:space="preserve"> τουλάχιστον εργάσιμες ημέρες πριν τη νέα ημερομηνία, σε όσους οικονομικούς φορείς έλαβαν τα έγγραφα της σύμβασης, και αναρτάται στο ΚΗΜΔΗΣ και στην ιστοσελίδα του Δήμου. Αν και στη νέα αυτή ημερομηνία δεν καταστεί δυνατή η αποσφράγιση των προσφορών, μπορεί να ορισθεί και νέα ημερομηνία, εφαρμοζομένων κατά τα λοιπά των διατάξεων των δύο προηγούμενων εδαφίων.</w:t>
      </w:r>
    </w:p>
    <w:p w14:paraId="1C8FF81A" w14:textId="77777777" w:rsidR="00C37C6E" w:rsidRDefault="00C37C6E" w:rsidP="00C37C6E">
      <w:pPr>
        <w:pStyle w:val="2"/>
        <w:rPr>
          <w:lang w:val="el-GR"/>
        </w:rPr>
      </w:pPr>
      <w:bookmarkStart w:id="12" w:name="__RefHeading___Toc470009777"/>
      <w:bookmarkStart w:id="13" w:name="_Toc15990511"/>
      <w:bookmarkEnd w:id="12"/>
      <w:r>
        <w:rPr>
          <w:lang w:val="el-GR"/>
        </w:rPr>
        <w:t>1.6</w:t>
      </w:r>
      <w:r>
        <w:rPr>
          <w:lang w:val="el-GR"/>
        </w:rPr>
        <w:tab/>
        <w:t>Δημοσιότητα</w:t>
      </w:r>
      <w:bookmarkEnd w:id="13"/>
    </w:p>
    <w:p w14:paraId="5A2DD1AA" w14:textId="77777777" w:rsidR="00C37C6E" w:rsidRDefault="00C37C6E" w:rsidP="00C37C6E">
      <w:pPr>
        <w:rPr>
          <w:lang w:val="el-GR"/>
        </w:rPr>
      </w:pPr>
      <w:r>
        <w:rPr>
          <w:b/>
          <w:lang w:val="el-GR"/>
        </w:rPr>
        <w:t xml:space="preserve">Δημοσίευση σε εθνικό επίπεδο </w:t>
      </w:r>
    </w:p>
    <w:p w14:paraId="2AD146E4" w14:textId="4A72952C" w:rsidR="00C37C6E" w:rsidRDefault="00C37C6E" w:rsidP="00C37C6E">
      <w:pPr>
        <w:rPr>
          <w:lang w:val="el-GR"/>
        </w:rPr>
      </w:pPr>
      <w:r>
        <w:rPr>
          <w:lang w:val="el-GR"/>
        </w:rPr>
        <w:t xml:space="preserve">Το πλήρες κείμενο της παρούσας Διακήρυξης καταχωρήθηκε στο Κεντρικό Ηλεκτρονικό Μητρώο Δημοσίων Συμβάσεων (ΚΗΜΔΗΣ). </w:t>
      </w:r>
    </w:p>
    <w:p w14:paraId="4F12F8D1" w14:textId="1D6B87B1" w:rsidR="00C37C6E" w:rsidRDefault="00C37C6E" w:rsidP="00C37C6E">
      <w:pPr>
        <w:rPr>
          <w:i/>
          <w:iCs/>
          <w:color w:val="5B9BD5"/>
          <w:kern w:val="1"/>
          <w:lang w:val="el-GR"/>
        </w:rPr>
      </w:pPr>
      <w:r w:rsidRPr="000E1C76">
        <w:rPr>
          <w:highlight w:val="green"/>
          <w:lang w:val="el-GR"/>
        </w:rPr>
        <w:t>Περίληψη της παρούσας Διακήρυξης δημοσιεύεται και στον Ελληνικό Τύπο</w:t>
      </w:r>
      <w:r w:rsidR="000E1C76" w:rsidRPr="000E1C76">
        <w:rPr>
          <w:highlight w:val="green"/>
          <w:lang w:val="el-GR"/>
        </w:rPr>
        <w:t xml:space="preserve"> </w:t>
      </w:r>
      <w:r w:rsidRPr="000E1C76">
        <w:rPr>
          <w:highlight w:val="green"/>
          <w:lang w:val="el-GR"/>
        </w:rPr>
        <w:t>:</w:t>
      </w:r>
      <w:r>
        <w:rPr>
          <w:lang w:val="el-GR"/>
        </w:rPr>
        <w:t xml:space="preserve"> </w:t>
      </w:r>
      <w:r w:rsidR="00261F67">
        <w:rPr>
          <w:lang w:val="el-GR"/>
        </w:rPr>
        <w:t xml:space="preserve">Ολύμπιο Βήμα </w:t>
      </w:r>
    </w:p>
    <w:p w14:paraId="25E0579F" w14:textId="0F4E11C4" w:rsidR="00C37C6E" w:rsidRDefault="00C37C6E" w:rsidP="00C37C6E">
      <w:pPr>
        <w:rPr>
          <w:lang w:val="el-GR"/>
        </w:rPr>
      </w:pPr>
      <w:r>
        <w:rPr>
          <w:i/>
          <w:iCs/>
          <w:color w:val="5B9BD5"/>
          <w:kern w:val="1"/>
          <w:lang w:val="el-GR"/>
        </w:rPr>
        <w:t>[συμπληρώνεται ο ελληνικός τύπος</w:t>
      </w:r>
      <w:r w:rsidR="000E1C76" w:rsidRPr="000E1C76">
        <w:rPr>
          <w:i/>
          <w:iCs/>
          <w:color w:val="5B9BD5"/>
          <w:kern w:val="1"/>
          <w:lang w:val="el-GR"/>
        </w:rPr>
        <w:t xml:space="preserve"> - Μία ημερήσια ή </w:t>
      </w:r>
      <w:r w:rsidR="000E1C76">
        <w:rPr>
          <w:i/>
          <w:iCs/>
          <w:color w:val="5B9BD5"/>
          <w:kern w:val="1"/>
          <w:lang w:val="el-GR"/>
        </w:rPr>
        <w:t>εβδομαδιαία εφημερίδα του Νομού</w:t>
      </w:r>
      <w:r>
        <w:rPr>
          <w:i/>
          <w:iCs/>
          <w:color w:val="5B9BD5"/>
          <w:kern w:val="1"/>
          <w:lang w:val="el-GR"/>
        </w:rPr>
        <w:t xml:space="preserve"> (αναφορά σε έντυπα, ημερομηνία αποστολής και δημοσίευσης, εφόσον η τελευταία είναι γνωστ</w:t>
      </w:r>
      <w:r w:rsidRPr="000E1C76">
        <w:rPr>
          <w:i/>
          <w:iCs/>
          <w:color w:val="5B9BD5"/>
          <w:kern w:val="1"/>
          <w:lang w:val="el-GR"/>
        </w:rPr>
        <w:t>ή)</w:t>
      </w:r>
      <w:r w:rsidR="000E1C76" w:rsidRPr="000E1C76">
        <w:rPr>
          <w:i/>
          <w:iCs/>
          <w:color w:val="5B9BD5"/>
          <w:kern w:val="1"/>
          <w:lang w:val="el-GR"/>
        </w:rPr>
        <w:t>]</w:t>
      </w:r>
      <w:r w:rsidRPr="000E1C76">
        <w:rPr>
          <w:i/>
          <w:iCs/>
          <w:color w:val="5B9BD5"/>
          <w:kern w:val="1"/>
          <w:lang w:val="el-GR"/>
        </w:rPr>
        <w:t>.</w:t>
      </w:r>
    </w:p>
    <w:p w14:paraId="2A8E459B" w14:textId="77777777" w:rsidR="00C37C6E" w:rsidRDefault="00C37C6E" w:rsidP="00C37C6E">
      <w:pPr>
        <w:rPr>
          <w:lang w:val="el-GR"/>
        </w:rPr>
      </w:pPr>
      <w:r>
        <w:rPr>
          <w:lang w:val="el-GR"/>
        </w:rPr>
        <w:t xml:space="preserve">Η περίληψη της παρούσας Διακήρυξης </w:t>
      </w:r>
      <w:r>
        <w:rPr>
          <w:lang w:val="el-GR" w:eastAsia="el-GR"/>
        </w:rPr>
        <w:t xml:space="preserve">όπως προβλέπεται στην περίπτωση 16 της παραγράφου 4 του άρθρου 2 του Ν. 3861/2010, αναρτήθηκε στο διαδίκτυο, στον ιστότοπο </w:t>
      </w:r>
      <w:hyperlink r:id="rId11" w:history="1">
        <w:r>
          <w:rPr>
            <w:rStyle w:val="-"/>
            <w:color w:val="000000"/>
            <w:lang w:val="el-GR" w:eastAsia="el-GR"/>
          </w:rPr>
          <w:t>http://et.diavgeia.gov.gr/</w:t>
        </w:r>
      </w:hyperlink>
      <w:r>
        <w:rPr>
          <w:lang w:val="el-GR" w:eastAsia="el-GR"/>
        </w:rPr>
        <w:t xml:space="preserve"> (ΠΡΟΓΡΑΜΜΑ ΔΙΑΥΓΕΙΑ) </w:t>
      </w:r>
      <w:r w:rsidRPr="00B07A1A">
        <w:rPr>
          <w:lang w:val="el-GR" w:eastAsia="el-GR"/>
        </w:rPr>
        <w:t>και στον πίνακα ανακοινώσεων του Δήμου</w:t>
      </w:r>
      <w:r>
        <w:rPr>
          <w:lang w:val="el-GR" w:eastAsia="el-GR"/>
        </w:rPr>
        <w:t>.</w:t>
      </w:r>
    </w:p>
    <w:p w14:paraId="2F1112CB" w14:textId="04900313" w:rsidR="00C37C6E" w:rsidRDefault="00C37C6E" w:rsidP="00C37C6E">
      <w:pPr>
        <w:rPr>
          <w:lang w:val="el-GR"/>
        </w:rPr>
      </w:pPr>
      <w:r>
        <w:rPr>
          <w:lang w:val="el-GR"/>
        </w:rPr>
        <w:t xml:space="preserve">Η Διακήρυξη </w:t>
      </w:r>
      <w:r w:rsidR="00B05570">
        <w:rPr>
          <w:lang w:val="el-GR"/>
        </w:rPr>
        <w:t>θα καταχωρηθεί</w:t>
      </w:r>
      <w:r>
        <w:rPr>
          <w:lang w:val="el-GR"/>
        </w:rPr>
        <w:t xml:space="preserve"> στο διαδίκτυο, στην ιστοσελίδα της αναθέτουσας αρχής, στη διεύθυνση (</w:t>
      </w:r>
      <w:r>
        <w:t>URL</w:t>
      </w:r>
      <w:r>
        <w:rPr>
          <w:lang w:val="el-GR"/>
        </w:rPr>
        <w:t xml:space="preserve">) :   </w:t>
      </w:r>
      <w:hyperlink r:id="rId12" w:history="1">
        <w:r w:rsidR="00D45512" w:rsidRPr="00D45512">
          <w:rPr>
            <w:rStyle w:val="-"/>
          </w:rPr>
          <w:t>www</w:t>
        </w:r>
        <w:r w:rsidR="00D45512" w:rsidRPr="00D45512">
          <w:rPr>
            <w:rStyle w:val="-"/>
            <w:lang w:val="el-GR"/>
          </w:rPr>
          <w:t>.</w:t>
        </w:r>
        <w:r w:rsidR="00D45512" w:rsidRPr="00D45512">
          <w:rPr>
            <w:rStyle w:val="-"/>
            <w:lang w:val="en-US"/>
          </w:rPr>
          <w:t>katerini</w:t>
        </w:r>
        <w:r w:rsidR="00D45512" w:rsidRPr="00D45512">
          <w:rPr>
            <w:rStyle w:val="-"/>
            <w:lang w:val="el-GR"/>
          </w:rPr>
          <w:t>.</w:t>
        </w:r>
        <w:r w:rsidR="00D45512" w:rsidRPr="00D45512">
          <w:rPr>
            <w:rStyle w:val="-"/>
          </w:rPr>
          <w:t>gr</w:t>
        </w:r>
      </w:hyperlink>
      <w:r w:rsidRPr="00D45512">
        <w:rPr>
          <w:lang w:val="el-GR"/>
        </w:rPr>
        <w:t xml:space="preserve">  στην διαδρομή : …</w:t>
      </w:r>
      <w:r w:rsidR="00D45512" w:rsidRPr="00D45512">
        <w:rPr>
          <w:lang w:val="el-GR"/>
        </w:rPr>
        <w:t xml:space="preserve"> ΕΝΗΜΕΡΩΣΗ </w:t>
      </w:r>
      <w:r w:rsidR="00D45512" w:rsidRPr="00D45512">
        <w:rPr>
          <w:rFonts w:ascii="Arial" w:hAnsi="Arial" w:cs="Arial"/>
          <w:lang w:val="el-GR"/>
        </w:rPr>
        <w:t>►</w:t>
      </w:r>
      <w:r w:rsidR="00D45512" w:rsidRPr="00D45512">
        <w:rPr>
          <w:lang w:val="el-GR"/>
        </w:rPr>
        <w:t xml:space="preserve"> ΠΡΟΚΗΡΥΞΕΙΣ </w:t>
      </w:r>
      <w:r w:rsidR="00D45512" w:rsidRPr="00261F67">
        <w:rPr>
          <w:rFonts w:ascii="Arial" w:hAnsi="Arial" w:cs="Arial"/>
          <w:b/>
          <w:lang w:val="el-GR"/>
        </w:rPr>
        <w:t>►</w:t>
      </w:r>
      <w:r w:rsidRPr="00261F67">
        <w:rPr>
          <w:b/>
          <w:highlight w:val="green"/>
          <w:lang w:val="el-GR"/>
        </w:rPr>
        <w:t>, στις</w:t>
      </w:r>
      <w:r w:rsidRPr="00B05570">
        <w:rPr>
          <w:highlight w:val="green"/>
          <w:lang w:val="el-GR"/>
        </w:rPr>
        <w:t xml:space="preserve"> </w:t>
      </w:r>
      <w:r w:rsidR="00261F67">
        <w:rPr>
          <w:lang w:val="el-GR"/>
        </w:rPr>
        <w:t>04-09-2020</w:t>
      </w:r>
    </w:p>
    <w:p w14:paraId="5EAE6E7F" w14:textId="509E9E4D" w:rsidR="009F4C61" w:rsidRDefault="00C37C6E" w:rsidP="00C37C6E">
      <w:pPr>
        <w:pStyle w:val="2"/>
        <w:rPr>
          <w:lang w:val="el-GR"/>
        </w:rPr>
      </w:pPr>
      <w:bookmarkStart w:id="14" w:name="__RefHeading___Toc470009778"/>
      <w:bookmarkStart w:id="15" w:name="_Toc15990512"/>
      <w:r>
        <w:rPr>
          <w:lang w:val="el-GR"/>
        </w:rPr>
        <w:t>1.7</w:t>
      </w:r>
      <w:r>
        <w:rPr>
          <w:lang w:val="el-GR"/>
        </w:rPr>
        <w:tab/>
        <w:t>Αρχές εφαρμοζόμενες στη διαδικασία σύναψης</w:t>
      </w:r>
      <w:bookmarkEnd w:id="14"/>
      <w:bookmarkEnd w:id="15"/>
      <w:r>
        <w:rPr>
          <w:lang w:val="el-GR"/>
        </w:rPr>
        <w:t xml:space="preserve"> </w:t>
      </w:r>
    </w:p>
    <w:p w14:paraId="7741C619" w14:textId="77777777" w:rsidR="009F4C61" w:rsidRDefault="009F4C61" w:rsidP="009F4C61">
      <w:pPr>
        <w:rPr>
          <w:lang w:val="el-GR"/>
        </w:rPr>
      </w:pPr>
      <w:r>
        <w:rPr>
          <w:lang w:val="el-GR"/>
        </w:rPr>
        <w:t>Οι οικονομικοί φορείς δεσμεύονται ότι:</w:t>
      </w:r>
    </w:p>
    <w:p w14:paraId="3159A20C" w14:textId="77777777" w:rsidR="009F4C61" w:rsidRDefault="009F4C61" w:rsidP="009F4C61">
      <w:pPr>
        <w:rPr>
          <w:lang w:val="el-GR"/>
        </w:rPr>
      </w:pPr>
      <w:r>
        <w:rPr>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p>
    <w:p w14:paraId="56AA6EAA" w14:textId="77777777" w:rsidR="009F4C61" w:rsidRDefault="009F4C61" w:rsidP="009F4C61">
      <w:pPr>
        <w:rPr>
          <w:lang w:val="el-GR"/>
        </w:rPr>
      </w:pPr>
      <w:r>
        <w:rPr>
          <w:lang w:val="el-GR"/>
        </w:rPr>
        <w:t>β) δεν θα ενεργήσουν αθέμιτα, παράνομα ή καταχρηστικά καθ΄όλη τη διάρκεια της διαδικασίας ανάθεσης, αλλά και κατά το στάδιο εκτέλεσης της σύμβασης, εφόσον επιλεγούν</w:t>
      </w:r>
    </w:p>
    <w:p w14:paraId="63645476" w14:textId="77777777" w:rsidR="009F4C61" w:rsidRDefault="009F4C61" w:rsidP="009F4C61">
      <w:pPr>
        <w:rPr>
          <w:lang w:val="el-GR"/>
        </w:rPr>
      </w:pPr>
      <w:r>
        <w:rPr>
          <w:lang w:val="el-GR"/>
        </w:rPr>
        <w:t>γ) λαμβάνουν τα κατάλληλα μέτρα για να διαφυλάξουν την εμπιστευτικότητα των πληροφοριών που έχουν χαρακτηρισθεί ως τέτοιες.</w:t>
      </w:r>
    </w:p>
    <w:p w14:paraId="702BD92B" w14:textId="77777777" w:rsidR="00C37C6E" w:rsidRPr="009F4C61" w:rsidRDefault="00C37C6E" w:rsidP="009F4C61">
      <w:pPr>
        <w:rPr>
          <w:lang w:val="el-GR"/>
        </w:rPr>
      </w:pPr>
    </w:p>
    <w:p w14:paraId="327944EE" w14:textId="77777777" w:rsidR="00C37C6E" w:rsidRDefault="00C37C6E" w:rsidP="00C37C6E">
      <w:pPr>
        <w:pStyle w:val="1"/>
        <w:tabs>
          <w:tab w:val="left" w:pos="567"/>
        </w:tabs>
        <w:ind w:left="567" w:hanging="567"/>
        <w:rPr>
          <w:lang w:val="el-GR"/>
        </w:rPr>
      </w:pPr>
      <w:bookmarkStart w:id="16" w:name="__RefHeading___Toc470009779"/>
      <w:bookmarkEnd w:id="16"/>
      <w:r>
        <w:rPr>
          <w:rFonts w:ascii="Calibri" w:hAnsi="Calibri" w:cs="Calibri"/>
          <w:lang w:val="el-GR"/>
        </w:rPr>
        <w:lastRenderedPageBreak/>
        <w:t>2.</w:t>
      </w:r>
      <w:r>
        <w:rPr>
          <w:rFonts w:ascii="Calibri" w:hAnsi="Calibri" w:cs="Calibri"/>
          <w:lang w:val="el-GR"/>
        </w:rPr>
        <w:tab/>
        <w:t>ΓΕΝΙΚΟΙ ΚΑΙ ΕΙΔΙΚΟΙ ΟΡΟΙ ΣΥΜΜΕΤΟΧΗΣ</w:t>
      </w:r>
    </w:p>
    <w:p w14:paraId="7156379F" w14:textId="77777777" w:rsidR="00C37C6E" w:rsidRDefault="00C37C6E" w:rsidP="00C37C6E">
      <w:pPr>
        <w:pStyle w:val="2"/>
        <w:rPr>
          <w:lang w:val="el-GR"/>
        </w:rPr>
      </w:pPr>
      <w:bookmarkStart w:id="17" w:name="__RefHeading___Toc470009780"/>
      <w:bookmarkStart w:id="18" w:name="_Toc15990513"/>
      <w:bookmarkEnd w:id="17"/>
      <w:r>
        <w:rPr>
          <w:lang w:val="el-GR"/>
        </w:rPr>
        <w:t>2.1</w:t>
      </w:r>
      <w:r>
        <w:rPr>
          <w:lang w:val="el-GR"/>
        </w:rPr>
        <w:tab/>
        <w:t>Γενικές Πληροφορίες</w:t>
      </w:r>
      <w:bookmarkEnd w:id="18"/>
    </w:p>
    <w:p w14:paraId="13A0D4D0" w14:textId="77777777" w:rsidR="00C37C6E" w:rsidRDefault="00C37C6E" w:rsidP="00C37C6E">
      <w:pPr>
        <w:pStyle w:val="3"/>
        <w:rPr>
          <w:lang w:val="el-GR"/>
        </w:rPr>
      </w:pPr>
      <w:bookmarkStart w:id="19" w:name="__RefHeading___Toc470009781"/>
      <w:bookmarkStart w:id="20" w:name="_Toc15990514"/>
      <w:bookmarkEnd w:id="19"/>
      <w:r>
        <w:rPr>
          <w:lang w:val="el-GR"/>
        </w:rPr>
        <w:t>2.1.1</w:t>
      </w:r>
      <w:r>
        <w:rPr>
          <w:lang w:val="el-GR"/>
        </w:rPr>
        <w:tab/>
        <w:t>Έγγραφα της σύμβασης</w:t>
      </w:r>
      <w:bookmarkEnd w:id="20"/>
    </w:p>
    <w:p w14:paraId="1C10E164" w14:textId="31FF0AB9" w:rsidR="00C37C6E" w:rsidRDefault="00C37C6E" w:rsidP="00C37C6E">
      <w:pPr>
        <w:rPr>
          <w:lang w:val="el-GR"/>
        </w:rPr>
      </w:pPr>
      <w:r>
        <w:rPr>
          <w:lang w:val="el-GR"/>
        </w:rPr>
        <w:t>Τα έγγραφα της παρούσας διαδικασίας σύναψης  είναι τα ακόλουθα:</w:t>
      </w:r>
    </w:p>
    <w:p w14:paraId="4EA38B26" w14:textId="58657FBF" w:rsidR="00C37C6E" w:rsidRPr="000E1C76" w:rsidRDefault="005B2EBD" w:rsidP="00C37C6E">
      <w:pPr>
        <w:numPr>
          <w:ilvl w:val="0"/>
          <w:numId w:val="6"/>
        </w:numPr>
        <w:spacing w:after="40"/>
        <w:ind w:left="567" w:hanging="567"/>
        <w:rPr>
          <w:highlight w:val="green"/>
          <w:lang w:val="el-GR"/>
        </w:rPr>
      </w:pPr>
      <w:r>
        <w:rPr>
          <w:highlight w:val="green"/>
          <w:lang w:val="el-GR"/>
        </w:rPr>
        <w:t xml:space="preserve">η </w:t>
      </w:r>
      <w:r w:rsidR="00C37C6E" w:rsidRPr="000E1C76">
        <w:rPr>
          <w:highlight w:val="green"/>
          <w:lang w:val="el-GR"/>
        </w:rPr>
        <w:t xml:space="preserve"> Περίληψη της Διακήρυξης, όπως αυτή έχει δημοσιευτεί στην εφημερίδα </w:t>
      </w:r>
      <w:r w:rsidR="00961A73">
        <w:rPr>
          <w:highlight w:val="green"/>
          <w:lang w:val="el-GR"/>
        </w:rPr>
        <w:t>Ολύμπιο Βήμα</w:t>
      </w:r>
    </w:p>
    <w:p w14:paraId="731E1821" w14:textId="318E0FC0" w:rsidR="00C37C6E" w:rsidRDefault="00C37C6E" w:rsidP="00C37C6E">
      <w:pPr>
        <w:numPr>
          <w:ilvl w:val="0"/>
          <w:numId w:val="6"/>
        </w:numPr>
        <w:spacing w:after="40"/>
        <w:ind w:left="567" w:hanging="567"/>
        <w:rPr>
          <w:rFonts w:eastAsia="Calibri"/>
          <w:lang w:val="el-GR"/>
        </w:rPr>
      </w:pPr>
      <w:r>
        <w:rPr>
          <w:lang w:val="el-GR"/>
        </w:rPr>
        <w:t>η παρούσα Διακήρυξη (ΑΔΑΜ ....) με τα Παραρτήματα που απ</w:t>
      </w:r>
      <w:r w:rsidR="0030541C">
        <w:rPr>
          <w:lang w:val="el-GR"/>
        </w:rPr>
        <w:t>οτελούν αναπόσπαστο μέρος αυτής</w:t>
      </w:r>
    </w:p>
    <w:p w14:paraId="64909655" w14:textId="77777777" w:rsidR="00C37C6E" w:rsidRDefault="00C37C6E" w:rsidP="00C37C6E">
      <w:pPr>
        <w:numPr>
          <w:ilvl w:val="0"/>
          <w:numId w:val="6"/>
        </w:numPr>
        <w:spacing w:after="40"/>
        <w:ind w:left="567" w:hanging="567"/>
        <w:rPr>
          <w:lang w:val="el-GR"/>
        </w:rPr>
      </w:pPr>
      <w:r w:rsidRPr="009251A4">
        <w:rPr>
          <w:rFonts w:eastAsia="Calibri"/>
          <w:lang w:val="el-GR"/>
        </w:rPr>
        <w:t xml:space="preserve"> </w:t>
      </w:r>
      <w:r w:rsidRPr="009251A4">
        <w:rPr>
          <w:lang w:val="el-GR"/>
        </w:rPr>
        <w:t>Τυποποιημένο Έντυπο Υπεύθυνης Δήλωσης [ΤΕΥΔ</w:t>
      </w:r>
      <w:r>
        <w:rPr>
          <w:lang w:val="el-GR"/>
        </w:rPr>
        <w:t>]</w:t>
      </w:r>
    </w:p>
    <w:p w14:paraId="19E42DE5" w14:textId="77777777" w:rsidR="0030541C" w:rsidRPr="000E1C76" w:rsidRDefault="00C37C6E" w:rsidP="0030541C">
      <w:pPr>
        <w:numPr>
          <w:ilvl w:val="0"/>
          <w:numId w:val="6"/>
        </w:numPr>
        <w:spacing w:after="40"/>
        <w:ind w:left="567" w:hanging="567"/>
        <w:rPr>
          <w:lang w:val="el-GR"/>
        </w:rPr>
      </w:pPr>
      <w:r w:rsidRPr="009251A4">
        <w:rPr>
          <w:lang w:val="el-GR"/>
        </w:rPr>
        <w:t xml:space="preserve">οι συμπληρωματικές πληροφορίες που τυχόν παρέχονται στο πλαίσιο της διαδικασίας, ιδίως </w:t>
      </w:r>
      <w:r w:rsidRPr="000E1C76">
        <w:rPr>
          <w:lang w:val="el-GR"/>
        </w:rPr>
        <w:t>σχετικά με τις προδιαγραφές και τα σχετικά δικαιολογητικά</w:t>
      </w:r>
    </w:p>
    <w:p w14:paraId="61C17D0F" w14:textId="77777777" w:rsidR="00C37C6E" w:rsidRPr="000E1C76" w:rsidRDefault="0030541C" w:rsidP="0030541C">
      <w:pPr>
        <w:numPr>
          <w:ilvl w:val="0"/>
          <w:numId w:val="6"/>
        </w:numPr>
        <w:spacing w:after="40"/>
        <w:ind w:left="567" w:hanging="567"/>
        <w:rPr>
          <w:lang w:val="el-GR"/>
        </w:rPr>
      </w:pPr>
      <w:r w:rsidRPr="000E1C76">
        <w:rPr>
          <w:lang w:val="el-GR"/>
        </w:rPr>
        <w:t xml:space="preserve">Οι Οδηγίες για την ανάπτυξη και υλοποίηση ενός Σχεδίου Βιώσιμης Αστικής Κινητικότητας, όπως έχουν αναρτηθεί στο </w:t>
      </w:r>
      <w:hyperlink r:id="rId13" w:history="1">
        <w:r w:rsidRPr="000E1C76">
          <w:rPr>
            <w:rStyle w:val="-"/>
            <w:lang w:val="en-US"/>
          </w:rPr>
          <w:t>http</w:t>
        </w:r>
        <w:r w:rsidRPr="000E1C76">
          <w:rPr>
            <w:rStyle w:val="-"/>
            <w:lang w:val="el-GR"/>
          </w:rPr>
          <w:t>://</w:t>
        </w:r>
        <w:r w:rsidRPr="000E1C76">
          <w:rPr>
            <w:rStyle w:val="-"/>
            <w:lang w:val="en-US"/>
          </w:rPr>
          <w:t>www</w:t>
        </w:r>
        <w:r w:rsidRPr="000E1C76">
          <w:rPr>
            <w:rStyle w:val="-"/>
            <w:lang w:val="el-GR"/>
          </w:rPr>
          <w:t>.</w:t>
        </w:r>
        <w:r w:rsidRPr="000E1C76">
          <w:rPr>
            <w:rStyle w:val="-"/>
            <w:lang w:val="en-US"/>
          </w:rPr>
          <w:t>eltis</w:t>
        </w:r>
        <w:r w:rsidRPr="000E1C76">
          <w:rPr>
            <w:rStyle w:val="-"/>
            <w:lang w:val="el-GR"/>
          </w:rPr>
          <w:t>.</w:t>
        </w:r>
        <w:r w:rsidRPr="000E1C76">
          <w:rPr>
            <w:rStyle w:val="-"/>
            <w:lang w:val="en-US"/>
          </w:rPr>
          <w:t>org</w:t>
        </w:r>
        <w:r w:rsidRPr="000E1C76">
          <w:rPr>
            <w:rStyle w:val="-"/>
            <w:lang w:val="el-GR"/>
          </w:rPr>
          <w:t>/</w:t>
        </w:r>
        <w:r w:rsidRPr="000E1C76">
          <w:rPr>
            <w:rStyle w:val="-"/>
            <w:lang w:val="en-US"/>
          </w:rPr>
          <w:t>sites</w:t>
        </w:r>
        <w:r w:rsidRPr="000E1C76">
          <w:rPr>
            <w:rStyle w:val="-"/>
            <w:lang w:val="el-GR"/>
          </w:rPr>
          <w:t>/</w:t>
        </w:r>
        <w:r w:rsidRPr="000E1C76">
          <w:rPr>
            <w:rStyle w:val="-"/>
            <w:lang w:val="en-US"/>
          </w:rPr>
          <w:t>eltis</w:t>
        </w:r>
        <w:r w:rsidRPr="000E1C76">
          <w:rPr>
            <w:rStyle w:val="-"/>
            <w:lang w:val="el-GR"/>
          </w:rPr>
          <w:t>/</w:t>
        </w:r>
        <w:r w:rsidRPr="000E1C76">
          <w:rPr>
            <w:rStyle w:val="-"/>
            <w:lang w:val="en-US"/>
          </w:rPr>
          <w:t>files</w:t>
        </w:r>
        <w:r w:rsidRPr="000E1C76">
          <w:rPr>
            <w:rStyle w:val="-"/>
            <w:lang w:val="el-GR"/>
          </w:rPr>
          <w:t>/</w:t>
        </w:r>
        <w:r w:rsidRPr="000E1C76">
          <w:rPr>
            <w:rStyle w:val="-"/>
            <w:lang w:val="en-US"/>
          </w:rPr>
          <w:t>sump</w:t>
        </w:r>
        <w:r w:rsidRPr="000E1C76">
          <w:rPr>
            <w:rStyle w:val="-"/>
            <w:lang w:val="el-GR"/>
          </w:rPr>
          <w:t>-</w:t>
        </w:r>
        <w:r w:rsidRPr="000E1C76">
          <w:rPr>
            <w:rStyle w:val="-"/>
            <w:lang w:val="en-US"/>
          </w:rPr>
          <w:t>guidelines</w:t>
        </w:r>
        <w:r w:rsidRPr="000E1C76">
          <w:rPr>
            <w:rStyle w:val="-"/>
            <w:lang w:val="el-GR"/>
          </w:rPr>
          <w:t>_</w:t>
        </w:r>
        <w:r w:rsidRPr="000E1C76">
          <w:rPr>
            <w:rStyle w:val="-"/>
            <w:lang w:val="en-US"/>
          </w:rPr>
          <w:t>el</w:t>
        </w:r>
        <w:r w:rsidRPr="000E1C76">
          <w:rPr>
            <w:rStyle w:val="-"/>
            <w:lang w:val="el-GR"/>
          </w:rPr>
          <w:t>_</w:t>
        </w:r>
        <w:r w:rsidRPr="000E1C76">
          <w:rPr>
            <w:rStyle w:val="-"/>
            <w:lang w:val="en-US"/>
          </w:rPr>
          <w:t>v</w:t>
        </w:r>
        <w:r w:rsidRPr="000E1C76">
          <w:rPr>
            <w:rStyle w:val="-"/>
            <w:lang w:val="el-GR"/>
          </w:rPr>
          <w:t>2.</w:t>
        </w:r>
        <w:r w:rsidRPr="000E1C76">
          <w:rPr>
            <w:rStyle w:val="-"/>
            <w:lang w:val="en-US"/>
          </w:rPr>
          <w:t>pdf</w:t>
        </w:r>
      </w:hyperlink>
    </w:p>
    <w:p w14:paraId="56E7A49B" w14:textId="77777777" w:rsidR="00C37C6E" w:rsidRDefault="00C37C6E" w:rsidP="00C37C6E">
      <w:pPr>
        <w:numPr>
          <w:ilvl w:val="0"/>
          <w:numId w:val="6"/>
        </w:numPr>
        <w:spacing w:after="40"/>
        <w:ind w:left="567" w:hanging="567"/>
        <w:rPr>
          <w:lang w:val="el-GR"/>
        </w:rPr>
      </w:pPr>
      <w:r>
        <w:rPr>
          <w:lang w:val="el-GR"/>
        </w:rPr>
        <w:t xml:space="preserve">το σχέδιο της σύμβασης με τα Παραρτήματά της </w:t>
      </w:r>
    </w:p>
    <w:p w14:paraId="0FA2A754" w14:textId="77777777" w:rsidR="00C37C6E" w:rsidRDefault="00C37C6E" w:rsidP="00C37C6E">
      <w:pPr>
        <w:pStyle w:val="3"/>
        <w:rPr>
          <w:lang w:val="el-GR"/>
        </w:rPr>
      </w:pPr>
      <w:bookmarkStart w:id="21" w:name="__RefHeading___Toc470009782"/>
      <w:bookmarkStart w:id="22" w:name="_Toc15990515"/>
      <w:bookmarkEnd w:id="21"/>
      <w:r>
        <w:rPr>
          <w:lang w:val="el-GR"/>
        </w:rPr>
        <w:t>2.1.2</w:t>
      </w:r>
      <w:r>
        <w:rPr>
          <w:lang w:val="el-GR"/>
        </w:rPr>
        <w:tab/>
        <w:t>Επικοινωνία - Πρόσβαση στα έγγραφα της Σύμβασης</w:t>
      </w:r>
      <w:bookmarkEnd w:id="22"/>
    </w:p>
    <w:p w14:paraId="280213EA" w14:textId="04AEA26F" w:rsidR="00C37C6E" w:rsidRDefault="00C37C6E" w:rsidP="00C37C6E">
      <w:pPr>
        <w:pStyle w:val="normalwithoutspacing"/>
      </w:pPr>
      <w:r>
        <w:t xml:space="preserve">Οι ενδιαφερόμενοι μπορούν να έχουν δωρεάν πρόσβαση στα </w:t>
      </w:r>
      <w:r w:rsidRPr="0030541C">
        <w:t>έγγραφα της σύμβασης</w:t>
      </w:r>
      <w:r w:rsidR="0030541C" w:rsidRPr="0030541C">
        <w:rPr>
          <w:i/>
          <w:color w:val="5B9BD5"/>
        </w:rPr>
        <w:t xml:space="preserve"> </w:t>
      </w:r>
      <w:r>
        <w:t xml:space="preserve">μέσω της ιστοσελίδας </w:t>
      </w:r>
      <w:r w:rsidR="00ED1C55" w:rsidRPr="00E06F74">
        <w:t>http://www</w:t>
      </w:r>
      <w:r w:rsidR="00937FC2" w:rsidRPr="00E06F74">
        <w:t>.</w:t>
      </w:r>
      <w:r w:rsidR="00E06F74" w:rsidRPr="00E06F74">
        <w:t>katerini.gr</w:t>
      </w:r>
    </w:p>
    <w:p w14:paraId="72C2C242" w14:textId="6FA7B135" w:rsidR="00C37C6E" w:rsidRPr="00350431" w:rsidRDefault="00C37C6E" w:rsidP="00C37C6E">
      <w:pPr>
        <w:pStyle w:val="normalwithoutspacing"/>
        <w:rPr>
          <w:color w:val="92D050"/>
        </w:rPr>
      </w:pPr>
      <w:r>
        <w:rPr>
          <w:rFonts w:eastAsia="Calibri"/>
        </w:rPr>
        <w:t xml:space="preserve">Τα </w:t>
      </w:r>
      <w:r w:rsidRPr="00F303B4">
        <w:t>έγγραφα της σύμβασης</w:t>
      </w:r>
      <w:r>
        <w:t xml:space="preserve"> διατίθενται στα γραφεία της αναθέτουσας αρχής κατά τις </w:t>
      </w:r>
      <w:r w:rsidR="000414B3">
        <w:t>εργάσιμες ημέρες και ώρες 08:00 – 14:00</w:t>
      </w:r>
      <w:r>
        <w:t xml:space="preserve">. Οι ενδιαφερόμενοι μπορούν να παραλάβουν τα παραπάνω στοιχεία και ταχυδρομικά, εφόσον τα ζητήσουν έγκαιρα και εμβάσουν, κατόπιν συνεννόησης με την αναθέτουσα αρχή, πέραν της αναφερομένης στο πρώτο εδάφιο δαπάνης και τη δαπάνη της ταχυδρομικής αποστολής τους. Η αναθέτουσα αρχή αποστέλλει τα ζητηθέντα στοιχεία μέσω των Ελληνικών Ταχυδρομείων ή ιδιωτικών εταιρειών μεταφοράς αλληλογραφίας και χωρίς να φέρει ευθύνη για την έγκαιρη άφιξη τους στον ενδιαφερόμενο.  </w:t>
      </w:r>
    </w:p>
    <w:p w14:paraId="7A697C24" w14:textId="77777777" w:rsidR="00C37C6E" w:rsidRDefault="00C37C6E" w:rsidP="00F303B4">
      <w:pPr>
        <w:pStyle w:val="normalwithoutspacing"/>
      </w:pPr>
      <w:r w:rsidRPr="00F303B4">
        <w:t>Ο οικονομικός φορέας αναλαμβάνει την υποχρέωση να τηρήσει εμπιστευτικά και να μη γνωστοποιήσει σε τρίτους (συμπεριλαμβανομένων των εκπροσώπων του ελληνικού και διεθνούς Τύπου), χωρίς την προηγούμενη έγγραφη συγκατάθεση της Αναθέτουσας Αρχής, τα ανωτέρω έγγραφα ή πληροφορίες που που προκύπτουν από αυτά. Οι οικονομικοί φορείς διασφαλίζουν την τήρηση των απαιτήσεων αυτών από το προσωπικό τους, τους υπεργολάβους τους και κάθε άλλο τρίτο πρόσωπο που χρησιμοποιούν κατά την ανάθεση ή εκτέλεση της σύμβασης. Για το σκοπό κατά την παραλαβή των εγγράφων της σύμβασης υποβάλλει υπεύθυνη δήλωση του ν. 1599/1986 με την οποία δηλώνει τα ανωτέρω.</w:t>
      </w:r>
    </w:p>
    <w:p w14:paraId="3BCC7268" w14:textId="77777777" w:rsidR="00C37C6E" w:rsidRDefault="00C37C6E" w:rsidP="00C37C6E">
      <w:pPr>
        <w:pStyle w:val="3"/>
        <w:rPr>
          <w:lang w:val="el-GR"/>
        </w:rPr>
      </w:pPr>
      <w:bookmarkStart w:id="23" w:name="__RefHeading___Toc470009783"/>
      <w:bookmarkStart w:id="24" w:name="_Toc15990516"/>
      <w:bookmarkEnd w:id="23"/>
      <w:r>
        <w:rPr>
          <w:lang w:val="el-GR"/>
        </w:rPr>
        <w:t>2.1.3</w:t>
      </w:r>
      <w:r>
        <w:rPr>
          <w:lang w:val="el-GR"/>
        </w:rPr>
        <w:tab/>
        <w:t>Παροχή Διευκρινίσεων</w:t>
      </w:r>
      <w:bookmarkEnd w:id="24"/>
    </w:p>
    <w:p w14:paraId="2D4DC70A" w14:textId="42C753CD" w:rsidR="00C37C6E" w:rsidRPr="004E06EF" w:rsidRDefault="00C37C6E" w:rsidP="00C37C6E">
      <w:pPr>
        <w:rPr>
          <w:b/>
          <w:bCs/>
          <w:i/>
          <w:iCs/>
          <w:strike/>
          <w:color w:val="5B9BD5"/>
          <w:lang w:val="el-GR"/>
        </w:rPr>
      </w:pPr>
      <w:r>
        <w:rPr>
          <w:lang w:val="el-GR"/>
        </w:rPr>
        <w:t>Τα σχετικά αιτήματα παροχ</w:t>
      </w:r>
      <w:r w:rsidR="005B57F0">
        <w:rPr>
          <w:lang w:val="el-GR"/>
        </w:rPr>
        <w:t xml:space="preserve">ής διευκρινίσεων υποβάλλονται, </w:t>
      </w:r>
      <w:r>
        <w:rPr>
          <w:lang w:val="el-GR"/>
        </w:rPr>
        <w:t xml:space="preserve">το αργότερο </w:t>
      </w:r>
      <w:r w:rsidR="00012465">
        <w:rPr>
          <w:lang w:val="el-GR"/>
        </w:rPr>
        <w:t>επτά (</w:t>
      </w:r>
      <w:r w:rsidR="00467754">
        <w:rPr>
          <w:lang w:val="el-GR"/>
        </w:rPr>
        <w:t>7</w:t>
      </w:r>
      <w:r w:rsidR="00012465">
        <w:rPr>
          <w:lang w:val="el-GR"/>
        </w:rPr>
        <w:t>)</w:t>
      </w:r>
      <w:r>
        <w:rPr>
          <w:lang w:val="el-GR"/>
        </w:rPr>
        <w:t xml:space="preserve"> ημέρες πριν την καταληκτική ημερομηνία υποβολής προσφορών </w:t>
      </w:r>
    </w:p>
    <w:p w14:paraId="1BD99A82" w14:textId="77777777" w:rsidR="00C37C6E" w:rsidRDefault="00C37C6E" w:rsidP="00C37C6E">
      <w:pPr>
        <w:rPr>
          <w:lang w:val="el-GR"/>
        </w:rPr>
      </w:pPr>
      <w:r>
        <w:rPr>
          <w:lang w:val="el-GR"/>
        </w:rPr>
        <w:t>Η αναθέτουσα αρχή μπορεί να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060938D5" w14:textId="77777777" w:rsidR="00C37C6E" w:rsidRDefault="00C37C6E" w:rsidP="00C37C6E">
      <w:pPr>
        <w:rPr>
          <w:lang w:val="el-GR"/>
        </w:rPr>
      </w:pPr>
      <w:r>
        <w:rPr>
          <w:lang w:val="el-GR"/>
        </w:rPr>
        <w:t>α) Όταν, για οποιονδήποτε λόγο, πρόσθετες πληροφορίες, αν και ζητήθηκαν από τον οικονομικό φορέα έγκαιρα δεν έχουν παρασχεθεί το αργότερο τέσσερις (4) ημέρες πριν από την προθεσμία που ορίζεται για την παραλαβή των προσφορών.</w:t>
      </w:r>
    </w:p>
    <w:p w14:paraId="2AD6016C" w14:textId="77777777" w:rsidR="00C37C6E" w:rsidRDefault="00C37C6E" w:rsidP="00C37C6E">
      <w:pPr>
        <w:rPr>
          <w:lang w:val="el-GR"/>
        </w:rPr>
      </w:pPr>
      <w:r>
        <w:rPr>
          <w:lang w:val="el-GR"/>
        </w:rPr>
        <w:t>β) Όταν τα έγγραφα της σύμβασης υφίστανται σημαντικές αλλαγές.</w:t>
      </w:r>
    </w:p>
    <w:p w14:paraId="6F014EFE" w14:textId="77777777" w:rsidR="00C37C6E" w:rsidRDefault="00C37C6E" w:rsidP="00C37C6E">
      <w:pPr>
        <w:rPr>
          <w:lang w:val="el-GR"/>
        </w:rPr>
      </w:pPr>
      <w:r>
        <w:rPr>
          <w:lang w:val="el-GR"/>
        </w:rPr>
        <w:t>Η διάρκεια της παράτασης θα είναι ανάλογη με τη σπουδαιότητα των πληροφοριών που ζητήθηκαν ή των αλλαγών.</w:t>
      </w:r>
    </w:p>
    <w:p w14:paraId="20406069" w14:textId="2074E74F" w:rsidR="00C37C6E" w:rsidRDefault="00C37C6E" w:rsidP="00C37C6E">
      <w:pPr>
        <w:rPr>
          <w:lang w:val="el-GR"/>
        </w:rPr>
      </w:pPr>
      <w:r>
        <w:rPr>
          <w:lang w:val="el-GR"/>
        </w:rPr>
        <w:t>Όταν οι πρόσθετες πληροφορίες δεν έχουν ζητηθεί έγκαιρα ή δεν έχουν σημασία για την προετοιμασία κατάλληλων προσφορών, δεν απαιτείται παράταση των προθεσμιών.</w:t>
      </w:r>
    </w:p>
    <w:p w14:paraId="60BF529E" w14:textId="77777777" w:rsidR="00C37C6E" w:rsidRDefault="00C37C6E" w:rsidP="00C37C6E">
      <w:pPr>
        <w:pStyle w:val="3"/>
        <w:rPr>
          <w:lang w:val="el-GR"/>
        </w:rPr>
      </w:pPr>
      <w:bookmarkStart w:id="25" w:name="__RefHeading___Toc470009784"/>
      <w:bookmarkStart w:id="26" w:name="_Toc15990517"/>
      <w:bookmarkEnd w:id="25"/>
      <w:r w:rsidRPr="00D168A0">
        <w:rPr>
          <w:lang w:val="el-GR"/>
        </w:rPr>
        <w:lastRenderedPageBreak/>
        <w:t>2.1.4</w:t>
      </w:r>
      <w:r w:rsidRPr="00D168A0">
        <w:rPr>
          <w:lang w:val="el-GR"/>
        </w:rPr>
        <w:tab/>
        <w:t>Γλώσσα</w:t>
      </w:r>
      <w:bookmarkEnd w:id="26"/>
    </w:p>
    <w:p w14:paraId="26B3FF43" w14:textId="77777777" w:rsidR="008630BE" w:rsidRPr="008630BE" w:rsidRDefault="008630BE" w:rsidP="008630BE">
      <w:pPr>
        <w:rPr>
          <w:lang w:val="el-GR"/>
        </w:rPr>
      </w:pPr>
      <w:bookmarkStart w:id="27" w:name="__RefHeading___Toc470009785"/>
      <w:bookmarkEnd w:id="27"/>
      <w:r w:rsidRPr="008630BE">
        <w:rPr>
          <w:lang w:val="el-GR"/>
        </w:rPr>
        <w:t>Τα έγγραφα της σύμβασης έχουν συνταχθεί στην ελληνική γλώσσα.</w:t>
      </w:r>
    </w:p>
    <w:p w14:paraId="6254733F" w14:textId="77777777" w:rsidR="008630BE" w:rsidRPr="008630BE" w:rsidRDefault="008630BE" w:rsidP="008630BE">
      <w:pPr>
        <w:rPr>
          <w:lang w:val="el-GR"/>
        </w:rPr>
      </w:pPr>
      <w:r w:rsidRPr="008630BE">
        <w:rPr>
          <w:lang w:val="el-GR"/>
        </w:rPr>
        <w:t>Τυχόν ενστάσεις υποβάλλονται στην ελληνική γλώσσα.</w:t>
      </w:r>
    </w:p>
    <w:p w14:paraId="5CD623C8" w14:textId="77777777" w:rsidR="008630BE" w:rsidRPr="008630BE" w:rsidRDefault="008630BE" w:rsidP="008630BE">
      <w:pPr>
        <w:rPr>
          <w:lang w:val="el-GR"/>
        </w:rPr>
      </w:pPr>
      <w:r w:rsidRPr="008630BE">
        <w:rPr>
          <w:color w:val="000000"/>
          <w:lang w:val="el-GR"/>
        </w:rPr>
        <w:t xml:space="preserve">Οι </w:t>
      </w:r>
      <w:r w:rsidRPr="008630BE">
        <w:rPr>
          <w:b/>
          <w:bCs/>
          <w:color w:val="000000"/>
          <w:lang w:val="el-GR"/>
        </w:rPr>
        <w:t>προσφορές</w:t>
      </w:r>
      <w:r w:rsidRPr="008630BE">
        <w:rPr>
          <w:color w:val="000000"/>
          <w:lang w:val="el-GR"/>
        </w:rPr>
        <w:t xml:space="preserve"> και τα περιλαμβανόμενα σε αυτές στοιχεία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5ης.10.1961, που κυρώθηκε με το ν. 1497/1984 (Α΄188).Ειδικά, τα αλλοδαπά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r w:rsidRPr="008630BE">
        <w:rPr>
          <w:color w:val="000000"/>
          <w:vertAlign w:val="superscript"/>
          <w:lang w:val="el-GR"/>
        </w:rPr>
        <w:t xml:space="preserve"> </w:t>
      </w:r>
    </w:p>
    <w:p w14:paraId="1E279F14" w14:textId="77777777" w:rsidR="008630BE" w:rsidRPr="008630BE" w:rsidRDefault="008630BE" w:rsidP="008630BE">
      <w:pPr>
        <w:rPr>
          <w:lang w:val="el-GR"/>
        </w:rPr>
      </w:pPr>
      <w:r w:rsidRPr="008630BE">
        <w:rPr>
          <w:color w:val="000000"/>
          <w:lang w:val="el-GR"/>
        </w:rPr>
        <w:t xml:space="preserve">Τα </w:t>
      </w:r>
      <w:r w:rsidRPr="008630BE">
        <w:rPr>
          <w:b/>
          <w:bCs/>
          <w:color w:val="000000"/>
          <w:lang w:val="el-GR"/>
        </w:rPr>
        <w:t>αποδεικτικά έγγραφα</w:t>
      </w:r>
      <w:r w:rsidRPr="008630BE">
        <w:rPr>
          <w:color w:val="000000"/>
          <w:lang w:val="el-GR"/>
        </w:rPr>
        <w:t xml:space="preserve">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(Α΄188). Ειδικά, τα αλλοδαπά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r w:rsidRPr="008630BE">
        <w:rPr>
          <w:rFonts w:cs="Verdana"/>
          <w:color w:val="000000"/>
          <w:sz w:val="18"/>
          <w:bdr w:val="single" w:sz="1" w:space="0" w:color="FFFFFF"/>
          <w:lang w:val="el-GR"/>
        </w:rPr>
        <w:t>.</w:t>
      </w:r>
      <w:r w:rsidRPr="008630BE">
        <w:rPr>
          <w:color w:val="000000"/>
          <w:vertAlign w:val="superscript"/>
          <w:lang w:val="el-GR"/>
        </w:rPr>
        <w:t xml:space="preserve"> </w:t>
      </w:r>
    </w:p>
    <w:p w14:paraId="710E798F" w14:textId="77777777" w:rsidR="008630BE" w:rsidRPr="008630BE" w:rsidRDefault="008630BE" w:rsidP="008630BE">
      <w:pPr>
        <w:rPr>
          <w:lang w:val="el-GR"/>
        </w:rPr>
      </w:pPr>
      <w:r w:rsidRPr="008630BE">
        <w:rPr>
          <w:color w:val="000000"/>
          <w:lang w:val="el-GR"/>
        </w:rPr>
        <w:t xml:space="preserve">Ενημερωτικά και τεχνικά φυλλάδια και άλλα έντυπα -εταιρικά ή μη- με ειδικό τεχνικό </w:t>
      </w:r>
      <w:r w:rsidRPr="008630BE">
        <w:rPr>
          <w:i/>
          <w:iCs/>
          <w:color w:val="000000"/>
          <w:lang w:val="el-GR"/>
        </w:rPr>
        <w:t>περιεχόμενο</w:t>
      </w:r>
      <w:r w:rsidRPr="008630BE">
        <w:rPr>
          <w:color w:val="000000"/>
          <w:lang w:val="el-GR"/>
        </w:rPr>
        <w:t xml:space="preserve"> μπορούν να υποβάλλονται στην </w:t>
      </w:r>
      <w:r w:rsidRPr="008630BE">
        <w:rPr>
          <w:iCs/>
          <w:lang w:val="el-GR"/>
        </w:rPr>
        <w:t>αγγλική γλώσσα</w:t>
      </w:r>
      <w:r w:rsidRPr="008630BE">
        <w:rPr>
          <w:lang w:val="el-GR"/>
        </w:rPr>
        <w:t xml:space="preserve">, </w:t>
      </w:r>
      <w:r w:rsidRPr="008630BE">
        <w:rPr>
          <w:color w:val="000000"/>
          <w:lang w:val="el-GR"/>
        </w:rPr>
        <w:t>χωρίς να συνοδεύονται από μετάφραση στην ελληνική.</w:t>
      </w:r>
    </w:p>
    <w:p w14:paraId="535A6519" w14:textId="77777777" w:rsidR="008630BE" w:rsidRPr="008630BE" w:rsidRDefault="008630BE" w:rsidP="008630BE">
      <w:pPr>
        <w:rPr>
          <w:lang w:val="el-GR"/>
        </w:rPr>
      </w:pPr>
      <w:r w:rsidRPr="008630BE">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p>
    <w:p w14:paraId="273B9055" w14:textId="7AB07564" w:rsidR="00C37C6E" w:rsidRDefault="00C37C6E" w:rsidP="00C37C6E">
      <w:pPr>
        <w:pStyle w:val="3"/>
        <w:rPr>
          <w:color w:val="000000"/>
          <w:lang w:val="el-GR"/>
        </w:rPr>
      </w:pPr>
      <w:bookmarkStart w:id="28" w:name="_Toc15990518"/>
      <w:r>
        <w:rPr>
          <w:lang w:val="el-GR"/>
        </w:rPr>
        <w:t>2.1.5</w:t>
      </w:r>
      <w:r>
        <w:rPr>
          <w:lang w:val="el-GR"/>
        </w:rPr>
        <w:tab/>
        <w:t>Εγγυήσεις</w:t>
      </w:r>
      <w:bookmarkEnd w:id="28"/>
    </w:p>
    <w:p w14:paraId="0E4197DF" w14:textId="77777777" w:rsidR="008630BE" w:rsidRPr="008630BE" w:rsidRDefault="008630BE" w:rsidP="008630BE">
      <w:pPr>
        <w:rPr>
          <w:color w:val="000000"/>
          <w:lang w:val="el-GR"/>
        </w:rPr>
      </w:pPr>
      <w:bookmarkStart w:id="29" w:name="__RefHeading___Toc470009786"/>
      <w:bookmarkEnd w:id="29"/>
      <w:r w:rsidRPr="008630BE">
        <w:rPr>
          <w:color w:val="000000"/>
          <w:lang w:val="el-GR"/>
        </w:rPr>
        <w:t>Οι εγγυητικές επιστολές της παραγράφου  4.1. εκδίδονται από πιστωτικά «</w:t>
      </w:r>
      <w:r w:rsidRPr="008630BE">
        <w:rPr>
          <w:rFonts w:ascii="Verdana" w:hAnsi="Verdana"/>
          <w:color w:val="000000"/>
          <w:sz w:val="20"/>
          <w:szCs w:val="20"/>
          <w:shd w:val="clear" w:color="auto" w:fill="FFFFFF"/>
          <w:lang w:val="el-GR"/>
        </w:rPr>
        <w:t xml:space="preserve">ή χρηματοδοτικά </w:t>
      </w:r>
      <w:r w:rsidRPr="008630BE">
        <w:rPr>
          <w:color w:val="000000"/>
          <w:lang w:val="el-GR"/>
        </w:rPr>
        <w:t xml:space="preserve">ιδρύματα </w:t>
      </w:r>
      <w:r w:rsidRPr="008630BE">
        <w:rPr>
          <w:rFonts w:ascii="Verdana" w:hAnsi="Verdana"/>
          <w:color w:val="000000"/>
          <w:sz w:val="20"/>
          <w:szCs w:val="20"/>
          <w:shd w:val="clear" w:color="auto" w:fill="FFFFFF"/>
          <w:lang w:val="el-GR"/>
        </w:rPr>
        <w:t xml:space="preserve">ή ασφαλιστικές επιχειρήσεις κατά την έννοια των περιπτώσεων β' και γ' της παρ. 1 του άρθρου 14 του ν. 4364/ 2016 (Α'13)» </w:t>
      </w:r>
      <w:r w:rsidRPr="008630BE">
        <w:rPr>
          <w:color w:val="000000"/>
          <w:lang w:val="el-GR"/>
        </w:rPr>
        <w:t>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Ε.Τ.Α.Α. - Τ.Σ.Μ.Ε.Δ.Ε.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056BF8F8" w14:textId="77777777" w:rsidR="008630BE" w:rsidRPr="008630BE" w:rsidRDefault="008630BE" w:rsidP="008630BE">
      <w:pPr>
        <w:rPr>
          <w:color w:val="000000"/>
          <w:lang w:val="el-GR"/>
        </w:rPr>
      </w:pPr>
      <w:r w:rsidRPr="008630BE">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1A3AE2FD" w14:textId="77777777" w:rsidR="008630BE" w:rsidRPr="008630BE" w:rsidRDefault="008630BE" w:rsidP="008630BE">
      <w:pPr>
        <w:rPr>
          <w:i/>
          <w:iCs/>
          <w:color w:val="5B9BD5"/>
          <w:lang w:val="el-GR"/>
        </w:rPr>
      </w:pPr>
      <w:r w:rsidRPr="008630BE">
        <w:rPr>
          <w:color w:val="000000"/>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 η) τα στοιχεία της σχετικής </w:t>
      </w:r>
      <w:r w:rsidRPr="008630BE">
        <w:rPr>
          <w:lang w:val="el-GR"/>
        </w:rPr>
        <w:t>διακήρυξης και την καταληκτική ημερομηνία υποβολής προσφορών του διαγωνισμού, θ) την ημερομηνία λή</w:t>
      </w:r>
      <w:r w:rsidRPr="008630BE">
        <w:rPr>
          <w:color w:val="000000"/>
          <w:lang w:val="el-GR"/>
        </w:rPr>
        <w:t xml:space="preserve">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 </w:t>
      </w:r>
    </w:p>
    <w:p w14:paraId="6022D3C8" w14:textId="77777777" w:rsidR="008630BE" w:rsidRPr="008630BE" w:rsidRDefault="008630BE" w:rsidP="008630BE">
      <w:pPr>
        <w:rPr>
          <w:lang w:val="el-GR"/>
        </w:rPr>
      </w:pPr>
      <w:r w:rsidRPr="008630BE">
        <w:rPr>
          <w:color w:val="000000"/>
          <w:lang w:val="el-GR"/>
        </w:rPr>
        <w:t>Η αναθέτουσα αρχή επικοινωνεί με τους εκδότες των εγγυητικών επιστολών προκειμένου να διαπιστώσει την εγκυρότητά τους.</w:t>
      </w:r>
    </w:p>
    <w:p w14:paraId="4DE55D8D" w14:textId="77777777" w:rsidR="008630BE" w:rsidRDefault="008630BE" w:rsidP="00C37C6E">
      <w:pPr>
        <w:pStyle w:val="2"/>
        <w:rPr>
          <w:lang w:val="el-GR"/>
        </w:rPr>
      </w:pPr>
    </w:p>
    <w:p w14:paraId="78EFB1B6" w14:textId="77777777" w:rsidR="00C37C6E" w:rsidRDefault="00C37C6E" w:rsidP="00C37C6E">
      <w:pPr>
        <w:pStyle w:val="2"/>
        <w:rPr>
          <w:lang w:val="el-GR"/>
        </w:rPr>
      </w:pPr>
      <w:bookmarkStart w:id="30" w:name="_Toc15990519"/>
      <w:r>
        <w:rPr>
          <w:lang w:val="el-GR"/>
        </w:rPr>
        <w:t>2.2</w:t>
      </w:r>
      <w:r>
        <w:rPr>
          <w:lang w:val="el-GR"/>
        </w:rPr>
        <w:tab/>
        <w:t>Δικαίωμα Συμμετοχής - Κριτήρια Ποιοτικής Επιλογής</w:t>
      </w:r>
      <w:bookmarkEnd w:id="30"/>
    </w:p>
    <w:p w14:paraId="1E81981E" w14:textId="77777777" w:rsidR="00C37C6E" w:rsidRDefault="00C37C6E" w:rsidP="00C37C6E">
      <w:pPr>
        <w:pStyle w:val="3"/>
        <w:rPr>
          <w:lang w:val="el-GR"/>
        </w:rPr>
      </w:pPr>
      <w:bookmarkStart w:id="31" w:name="__RefHeading___Toc470009787"/>
      <w:bookmarkStart w:id="32" w:name="_Toc15990520"/>
      <w:r>
        <w:rPr>
          <w:lang w:val="el-GR"/>
        </w:rPr>
        <w:t>2.2.1</w:t>
      </w:r>
      <w:r>
        <w:rPr>
          <w:lang w:val="el-GR"/>
        </w:rPr>
        <w:tab/>
        <w:t>Δικαίωμα συμμετοχής</w:t>
      </w:r>
      <w:bookmarkEnd w:id="31"/>
      <w:bookmarkEnd w:id="32"/>
      <w:r>
        <w:rPr>
          <w:lang w:val="el-GR"/>
        </w:rPr>
        <w:t xml:space="preserve"> </w:t>
      </w:r>
    </w:p>
    <w:p w14:paraId="5B338A1A" w14:textId="77777777" w:rsidR="008630BE" w:rsidRPr="008630BE" w:rsidRDefault="008630BE" w:rsidP="008630BE">
      <w:pPr>
        <w:rPr>
          <w:lang w:val="el-GR"/>
        </w:rPr>
      </w:pPr>
      <w:bookmarkStart w:id="33" w:name="__RefHeading___Toc470009788"/>
      <w:bookmarkEnd w:id="33"/>
      <w:r w:rsidRPr="008630BE">
        <w:rPr>
          <w:b/>
          <w:bCs/>
          <w:lang w:val="el-GR"/>
        </w:rPr>
        <w:t>1.</w:t>
      </w:r>
      <w:r w:rsidRPr="008630BE">
        <w:rPr>
          <w:lang w:val="el-GR"/>
        </w:rP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6345FD15" w14:textId="77777777" w:rsidR="008630BE" w:rsidRPr="008630BE" w:rsidRDefault="008630BE" w:rsidP="008630BE">
      <w:pPr>
        <w:rPr>
          <w:lang w:val="el-GR"/>
        </w:rPr>
      </w:pPr>
      <w:r w:rsidRPr="008630BE">
        <w:rPr>
          <w:lang w:val="el-GR"/>
        </w:rPr>
        <w:t>α) κράτος-μέλος της Ένωσης,</w:t>
      </w:r>
    </w:p>
    <w:p w14:paraId="0F0AEF37" w14:textId="77777777" w:rsidR="008630BE" w:rsidRPr="008630BE" w:rsidRDefault="008630BE" w:rsidP="008630BE">
      <w:pPr>
        <w:rPr>
          <w:lang w:val="el-GR"/>
        </w:rPr>
      </w:pPr>
      <w:r w:rsidRPr="008630BE">
        <w:rPr>
          <w:lang w:val="el-GR"/>
        </w:rPr>
        <w:t>β) κράτος-μέλος του Ευρωπαϊκού Οικονομικού Χώρου (Ε.Ο.Χ.),</w:t>
      </w:r>
    </w:p>
    <w:p w14:paraId="3187C9A1" w14:textId="77777777" w:rsidR="008630BE" w:rsidRPr="008630BE" w:rsidRDefault="008630BE" w:rsidP="008630BE">
      <w:pPr>
        <w:rPr>
          <w:lang w:val="el-GR"/>
        </w:rPr>
      </w:pPr>
      <w:r w:rsidRPr="008630BE">
        <w:rPr>
          <w:lang w:val="el-GR"/>
        </w:rPr>
        <w:t xml:space="preserve">γ)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w:t>
      </w:r>
      <w:r w:rsidRPr="008630BE">
        <w:t>I</w:t>
      </w:r>
      <w:r w:rsidRPr="008630BE">
        <w:rPr>
          <w:lang w:val="el-GR"/>
        </w:rPr>
        <w:t xml:space="preserve"> της ως άνω Συμφωνίας, καθώς και </w:t>
      </w:r>
    </w:p>
    <w:p w14:paraId="414EE541" w14:textId="77777777" w:rsidR="008630BE" w:rsidRPr="008630BE" w:rsidRDefault="008630BE" w:rsidP="008630BE">
      <w:pPr>
        <w:rPr>
          <w:b/>
          <w:bCs/>
          <w:lang w:val="el-GR"/>
        </w:rPr>
      </w:pPr>
      <w:r w:rsidRPr="008630BE">
        <w:rPr>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0ABDB832" w14:textId="77777777" w:rsidR="008630BE" w:rsidRPr="008630BE" w:rsidRDefault="008630BE" w:rsidP="008630BE">
      <w:pPr>
        <w:rPr>
          <w:lang w:val="el-GR"/>
        </w:rPr>
      </w:pPr>
      <w:r w:rsidRPr="008630BE">
        <w:rPr>
          <w:b/>
          <w:bCs/>
          <w:lang w:val="el-GR"/>
        </w:rPr>
        <w:t>2.</w:t>
      </w:r>
      <w:r w:rsidRPr="008630BE">
        <w:rPr>
          <w:lang w:val="el-GR"/>
        </w:rPr>
        <w:t xml:space="preserve">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w:t>
      </w:r>
    </w:p>
    <w:p w14:paraId="2B5017E1" w14:textId="77777777" w:rsidR="008630BE" w:rsidRPr="008630BE" w:rsidRDefault="008630BE" w:rsidP="008630BE">
      <w:pPr>
        <w:rPr>
          <w:i/>
          <w:iCs/>
          <w:color w:val="5B9BD5"/>
          <w:lang w:val="el-GR"/>
        </w:rPr>
      </w:pPr>
      <w:r w:rsidRPr="008630BE">
        <w:rPr>
          <w:b/>
          <w:bCs/>
          <w:lang w:val="el-GR"/>
        </w:rPr>
        <w:t>3.</w:t>
      </w:r>
      <w:r w:rsidRPr="008630BE">
        <w:rPr>
          <w:lang w:val="el-GR"/>
        </w:rPr>
        <w:t xml:space="preserve"> 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r w:rsidRPr="008630BE">
        <w:rPr>
          <w:szCs w:val="22"/>
          <w:vertAlign w:val="superscript"/>
          <w:lang w:val="el-GR"/>
        </w:rPr>
        <w:t xml:space="preserve"> </w:t>
      </w:r>
      <w:r w:rsidRPr="008630BE">
        <w:rPr>
          <w:lang w:val="el-GR"/>
        </w:rPr>
        <w:t xml:space="preserve"> </w:t>
      </w:r>
    </w:p>
    <w:p w14:paraId="0A6D40CC" w14:textId="5E947E47" w:rsidR="00C37C6E" w:rsidRDefault="00C37C6E" w:rsidP="00C37C6E">
      <w:pPr>
        <w:pStyle w:val="3"/>
        <w:rPr>
          <w:lang w:val="el-GR"/>
        </w:rPr>
      </w:pPr>
      <w:bookmarkStart w:id="34" w:name="_Toc15990521"/>
      <w:r>
        <w:rPr>
          <w:lang w:val="el-GR"/>
        </w:rPr>
        <w:t>2.2.2</w:t>
      </w:r>
      <w:r>
        <w:rPr>
          <w:lang w:val="el-GR"/>
        </w:rPr>
        <w:tab/>
        <w:t>Εγγύηση συμμετοχής</w:t>
      </w:r>
      <w:bookmarkEnd w:id="34"/>
    </w:p>
    <w:p w14:paraId="1C5B7866" w14:textId="77777777" w:rsidR="00C37C6E" w:rsidRDefault="00C47657" w:rsidP="00C37C6E">
      <w:pPr>
        <w:rPr>
          <w:lang w:val="el-GR"/>
        </w:rPr>
      </w:pPr>
      <w:r>
        <w:rPr>
          <w:lang w:val="el-GR"/>
        </w:rPr>
        <w:t xml:space="preserve">Δεν απαιτείται εγγύηση συμμετοχής. </w:t>
      </w:r>
    </w:p>
    <w:p w14:paraId="7C26B3EC" w14:textId="3185F8A4" w:rsidR="00C37C6E" w:rsidRDefault="00C37C6E" w:rsidP="00C37C6E">
      <w:pPr>
        <w:pStyle w:val="3"/>
        <w:rPr>
          <w:lang w:val="el-GR"/>
        </w:rPr>
      </w:pPr>
      <w:bookmarkStart w:id="35" w:name="__RefHeading___Toc470009789"/>
      <w:bookmarkStart w:id="36" w:name="_Toc15990522"/>
      <w:r>
        <w:rPr>
          <w:lang w:val="el-GR"/>
        </w:rPr>
        <w:t>2.2.3</w:t>
      </w:r>
      <w:r>
        <w:rPr>
          <w:lang w:val="el-GR"/>
        </w:rPr>
        <w:tab/>
        <w:t>Λόγοι αποκλεισμού</w:t>
      </w:r>
      <w:bookmarkEnd w:id="35"/>
      <w:bookmarkEnd w:id="36"/>
      <w:r>
        <w:rPr>
          <w:lang w:val="el-GR"/>
        </w:rPr>
        <w:t xml:space="preserve"> </w:t>
      </w:r>
    </w:p>
    <w:p w14:paraId="7C2768FF" w14:textId="77777777" w:rsidR="008630BE" w:rsidRPr="008630BE" w:rsidRDefault="008630BE" w:rsidP="008630BE">
      <w:pPr>
        <w:rPr>
          <w:b/>
          <w:bCs/>
          <w:lang w:val="el-GR"/>
        </w:rPr>
      </w:pPr>
      <w:bookmarkStart w:id="37" w:name="__RefHeading___Toc470009790"/>
      <w:r w:rsidRPr="008630BE">
        <w:rPr>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0EF40669" w14:textId="77777777" w:rsidR="008630BE" w:rsidRPr="008630BE" w:rsidRDefault="008630BE" w:rsidP="008630BE">
      <w:pPr>
        <w:rPr>
          <w:lang w:val="el-GR"/>
        </w:rPr>
      </w:pPr>
      <w:r w:rsidRPr="008630BE">
        <w:rPr>
          <w:b/>
          <w:bCs/>
          <w:lang w:val="el-GR"/>
        </w:rPr>
        <w:t xml:space="preserve">2.2.3.1. </w:t>
      </w:r>
      <w:r w:rsidRPr="008630BE">
        <w:rPr>
          <w:lang w:val="el-GR"/>
        </w:rPr>
        <w:t xml:space="preserve"> Όταν υπάρχει σε βάρος του αμετάκλητη καταδικαστική απόφαση για έναν από τους ακόλουθους λόγους : </w:t>
      </w:r>
    </w:p>
    <w:p w14:paraId="42A6A2B7" w14:textId="77777777" w:rsidR="008630BE" w:rsidRPr="008630BE" w:rsidRDefault="008630BE" w:rsidP="008630BE">
      <w:pPr>
        <w:rPr>
          <w:lang w:val="el-GR"/>
        </w:rPr>
      </w:pPr>
      <w:r w:rsidRPr="008630BE">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rsidRPr="008630BE">
        <w:t>L</w:t>
      </w:r>
      <w:r w:rsidRPr="008630BE">
        <w:rPr>
          <w:lang w:val="el-GR"/>
        </w:rPr>
        <w:t xml:space="preserve"> 300 της 11.11.2008 σ.42), </w:t>
      </w:r>
    </w:p>
    <w:p w14:paraId="0DBD25A5" w14:textId="77777777" w:rsidR="008630BE" w:rsidRPr="008630BE" w:rsidRDefault="008630BE" w:rsidP="008630BE">
      <w:pPr>
        <w:rPr>
          <w:lang w:val="el-GR"/>
        </w:rPr>
      </w:pPr>
      <w:r w:rsidRPr="008630BE">
        <w:rPr>
          <w:lang w:val="el-GR"/>
        </w:rP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rsidRPr="008630BE">
        <w:t>C</w:t>
      </w:r>
      <w:r w:rsidRPr="008630BE">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8630BE">
        <w:t>L</w:t>
      </w:r>
      <w:r w:rsidRPr="008630BE">
        <w:rPr>
          <w:lang w:val="el-GR"/>
        </w:rPr>
        <w:t xml:space="preserve"> 192 της 31.7.2003, σ. 54), καθώς και όπως ορίζεται στην κείμενη νομοθεσία ή στο εθνικό δίκαιο του οικονομικού φορέα, </w:t>
      </w:r>
    </w:p>
    <w:p w14:paraId="2C59D248" w14:textId="77777777" w:rsidR="008630BE" w:rsidRPr="008630BE" w:rsidRDefault="008630BE" w:rsidP="008630BE">
      <w:pPr>
        <w:rPr>
          <w:lang w:val="el-GR"/>
        </w:rPr>
      </w:pPr>
      <w:r w:rsidRPr="008630BE">
        <w:rPr>
          <w:lang w:val="el-GR"/>
        </w:rPr>
        <w:t xml:space="preserve">γ) απάτη, κατά την έννοια του άρθρου 1 της σύμβασης σχετικά με την προστασία των οικονομικών συμφερόντων των Ευρωπαϊκών Κοινοτήτων (ΕΕ </w:t>
      </w:r>
      <w:r w:rsidRPr="008630BE">
        <w:t>C</w:t>
      </w:r>
      <w:r w:rsidRPr="008630BE">
        <w:rPr>
          <w:lang w:val="el-GR"/>
        </w:rPr>
        <w:t xml:space="preserve"> 316 της 27.11.1995, σ. 48), η οποία κυρώθηκε με το ν. 2803/2000 (Α΄ 48), </w:t>
      </w:r>
    </w:p>
    <w:p w14:paraId="0CE4D57F" w14:textId="77777777" w:rsidR="008630BE" w:rsidRPr="008630BE" w:rsidRDefault="008630BE" w:rsidP="008630BE">
      <w:pPr>
        <w:rPr>
          <w:lang w:val="el-GR"/>
        </w:rPr>
      </w:pPr>
      <w:r w:rsidRPr="008630BE">
        <w:rPr>
          <w:lang w:val="el-GR"/>
        </w:rP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w:t>
      </w:r>
      <w:r w:rsidRPr="008630BE">
        <w:t>L</w:t>
      </w:r>
      <w:r w:rsidRPr="008630BE">
        <w:rPr>
          <w:lang w:val="el-GR"/>
        </w:rPr>
        <w:t xml:space="preserve"> 164 της 22.6.2002, σ. 3) ή ηθική αυτουργία ή συνέργεια ή απόπειρα διάπραξης εγκλήματος, όπως ορίζονται στο άρθρο 4 αυτής, </w:t>
      </w:r>
    </w:p>
    <w:p w14:paraId="41DF2B99" w14:textId="77777777" w:rsidR="008630BE" w:rsidRPr="008630BE" w:rsidRDefault="008630BE" w:rsidP="008630BE">
      <w:pPr>
        <w:rPr>
          <w:lang w:val="el-GR"/>
        </w:rPr>
      </w:pPr>
      <w:r w:rsidRPr="008630BE">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w:t>
      </w:r>
      <w:r w:rsidRPr="008630BE">
        <w:rPr>
          <w:lang w:val="el-GR"/>
        </w:rPr>
        <w:lastRenderedPageBreak/>
        <w:t xml:space="preserve">νομιμοποίηση εσόδων από παράνομες δραστηριότητες και τη χρηματοδότηση της τρομοκρατίας (ΕΕ </w:t>
      </w:r>
      <w:r w:rsidRPr="008630BE">
        <w:t>L</w:t>
      </w:r>
      <w:r w:rsidRPr="008630BE">
        <w:rPr>
          <w:lang w:val="el-GR"/>
        </w:rPr>
        <w:t xml:space="preserve"> 309 της 25.11.2005, σ. 15), η οποία ενσωματώθηκε στην εθνική νομοθεσία με το ν. 3691/2008 (Α΄ 166),</w:t>
      </w:r>
    </w:p>
    <w:p w14:paraId="29986AD8" w14:textId="77777777" w:rsidR="008630BE" w:rsidRPr="008630BE" w:rsidRDefault="008630BE" w:rsidP="008630BE">
      <w:pPr>
        <w:rPr>
          <w:lang w:val="el-GR"/>
        </w:rPr>
      </w:pPr>
      <w:r w:rsidRPr="008630BE">
        <w:rPr>
          <w:lang w:val="el-GR"/>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8630BE">
        <w:t>L</w:t>
      </w:r>
      <w:r w:rsidRPr="008630BE">
        <w:rPr>
          <w:lang w:val="el-GR"/>
        </w:rPr>
        <w:t xml:space="preserve"> 101 της 15.4.2011, σ. 1), η οποία ενσωματώθηκε στην εθνική νομοθεσία με το ν. 4198/2013 (Α΄ 215).</w:t>
      </w:r>
    </w:p>
    <w:p w14:paraId="5747A746" w14:textId="77777777" w:rsidR="008630BE" w:rsidRPr="008630BE" w:rsidRDefault="008630BE" w:rsidP="008630BE">
      <w:pPr>
        <w:rPr>
          <w:lang w:val="el-GR"/>
        </w:rPr>
      </w:pPr>
      <w:r w:rsidRPr="008630BE">
        <w:rPr>
          <w:lang w:val="el-GR"/>
        </w:rPr>
        <w:t>Η υποχρέωση αποκλεισμού οικονομικού φορέα εφαρμόζεται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 Η υποχρέωση του προηγούμενου εδαφίου αφορά:</w:t>
      </w:r>
    </w:p>
    <w:p w14:paraId="72E91B38" w14:textId="77777777" w:rsidR="008630BE" w:rsidRPr="008630BE" w:rsidRDefault="008630BE" w:rsidP="008630BE">
      <w:pPr>
        <w:rPr>
          <w:lang w:val="el-GR"/>
        </w:rPr>
      </w:pPr>
      <w:r w:rsidRPr="008630BE">
        <w:rPr>
          <w:lang w:val="el-GR"/>
        </w:rPr>
        <w:t>αα)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73C617AB" w14:textId="77777777" w:rsidR="008630BE" w:rsidRPr="008630BE" w:rsidRDefault="008630BE" w:rsidP="008630BE">
      <w:pPr>
        <w:rPr>
          <w:lang w:val="el-GR"/>
        </w:rPr>
      </w:pPr>
      <w:r w:rsidRPr="008630BE">
        <w:rPr>
          <w:lang w:val="el-GR"/>
        </w:rPr>
        <w:t>ββ) στις περιπτώσεις ανωνύμων εταιρειών (Α.Ε.), τον διευθύνοντα σύμβουλο, καθώς και όλα τα μέλη του Διοικητικού Συμβουλίου,</w:t>
      </w:r>
    </w:p>
    <w:p w14:paraId="118703B8" w14:textId="77777777" w:rsidR="008630BE" w:rsidRPr="008630BE" w:rsidRDefault="008630BE" w:rsidP="008630BE">
      <w:pPr>
        <w:rPr>
          <w:lang w:val="el-GR"/>
        </w:rPr>
      </w:pPr>
      <w:r w:rsidRPr="008630BE">
        <w:rPr>
          <w:lang w:val="el-GR"/>
        </w:rPr>
        <w:t>γγ) στις περιπτώσεις των συνεταιρισμών τα μέλη του Διοικητικού Συμβουλίου.</w:t>
      </w:r>
    </w:p>
    <w:p w14:paraId="03A6626B" w14:textId="77777777" w:rsidR="008630BE" w:rsidRPr="008630BE" w:rsidRDefault="008630BE" w:rsidP="008630BE">
      <w:pPr>
        <w:suppressAutoHyphens w:val="0"/>
        <w:spacing w:after="160" w:line="252" w:lineRule="auto"/>
        <w:rPr>
          <w:lang w:val="el-GR"/>
        </w:rPr>
      </w:pPr>
      <w:r w:rsidRPr="008630BE">
        <w:rPr>
          <w:lang w:val="el-GR"/>
        </w:rPr>
        <w:t>Σε όλες τις υπόλοιπες περιπτώσεις νομικών προσώπων, η υποχρέωση των προηγούμενων εδαφίων αφορά στους νόμιμους εκπροσώπους τους.</w:t>
      </w:r>
    </w:p>
    <w:p w14:paraId="211A5BAB" w14:textId="77777777" w:rsidR="008630BE" w:rsidRPr="008630BE" w:rsidRDefault="008630BE" w:rsidP="008630BE">
      <w:pPr>
        <w:suppressAutoHyphens w:val="0"/>
        <w:spacing w:after="160" w:line="252" w:lineRule="auto"/>
        <w:rPr>
          <w:b/>
          <w:bCs/>
          <w:lang w:val="el-GR"/>
        </w:rPr>
      </w:pPr>
      <w:r w:rsidRPr="008630BE">
        <w:rPr>
          <w:b/>
          <w:lang w:val="el-GR"/>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Pr="008630BE">
        <w:rPr>
          <w:lang w:val="el-GR"/>
        </w:rPr>
        <w:t xml:space="preserve">. </w:t>
      </w:r>
    </w:p>
    <w:p w14:paraId="04306BFE" w14:textId="77777777" w:rsidR="008630BE" w:rsidRPr="008630BE" w:rsidRDefault="008630BE" w:rsidP="008630BE">
      <w:pPr>
        <w:rPr>
          <w:lang w:val="el-GR"/>
        </w:rPr>
      </w:pPr>
      <w:r w:rsidRPr="008630BE">
        <w:rPr>
          <w:b/>
          <w:bCs/>
          <w:lang w:val="el-GR"/>
        </w:rPr>
        <w:t>2.2.3.2.</w:t>
      </w:r>
      <w:r w:rsidRPr="008630BE">
        <w:rPr>
          <w:lang w:val="el-GR"/>
        </w:rPr>
        <w:t xml:space="preserve"> Στις ακόλουθες περιπτώσεις :</w:t>
      </w:r>
    </w:p>
    <w:p w14:paraId="50ABB1BC" w14:textId="77777777" w:rsidR="008630BE" w:rsidRPr="008630BE" w:rsidRDefault="008630BE" w:rsidP="008630BE">
      <w:pPr>
        <w:rPr>
          <w:lang w:val="el-GR"/>
        </w:rPr>
      </w:pPr>
      <w:r w:rsidRPr="008630BE">
        <w:rPr>
          <w:lang w:val="el-GR"/>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ή/και  </w:t>
      </w:r>
    </w:p>
    <w:p w14:paraId="65CE578E" w14:textId="77777777" w:rsidR="008630BE" w:rsidRPr="008630BE" w:rsidRDefault="008630BE" w:rsidP="008630BE">
      <w:pPr>
        <w:rPr>
          <w:lang w:val="el-GR"/>
        </w:rPr>
      </w:pPr>
      <w:r w:rsidRPr="008630BE">
        <w:rPr>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3801CFC2" w14:textId="77777777" w:rsidR="008630BE" w:rsidRPr="008630BE" w:rsidRDefault="008630BE" w:rsidP="008630BE">
      <w:pPr>
        <w:rPr>
          <w:lang w:val="el-GR"/>
        </w:rPr>
      </w:pPr>
      <w:r w:rsidRPr="008630BE">
        <w:rPr>
          <w:lang w:val="el-GR"/>
        </w:rPr>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388C11E7" w14:textId="77777777" w:rsidR="008630BE" w:rsidRPr="008630BE" w:rsidRDefault="008630BE" w:rsidP="008630BE">
      <w:pPr>
        <w:rPr>
          <w:lang w:val="el-GR"/>
        </w:rPr>
      </w:pPr>
      <w:r w:rsidRPr="008630BE">
        <w:rPr>
          <w:lang w:val="el-GR"/>
        </w:rPr>
        <w:t xml:space="preserve">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w:t>
      </w:r>
    </w:p>
    <w:p w14:paraId="7097AF3F" w14:textId="77777777" w:rsidR="008630BE" w:rsidRPr="008630BE" w:rsidRDefault="008630BE" w:rsidP="008630BE">
      <w:pPr>
        <w:rPr>
          <w:lang w:val="el-GR"/>
        </w:rPr>
      </w:pPr>
      <w:r w:rsidRPr="008630BE">
        <w:rPr>
          <w:lang w:val="el-GR"/>
        </w:rPr>
        <w:t>ή/και</w:t>
      </w:r>
    </w:p>
    <w:p w14:paraId="062AE60C" w14:textId="77777777" w:rsidR="008630BE" w:rsidRPr="008630BE" w:rsidRDefault="008630BE" w:rsidP="008630BE">
      <w:pPr>
        <w:rPr>
          <w:strike/>
          <w:lang w:val="el-GR"/>
        </w:rPr>
      </w:pPr>
      <w:r w:rsidRPr="008630BE">
        <w:rPr>
          <w:lang w:val="el-GR"/>
        </w:rPr>
        <w:t xml:space="preserve">γ) η Αναθέτουσα Αρχή  γνωρίζει ή μπορεί να αποδείξει με τα κατάλληλα μέσα ότι έχουν επιβληθεί σε βάρος του οικονομικού φορέα, μέσα σε χρονικό διάστημα δύο (2) ετών πριν από την ημερομηνία λήξης της προθεσμίας υποβολής προσφοράς: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ββ)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αα΄ και ββ΄ κυρώσεις πρέπει να έχουν αποκτήσει τελεσίδικη και δεσμευτική ισχύ. </w:t>
      </w:r>
    </w:p>
    <w:p w14:paraId="36C80C0A" w14:textId="77777777" w:rsidR="008630BE" w:rsidRPr="008630BE" w:rsidRDefault="008630BE" w:rsidP="008630BE">
      <w:pPr>
        <w:rPr>
          <w:b/>
          <w:bCs/>
          <w:szCs w:val="22"/>
          <w:lang w:val="el-GR"/>
        </w:rPr>
      </w:pPr>
      <w:r w:rsidRPr="008630BE">
        <w:rPr>
          <w:b/>
          <w:bCs/>
          <w:szCs w:val="22"/>
          <w:lang w:val="el-GR"/>
        </w:rPr>
        <w:lastRenderedPageBreak/>
        <w:t xml:space="preserve">2.2.3.3. </w:t>
      </w:r>
      <w:r w:rsidRPr="008630BE">
        <w:rPr>
          <w:szCs w:val="22"/>
          <w:lang w:val="el-GR"/>
        </w:rPr>
        <w:t>α)</w:t>
      </w:r>
      <w:r w:rsidRPr="008630BE">
        <w:rPr>
          <w:b/>
          <w:bCs/>
          <w:szCs w:val="22"/>
          <w:lang w:val="el-GR"/>
        </w:rPr>
        <w:t xml:space="preserve"> </w:t>
      </w:r>
      <w:r w:rsidRPr="008630BE">
        <w:rPr>
          <w:szCs w:val="22"/>
          <w:lang w:val="el-GR"/>
        </w:rPr>
        <w:t xml:space="preserve">Κατ’ εξαίρεση, δεν αποκλείονται για τους λόγους των ανωτέρω παραγράφων, εφόσον συντρέχουν οι πιο κάτω επιτακτικοί λόγοι δημόσιου συμφέροντος </w:t>
      </w:r>
      <w:r w:rsidRPr="008630BE">
        <w:rPr>
          <w:i/>
          <w:color w:val="5B9BD5"/>
          <w:lang w:val="el-GR"/>
        </w:rPr>
        <w:t>.</w:t>
      </w:r>
    </w:p>
    <w:p w14:paraId="33829F85" w14:textId="77777777" w:rsidR="008630BE" w:rsidRPr="008630BE" w:rsidRDefault="008630BE" w:rsidP="008630BE">
      <w:pPr>
        <w:rPr>
          <w:b/>
          <w:bCs/>
          <w:sz w:val="18"/>
          <w:szCs w:val="18"/>
          <w:lang w:val="el-GR"/>
        </w:rPr>
      </w:pPr>
      <w:r w:rsidRPr="008630BE">
        <w:rPr>
          <w:b/>
          <w:bCs/>
          <w:szCs w:val="22"/>
          <w:lang w:val="el-GR"/>
        </w:rPr>
        <w:t>β)</w:t>
      </w:r>
      <w:r w:rsidRPr="008630BE">
        <w:rPr>
          <w:szCs w:val="22"/>
          <w:lang w:val="el-GR"/>
        </w:rPr>
        <w:t xml:space="preserve"> Κατ' εξαίρεση, επίσης, ο οικονομικός φορέας δεν αποκλείεται, όταν ο αποκλεισμός, σύμφωνα με την παράγραφο 2.2.3.2,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της προθεσμίας υποβολής προσφοράς. </w:t>
      </w:r>
    </w:p>
    <w:p w14:paraId="352E7A86" w14:textId="77777777" w:rsidR="008630BE" w:rsidRPr="008630BE" w:rsidRDefault="008630BE" w:rsidP="008630BE">
      <w:pPr>
        <w:rPr>
          <w:lang w:val="el-GR"/>
        </w:rPr>
      </w:pPr>
      <w:r w:rsidRPr="008630BE">
        <w:rPr>
          <w:b/>
          <w:bCs/>
          <w:lang w:val="el-GR"/>
        </w:rPr>
        <w:t>2.2.3.4.</w:t>
      </w:r>
      <w:r w:rsidRPr="008630BE">
        <w:rPr>
          <w:lang w:val="el-GR"/>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14:paraId="531F2BEA" w14:textId="77777777" w:rsidR="008630BE" w:rsidRPr="008630BE" w:rsidRDefault="008630BE" w:rsidP="008630BE">
      <w:pPr>
        <w:rPr>
          <w:lang w:val="el-GR"/>
        </w:rPr>
      </w:pPr>
      <w:r w:rsidRPr="008630BE">
        <w:rPr>
          <w:lang w:val="el-GR"/>
        </w:rPr>
        <w:t xml:space="preserve">(α) εάν έχει αθετήσει τις υποχρεώσεις που προβλέπονται στην παρ. 2 του άρθρου 18 του ν. 4412/2016, </w:t>
      </w:r>
    </w:p>
    <w:p w14:paraId="6DE4838D" w14:textId="77777777" w:rsidR="008630BE" w:rsidRPr="008630BE" w:rsidRDefault="008630BE" w:rsidP="008630BE">
      <w:pPr>
        <w:rPr>
          <w:lang w:val="el-GR"/>
        </w:rPr>
      </w:pPr>
      <w:r w:rsidRPr="008630BE">
        <w:rPr>
          <w:lang w:val="el-GR"/>
        </w:rPr>
        <w:t>(β) εάν τελεί υπό πτώχευση</w:t>
      </w:r>
      <w:r w:rsidRPr="008630BE">
        <w:rPr>
          <w:b/>
          <w:lang w:val="el-GR"/>
        </w:rPr>
        <w:t xml:space="preserve"> </w:t>
      </w:r>
      <w:r w:rsidRPr="008630BE">
        <w:rPr>
          <w:lang w:val="el-GR"/>
        </w:rPr>
        <w:t xml:space="preserve">ή έχει υπαχθεί σε διαδικασία εξυγίανσης ή ειδικής </w:t>
      </w:r>
      <w:r w:rsidRPr="008630BE">
        <w:rPr>
          <w:b/>
          <w:lang w:val="el-GR"/>
        </w:rPr>
        <w:t xml:space="preserve">εκκαθάρισης </w:t>
      </w:r>
      <w:r w:rsidRPr="008630BE">
        <w:rPr>
          <w:lang w:val="el-GR"/>
        </w:rPr>
        <w:t>ή τελεί υπό αναγκαστική διαχείριση</w:t>
      </w:r>
      <w:r w:rsidRPr="008630BE">
        <w:rPr>
          <w:b/>
          <w:lang w:val="el-GR"/>
        </w:rPr>
        <w:t xml:space="preserve"> </w:t>
      </w:r>
      <w:r w:rsidRPr="008630BE">
        <w:rPr>
          <w:lang w:val="el-GR"/>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ή 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7297A65D" w14:textId="77777777" w:rsidR="008630BE" w:rsidRPr="008630BE" w:rsidRDefault="008630BE" w:rsidP="008630BE">
      <w:pPr>
        <w:rPr>
          <w:lang w:val="el-GR"/>
        </w:rPr>
      </w:pPr>
      <w:r w:rsidRPr="008630BE">
        <w:rPr>
          <w:lang w:val="el-GR"/>
        </w:rPr>
        <w:t xml:space="preserve">(γ) 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3ED63E96" w14:textId="77777777" w:rsidR="008630BE" w:rsidRPr="008630BE" w:rsidRDefault="008630BE" w:rsidP="008630BE">
      <w:pPr>
        <w:rPr>
          <w:lang w:val="el-GR"/>
        </w:rPr>
      </w:pPr>
      <w:r w:rsidRPr="008630BE">
        <w:rPr>
          <w:lang w:val="el-GR"/>
        </w:rPr>
        <w:t xml:space="preserve">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14:paraId="3C2BE39F" w14:textId="77777777" w:rsidR="008630BE" w:rsidRPr="008630BE" w:rsidRDefault="008630BE" w:rsidP="008630BE">
      <w:pPr>
        <w:rPr>
          <w:lang w:val="el-GR"/>
        </w:rPr>
      </w:pPr>
      <w:r w:rsidRPr="008630BE">
        <w:rPr>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κατά τα οριζόμενα στο άρθρο 48 του ν. 4412/2016, δεν μπορεί να θεραπευθεί με άλλα, λιγότερο παρεμβατικά, μέσα, </w:t>
      </w:r>
    </w:p>
    <w:p w14:paraId="7AC83083" w14:textId="77777777" w:rsidR="008630BE" w:rsidRPr="008630BE" w:rsidRDefault="008630BE" w:rsidP="008630BE">
      <w:pPr>
        <w:rPr>
          <w:lang w:val="el-GR"/>
        </w:rPr>
      </w:pPr>
      <w:r w:rsidRPr="008630BE">
        <w:rPr>
          <w:lang w:val="el-GR"/>
        </w:rPr>
        <w:t xml:space="preserve">(στ)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6CFA050D" w14:textId="77777777" w:rsidR="008630BE" w:rsidRPr="008630BE" w:rsidRDefault="008630BE" w:rsidP="008630BE">
      <w:pPr>
        <w:rPr>
          <w:lang w:val="el-GR"/>
        </w:rPr>
      </w:pPr>
      <w:r w:rsidRPr="008630BE">
        <w:rPr>
          <w:lang w:val="el-GR"/>
        </w:rPr>
        <w:t xml:space="preserve">(ζ) εάν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του άρθρου 23 της παρούσας, </w:t>
      </w:r>
    </w:p>
    <w:p w14:paraId="4EA0C07A" w14:textId="77777777" w:rsidR="008630BE" w:rsidRPr="008630BE" w:rsidRDefault="008630BE" w:rsidP="008630BE">
      <w:pPr>
        <w:rPr>
          <w:lang w:val="el-GR"/>
        </w:rPr>
      </w:pPr>
      <w:r w:rsidRPr="008630BE">
        <w:rPr>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p w14:paraId="0804F2CC" w14:textId="264EC08A" w:rsidR="008630BE" w:rsidRPr="008630BE" w:rsidRDefault="008630BE" w:rsidP="008630BE">
      <w:pPr>
        <w:rPr>
          <w:lang w:val="el-GR"/>
        </w:rPr>
      </w:pPr>
      <w:r w:rsidRPr="008630BE">
        <w:rPr>
          <w:lang w:val="el-GR"/>
        </w:rPr>
        <w:t>(θ)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w:t>
      </w:r>
      <w:r w:rsidR="006E43A0">
        <w:rPr>
          <w:lang w:val="el-GR"/>
        </w:rPr>
        <w:t xml:space="preserve">, </w:t>
      </w:r>
      <w:r w:rsidR="006E43A0" w:rsidRPr="006E43A0">
        <w:rPr>
          <w:lang w:val="el-GR"/>
        </w:rPr>
        <w:t>για το οποίο του επιβλήθηκε ποινή που του στερεί το δικαίωμα συμμετοχής σε διαδικασία σύναψης σύμβασης δημοσίων έργων και καταλαμβάνει τη συγκεκριμένη διαδικασία.</w:t>
      </w:r>
      <w:r w:rsidRPr="008630BE">
        <w:rPr>
          <w:lang w:val="el-GR"/>
        </w:rPr>
        <w:t xml:space="preserve"> </w:t>
      </w:r>
    </w:p>
    <w:p w14:paraId="40E333DB" w14:textId="77777777" w:rsidR="008630BE" w:rsidRPr="008630BE" w:rsidRDefault="008630BE" w:rsidP="008630BE">
      <w:pPr>
        <w:rPr>
          <w:color w:val="000000"/>
          <w:lang w:val="el-GR"/>
        </w:rPr>
      </w:pPr>
      <w:r w:rsidRPr="008630BE">
        <w:rPr>
          <w:b/>
          <w:color w:val="000000"/>
          <w:lang w:val="el-GR"/>
        </w:rPr>
        <w:t>Εάν στις ως άνω περιπτώσεις (α) έως (θ)  η περίοδος αποκλεισμού δεν έχει καθοριστεί με αμετάκλητη απόφαση, αυτή ανέρχεται σε τρία (3) έτη από την ημερομηνία του σχετικού γεγονότος</w:t>
      </w:r>
      <w:r w:rsidRPr="008630BE">
        <w:rPr>
          <w:color w:val="000000"/>
          <w:lang w:val="el-GR"/>
        </w:rPr>
        <w:t xml:space="preserve">. </w:t>
      </w:r>
    </w:p>
    <w:p w14:paraId="674937CA" w14:textId="77777777" w:rsidR="008630BE" w:rsidRPr="008630BE" w:rsidRDefault="008630BE" w:rsidP="008630BE">
      <w:pPr>
        <w:rPr>
          <w:b/>
          <w:bCs/>
          <w:lang w:val="el-GR"/>
        </w:rPr>
      </w:pPr>
      <w:r w:rsidRPr="008630BE">
        <w:rPr>
          <w:lang w:val="el-GR"/>
        </w:rPr>
        <w:t xml:space="preserve">Η αναθέτουσα αρχή μπορεί να μην αποκλείει έναν οικονομικό φορέα, ο οποίος βρίσκεται σε μια εκ των καταστάσεων που αναφέρονται στην περίπτωση β΄ της παρούσας παραγράφου, υπό την προϋπόθεση ότι </w:t>
      </w:r>
      <w:r w:rsidRPr="008630BE">
        <w:rPr>
          <w:lang w:val="el-GR"/>
        </w:rPr>
        <w:lastRenderedPageBreak/>
        <w:t>αποδεδειγμένα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Pr="008630BE">
        <w:rPr>
          <w:color w:val="5B9BD5"/>
          <w:lang w:val="el-GR"/>
        </w:rPr>
        <w:t xml:space="preserve"> </w:t>
      </w:r>
      <w:r w:rsidRPr="008630BE">
        <w:rPr>
          <w:i/>
          <w:color w:val="5B9BD5"/>
          <w:lang w:val="el-GR"/>
        </w:rPr>
        <w:t>.</w:t>
      </w:r>
    </w:p>
    <w:p w14:paraId="7EEE3B69" w14:textId="77777777" w:rsidR="008630BE" w:rsidRPr="008630BE" w:rsidRDefault="008630BE" w:rsidP="008630BE">
      <w:pPr>
        <w:rPr>
          <w:b/>
          <w:bCs/>
          <w:lang w:val="el-GR"/>
        </w:rPr>
      </w:pPr>
      <w:r w:rsidRPr="008630BE">
        <w:rPr>
          <w:b/>
          <w:bCs/>
          <w:lang w:val="el-GR"/>
        </w:rPr>
        <w:t xml:space="preserve">2.2.3.5. </w:t>
      </w:r>
      <w:r w:rsidRPr="008630BE">
        <w:rPr>
          <w:lang w:val="el-GR"/>
        </w:rPr>
        <w:t xml:space="preserve">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 </w:t>
      </w:r>
    </w:p>
    <w:p w14:paraId="146A3517" w14:textId="77777777" w:rsidR="008630BE" w:rsidRPr="008630BE" w:rsidRDefault="008630BE" w:rsidP="008630BE">
      <w:pPr>
        <w:rPr>
          <w:b/>
          <w:bCs/>
          <w:lang w:val="el-GR"/>
        </w:rPr>
      </w:pPr>
      <w:r w:rsidRPr="008630BE">
        <w:rPr>
          <w:b/>
          <w:bCs/>
          <w:lang w:val="el-GR"/>
        </w:rPr>
        <w:t>2.2.3.6.</w:t>
      </w:r>
      <w:r w:rsidRPr="008630BE">
        <w:rPr>
          <w:lang w:val="el-GR"/>
        </w:rPr>
        <w:t xml:space="preserve"> Ο οικονομικός φορέας που εμπίπτει σε μια από τις καταστάσεις που αναφέρονται στις παραγράφους 2.2.3.1 , 2.2.3.2. γ. και 2.2.3.4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(αυτ</w:t>
      </w:r>
      <w:r w:rsidRPr="008630BE">
        <w:t>o</w:t>
      </w:r>
      <w:r w:rsidRPr="008630BE">
        <w:rPr>
          <w:lang w:val="el-GR"/>
        </w:rPr>
        <w:t>κάθαρση). Εάν τα στοιχεία κριθούν επαρκή, ο εν λόγω οικονομικός φορέας δεν αποκλείεται από τη διαδικασία σύναψης σύμβασης.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14:paraId="49837644" w14:textId="77777777" w:rsidR="008630BE" w:rsidRPr="008630BE" w:rsidRDefault="008630BE" w:rsidP="008630BE">
      <w:pPr>
        <w:rPr>
          <w:lang w:val="el-GR"/>
        </w:rPr>
      </w:pPr>
      <w:r w:rsidRPr="008630BE">
        <w:rPr>
          <w:b/>
          <w:bCs/>
          <w:lang w:val="el-GR"/>
        </w:rPr>
        <w:t>2.2.3.7.</w:t>
      </w:r>
      <w:r w:rsidRPr="008630BE">
        <w:rPr>
          <w:lang w:val="el-GR"/>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14:paraId="535CF069" w14:textId="77777777" w:rsidR="008630BE" w:rsidRPr="008630BE" w:rsidRDefault="008630BE" w:rsidP="008630BE">
      <w:pPr>
        <w:rPr>
          <w:b/>
          <w:bCs/>
          <w:i/>
          <w:color w:val="5B9BD5"/>
          <w:lang w:val="el-GR"/>
        </w:rPr>
      </w:pPr>
      <w:r w:rsidRPr="008630BE">
        <w:rPr>
          <w:b/>
          <w:bCs/>
          <w:color w:val="000000"/>
          <w:lang w:val="el-GR"/>
        </w:rPr>
        <w:t xml:space="preserve">2.2.3.8. </w:t>
      </w:r>
      <w:r w:rsidRPr="008630BE">
        <w:rPr>
          <w:color w:val="000000"/>
          <w:lang w:val="el-GR"/>
        </w:rPr>
        <w:t>Οικονομικός φορέας, στον οποίο έχει επιβληθεί, με την κοινή υπουργική απόφαση του άρθρου 74 του ν. 4412/2016, η ποινή του αποκλεισμού αποκλείεται αυτοδίκαια και από την παρούσα διαδικασία σύναψης της σύμβασης.</w:t>
      </w:r>
    </w:p>
    <w:p w14:paraId="25A4E954" w14:textId="77777777" w:rsidR="006E43A0" w:rsidRPr="006E43A0" w:rsidRDefault="006E43A0" w:rsidP="006E43A0">
      <w:pPr>
        <w:spacing w:before="123"/>
        <w:rPr>
          <w:rFonts w:ascii="Arial" w:hAnsi="Arial"/>
          <w:b/>
          <w:sz w:val="26"/>
          <w:lang w:val="el-GR"/>
        </w:rPr>
      </w:pPr>
      <w:r w:rsidRPr="006E43A0">
        <w:rPr>
          <w:rFonts w:ascii="Arial" w:hAnsi="Arial"/>
          <w:b/>
          <w:sz w:val="26"/>
          <w:lang w:val="el-GR"/>
        </w:rPr>
        <w:t>Κριτήρια Επιλογής</w:t>
      </w:r>
    </w:p>
    <w:p w14:paraId="696E3B91" w14:textId="04B3A200" w:rsidR="00C37C6E" w:rsidRDefault="00C37C6E" w:rsidP="00C37C6E">
      <w:pPr>
        <w:pStyle w:val="3"/>
        <w:rPr>
          <w:rFonts w:eastAsia="Calibri"/>
          <w:i/>
          <w:color w:val="000000"/>
          <w:lang w:val="el-GR"/>
        </w:rPr>
      </w:pPr>
      <w:bookmarkStart w:id="38" w:name="_Toc15990523"/>
      <w:r>
        <w:rPr>
          <w:lang w:val="el-GR"/>
        </w:rPr>
        <w:t>2.2.4</w:t>
      </w:r>
      <w:r>
        <w:rPr>
          <w:lang w:val="el-GR"/>
        </w:rPr>
        <w:tab/>
        <w:t>Καταλληλόλητα άσκησης επαγγελματικής δραστηριότητας</w:t>
      </w:r>
      <w:bookmarkEnd w:id="37"/>
      <w:bookmarkEnd w:id="38"/>
      <w:r>
        <w:rPr>
          <w:lang w:val="el-GR"/>
        </w:rPr>
        <w:t xml:space="preserve"> </w:t>
      </w:r>
    </w:p>
    <w:p w14:paraId="672F8217" w14:textId="77777777" w:rsidR="008630BE" w:rsidRPr="008630BE" w:rsidRDefault="008630BE" w:rsidP="008630BE">
      <w:pPr>
        <w:rPr>
          <w:bCs/>
          <w:lang w:val="el-GR"/>
        </w:rPr>
      </w:pPr>
      <w:bookmarkStart w:id="39" w:name="__RefHeading___Toc470009791"/>
      <w:r w:rsidRPr="008630BE">
        <w:rPr>
          <w:bCs/>
          <w:lang w:val="el-GR"/>
        </w:rPr>
        <w:t>Οι οικονομικοί φορείς που συμμετέχουν στη διαδικασία σύναψης της παρούσας σύμβασης απαιτείται να ασκούν δραστηριότητα συναφή με το αντικείμενο της σύμβασης.</w:t>
      </w:r>
    </w:p>
    <w:p w14:paraId="249EA059" w14:textId="77777777" w:rsidR="008630BE" w:rsidRPr="008630BE" w:rsidRDefault="008630BE" w:rsidP="008630BE">
      <w:pPr>
        <w:rPr>
          <w:rFonts w:eastAsia="Calibri"/>
          <w:bCs/>
          <w:i/>
          <w:lang w:val="el-GR"/>
        </w:rPr>
      </w:pPr>
      <w:r w:rsidRPr="008630BE">
        <w:rPr>
          <w:rFonts w:eastAsia="Calibri"/>
          <w:bCs/>
          <w:color w:val="000000"/>
          <w:lang w:val="el-GR"/>
        </w:rPr>
        <w:t>Οι οικονομικοί φορείς που είναι εγκατεστημένοι σε κράτος μέλος της Ευρωπαϊκής Ένωσης απαιτείται να είναι εγγεγραμμένοι σε ένα από τα επαγγελματικά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w:t>
      </w:r>
      <w:r w:rsidRPr="008630BE">
        <w:rPr>
          <w:rFonts w:eastAsia="Calibri"/>
          <w:bCs/>
          <w:lang w:val="el-GR"/>
        </w:rPr>
        <w:t>. Εφόσον οι οικονομικοί φορείς απαιτείται να διαθέτουν ειδική έγκριση ή να είναι μέλη συγκεκριμένου οργανισμού για να μπορούν να παράσχουν τη σχετική υπηρεσία στη χώρα καταγωγής τους, η αναθέτουσα αρχή μπορεί να τους ζητεί να αποδείξουν ότι διαθέτουν την έγκριση αυτή ή ότι είναι μέλη του εν λόγω οργανισμού  ή να τους καλέσει να προβούν σε ένορκη δήλωση ενώπιον συμβολαιογράφου σχετικά με την άσκηση του συγκεκριμένου επαγγέλματος</w:t>
      </w:r>
      <w:r w:rsidRPr="008630BE">
        <w:rPr>
          <w:rFonts w:eastAsia="Calibri"/>
          <w:bCs/>
          <w:i/>
          <w:lang w:val="el-GR"/>
        </w:rPr>
        <w:t xml:space="preserve">. </w:t>
      </w:r>
    </w:p>
    <w:p w14:paraId="747A30B3" w14:textId="77777777" w:rsidR="008630BE" w:rsidRPr="008630BE" w:rsidRDefault="008630BE" w:rsidP="008630BE">
      <w:pPr>
        <w:rPr>
          <w:rFonts w:eastAsia="Calibri"/>
          <w:bCs/>
          <w:color w:val="000000"/>
          <w:lang w:val="el-GR"/>
        </w:rPr>
      </w:pPr>
      <w:r w:rsidRPr="008630BE">
        <w:rPr>
          <w:rFonts w:eastAsia="Calibri"/>
          <w:bCs/>
          <w:color w:val="000000"/>
          <w:lang w:val="el-GR"/>
        </w:rPr>
        <w:t>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μητρώα.</w:t>
      </w:r>
    </w:p>
    <w:p w14:paraId="0EAB2FFA" w14:textId="77777777" w:rsidR="008630BE" w:rsidRPr="008630BE" w:rsidRDefault="008630BE" w:rsidP="008630BE">
      <w:pPr>
        <w:rPr>
          <w:lang w:val="el-GR"/>
        </w:rPr>
      </w:pPr>
      <w:r w:rsidRPr="008630BE">
        <w:rPr>
          <w:rFonts w:eastAsia="Calibri"/>
          <w:bCs/>
          <w:color w:val="000000"/>
          <w:lang w:val="el-GR"/>
        </w:rPr>
        <w:t>Οι εγκατεστημένοι στην Ελλάδα οικονομικοί φορείς θα πρέπει να είναι εγγεγραμμένοι στο οικείο Επιμελητήριο.</w:t>
      </w:r>
    </w:p>
    <w:p w14:paraId="4A83C56E" w14:textId="7A5A90EB" w:rsidR="00C37C6E" w:rsidRDefault="00C37C6E" w:rsidP="00C37C6E">
      <w:pPr>
        <w:pStyle w:val="3"/>
        <w:rPr>
          <w:szCs w:val="22"/>
          <w:lang w:val="el-GR"/>
        </w:rPr>
      </w:pPr>
      <w:bookmarkStart w:id="40" w:name="_Toc15990524"/>
      <w:r>
        <w:rPr>
          <w:lang w:val="el-GR"/>
        </w:rPr>
        <w:t>2.2.5</w:t>
      </w:r>
      <w:r>
        <w:rPr>
          <w:lang w:val="el-GR"/>
        </w:rPr>
        <w:tab/>
        <w:t>Οικονομική και χρηματοοικονομική επάρκεια</w:t>
      </w:r>
      <w:bookmarkEnd w:id="39"/>
      <w:bookmarkEnd w:id="40"/>
      <w:r>
        <w:rPr>
          <w:lang w:val="el-GR"/>
        </w:rPr>
        <w:t xml:space="preserve"> </w:t>
      </w:r>
    </w:p>
    <w:p w14:paraId="42FB0A69" w14:textId="77777777" w:rsidR="008630BE" w:rsidRPr="008630BE" w:rsidRDefault="008630BE" w:rsidP="008630BE">
      <w:pPr>
        <w:rPr>
          <w:lang w:val="el-GR"/>
        </w:rPr>
      </w:pPr>
      <w:bookmarkStart w:id="41" w:name="__RefHeading___Toc470009792"/>
      <w:r w:rsidRPr="008630BE">
        <w:rPr>
          <w:lang w:val="el-GR"/>
        </w:rPr>
        <w:t xml:space="preserve">Όσον αφορά την οικονομική και χρηματοοικονομική επάρκεια για την παρούσα διαδικασία σύναψης σύμβασης, οι οικονομικοί φορείς απαιτείται να διαθέτουν μέσο κύκλο εργασιών των τριών (3) τελευταίων διαχειριστικών χρήσεων ίσο ή μεγαλύτερο με το 200% με τον προϋπολογισμού του υπό ανάθεση έργου. Σε περίπτωση που ο υποψήφιος Ανάδοχος δραστηριοποιείται για χρονικό διάστημα μικρότερο των τριών διαχειριστικών χρήσεων, τότε ο μέσος κύκλος εργασιών για όσες διαχειριστικές χρήσεις δραστηριοποιούνται, θα πρέπει να είναι ίσος ή  μεγαλύτερος από το 200% του προϋπολογισμού του έργου. </w:t>
      </w:r>
    </w:p>
    <w:p w14:paraId="320A46B6" w14:textId="7F768D0A" w:rsidR="00C37C6E" w:rsidRDefault="00C37C6E" w:rsidP="0039461F">
      <w:pPr>
        <w:pStyle w:val="3"/>
        <w:ind w:left="0" w:firstLine="0"/>
        <w:rPr>
          <w:lang w:val="el-GR"/>
        </w:rPr>
      </w:pPr>
      <w:bookmarkStart w:id="42" w:name="_Toc15990525"/>
      <w:r>
        <w:rPr>
          <w:lang w:val="el-GR"/>
        </w:rPr>
        <w:lastRenderedPageBreak/>
        <w:t>2.2.6</w:t>
      </w:r>
      <w:r>
        <w:rPr>
          <w:lang w:val="el-GR"/>
        </w:rPr>
        <w:tab/>
        <w:t>Τεχνική και επαγγελματική ικανότητα</w:t>
      </w:r>
      <w:bookmarkEnd w:id="41"/>
      <w:bookmarkEnd w:id="42"/>
      <w:r>
        <w:rPr>
          <w:lang w:val="el-GR"/>
        </w:rPr>
        <w:t xml:space="preserve"> </w:t>
      </w:r>
    </w:p>
    <w:p w14:paraId="4F4770F5" w14:textId="2C22B082" w:rsidR="00A36BE9" w:rsidRDefault="00C37C6E" w:rsidP="00C37C6E">
      <w:pPr>
        <w:rPr>
          <w:szCs w:val="22"/>
          <w:lang w:val="el-GR"/>
        </w:rPr>
      </w:pPr>
      <w:r>
        <w:rPr>
          <w:lang w:val="el-GR"/>
        </w:rPr>
        <w:t xml:space="preserve">Όσον αφορά στην τεχνική και επαγγελματική ικανότητα για την παρούσα διαδικασία σύναψης σύμβασης, οι οικονομικοί φορείς </w:t>
      </w:r>
      <w:r>
        <w:rPr>
          <w:szCs w:val="22"/>
          <w:lang w:val="el-GR"/>
        </w:rPr>
        <w:t>απαιτείται:</w:t>
      </w:r>
    </w:p>
    <w:p w14:paraId="2C1B7BEC" w14:textId="0E78C86B" w:rsidR="000F273F" w:rsidRPr="00F3377B" w:rsidRDefault="000F273F" w:rsidP="000F273F">
      <w:pPr>
        <w:rPr>
          <w:szCs w:val="22"/>
          <w:lang w:val="el-GR"/>
        </w:rPr>
      </w:pPr>
      <w:r>
        <w:rPr>
          <w:szCs w:val="22"/>
          <w:lang w:val="el-GR"/>
        </w:rPr>
        <w:t xml:space="preserve">α) </w:t>
      </w:r>
      <w:r w:rsidRPr="00F3377B">
        <w:rPr>
          <w:szCs w:val="22"/>
          <w:lang w:val="el-GR"/>
        </w:rPr>
        <w:t>να διαθέτ</w:t>
      </w:r>
      <w:r w:rsidR="006E43A0">
        <w:rPr>
          <w:szCs w:val="22"/>
          <w:lang w:val="el-GR"/>
        </w:rPr>
        <w:t>ουν</w:t>
      </w:r>
      <w:r>
        <w:rPr>
          <w:szCs w:val="22"/>
          <w:lang w:val="el-GR"/>
        </w:rPr>
        <w:t xml:space="preserve"> </w:t>
      </w:r>
      <w:r w:rsidRPr="00F3377B">
        <w:rPr>
          <w:szCs w:val="22"/>
          <w:lang w:val="el-GR"/>
        </w:rPr>
        <w:t>αποδεδειγμένη εμπειρία κατά τη διάρκεια των πέντε (5) τελευταίων ετών σε τουλάχιστον πέντε (5) έργα που σχετίζονται με το σχεδιασμό ή / και την αξιολόγηση ή / και την έρευνα για τις αστικές μεταφορές, στα οποία να περιλαμβάνονται υποχρεωτικά  τρεις (3) τουλάχιστον συμβάσεις παροχής υπηρεσιών τεχνικής υποστήριξης σε Δήμους για την εκπόνηση Στρατηγικού Σχεδίου Βιώσιμης Αστικής Κινητικότητας, καθώς και δύο (2) τουλάχιστον ευρωπαϊκά συγχρηματοδοτούμενα ή χρηματοδοτούμενα έργα σχετικά με τη βιώσιμη αστική κινητικότητα (με στόχο τη μεταφορά τεχνογνωσίας από το εξωτερικό). Πρόσθετη πολυετή</w:t>
      </w:r>
      <w:r>
        <w:rPr>
          <w:szCs w:val="22"/>
          <w:lang w:val="el-GR"/>
        </w:rPr>
        <w:t>ς</w:t>
      </w:r>
      <w:r w:rsidRPr="00F3377B">
        <w:rPr>
          <w:szCs w:val="22"/>
          <w:lang w:val="el-GR"/>
        </w:rPr>
        <w:t xml:space="preserve"> εμπειρία στον τομέα του Επιχειρησιακού και Στρατηγικού Σχεδιασμού, διαχείριση έργων-υλοποίηση συγχρηματοδοτούμενων έργων ευρωπαϊκών προγραμμάτων, μελέτες και έργα ανάπτυξης, τεχνική υποστήριξη των δημόσιων αρχών στη νέα προγραμματική περίοδο ή / και ωριμότητα νέων έργων (2014-2020), θα θεωρηθ</w:t>
      </w:r>
      <w:r>
        <w:rPr>
          <w:szCs w:val="22"/>
          <w:lang w:val="el-GR"/>
        </w:rPr>
        <w:t>εί</w:t>
      </w:r>
      <w:r w:rsidRPr="00F3377B">
        <w:rPr>
          <w:szCs w:val="22"/>
          <w:lang w:val="el-GR"/>
        </w:rPr>
        <w:t xml:space="preserve"> ως πλεονέκτημα στην επιλογή.</w:t>
      </w:r>
    </w:p>
    <w:p w14:paraId="3D764A82" w14:textId="77777777" w:rsidR="006E43A0" w:rsidRPr="006E43A0" w:rsidRDefault="000F273F" w:rsidP="006E43A0">
      <w:pPr>
        <w:rPr>
          <w:szCs w:val="22"/>
          <w:lang w:val="el-GR"/>
        </w:rPr>
      </w:pPr>
      <w:r>
        <w:rPr>
          <w:szCs w:val="22"/>
          <w:lang w:val="el-GR"/>
        </w:rPr>
        <w:t xml:space="preserve">β) </w:t>
      </w:r>
      <w:r w:rsidR="006E43A0" w:rsidRPr="006E43A0">
        <w:rPr>
          <w:szCs w:val="22"/>
          <w:lang w:val="el-GR"/>
        </w:rPr>
        <w:t>να διαθέτουν ανθρώπινο δυναμικό και πόρους ικανούς και αξιόπιστους για να φέρουν  σε πέρας επιτυχώς τις απαιτήσεις του Έργου, σε όρους απαιτούμενης εξειδίκευσης, επαγγελματικών προσόντων και εμπειρίας. Η προτεινόμενη από τον υποψήφιο ομάδα έργου θα πρέπει να απαρτίζεται από επαρκή σε αριθμό άτομα, με τα κάτωθι προσόντα και εμπειρία, τα οποία θα πρέπει να περιγράφονται επακριβώς σε αναλυτικά βιογραφικά σημειώματα.</w:t>
      </w:r>
    </w:p>
    <w:p w14:paraId="2C200DCB" w14:textId="77777777" w:rsidR="004B48AC" w:rsidRDefault="006E43A0" w:rsidP="006E43A0">
      <w:pPr>
        <w:rPr>
          <w:szCs w:val="22"/>
          <w:lang w:val="el-GR"/>
        </w:rPr>
      </w:pPr>
      <w:r w:rsidRPr="006E43A0">
        <w:rPr>
          <w:szCs w:val="22"/>
          <w:lang w:val="el-GR"/>
        </w:rPr>
        <w:t>Ειδικότερα, η Ομάδα Έργου θα πρέπει να διαθέτει:</w:t>
      </w:r>
    </w:p>
    <w:p w14:paraId="0805780C" w14:textId="3EB11FDC" w:rsidR="00F3377B" w:rsidRPr="00F3377B" w:rsidRDefault="00F3377B" w:rsidP="006E43A0">
      <w:pPr>
        <w:rPr>
          <w:szCs w:val="22"/>
          <w:lang w:val="el-GR"/>
        </w:rPr>
      </w:pPr>
      <w:r w:rsidRPr="00F3377B">
        <w:rPr>
          <w:szCs w:val="22"/>
          <w:lang w:val="el-GR"/>
        </w:rPr>
        <w:t>Συντονιστής (Υπεύθυνος) Έργου: Διπλωματούχος Αρχιτέκτων Μηχανικός, με Μεταπτυχιακές Σπουδές Πολεοδομίας – Χωροταξίας, γενική εμπειρία τουλάχιστον 10 ετών στον αρχιτεκτονικό, ή/και αστικό σχεδιασμό και συμμετοχή σε τουλάχιστον τρία (3) έργα (ολοκληρωμένα ή σε εξέλιξη) παροχής υπηρεσιών συμβούλου σε Δήμους για την εκπόνηση Σχεδίων Βιώσιμης Αστικής Κινητικότητας.</w:t>
      </w:r>
    </w:p>
    <w:p w14:paraId="54DB113E" w14:textId="77777777" w:rsidR="00F3377B" w:rsidRPr="00F3377B" w:rsidRDefault="00F3377B" w:rsidP="00F3377B">
      <w:pPr>
        <w:rPr>
          <w:szCs w:val="22"/>
          <w:lang w:val="el-GR"/>
        </w:rPr>
      </w:pPr>
      <w:r w:rsidRPr="00F3377B">
        <w:rPr>
          <w:szCs w:val="22"/>
          <w:lang w:val="el-GR"/>
        </w:rPr>
        <w:t>Διευθυντής έργου: Διπλωματούχος Μηχανικός Χωροταξίας Πολεοδομίας και Περιφερειακής Ανάπτυξης, κάτοχος Μεταπτυχιακού τίτλου σπουδών, με γενική εμπειρία τουλάχιστον 10 ετών και να είναι σε θέση να αποδείξει ειδική εμπειρία σε εκπόνηση Γενικών Πολεοδομικών Σχεδίων (Γ.Π.Σ.) και Σχεδίων Χωρικής Οικιστικής Οργάνωσης Ανοικτών Πόλεων (Σ.Χ.Ο.Ο.Α.Π).</w:t>
      </w:r>
    </w:p>
    <w:p w14:paraId="733149CB" w14:textId="77777777" w:rsidR="00F3377B" w:rsidRPr="00F3377B" w:rsidRDefault="00F3377B" w:rsidP="00F3377B">
      <w:pPr>
        <w:rPr>
          <w:szCs w:val="22"/>
          <w:lang w:val="el-GR"/>
        </w:rPr>
      </w:pPr>
      <w:r w:rsidRPr="00F3377B">
        <w:rPr>
          <w:szCs w:val="22"/>
          <w:lang w:val="el-GR"/>
        </w:rPr>
        <w:t>Υπεύθυνος Διασφάλισης Ποιότητας: Διπλωματούχος Μηχανικός με ειδίκευση στον πολεοδομικό σχεδιασμό και στην περιφερειακή ανάπτυξη, με τουλάχιστον 10 ετή γενική εμπειρία στον τομέα του επιχειρησιακού και του στρατηγικού σχεδιασμού, διαχείρισης έργων, υλοποίησης συγχρηματοδοτούμενων έργων ευρωπαϊκών προγραμμάτων, μελέτες ανάπτυξης και έργα στρατηγικού σχεδιασμού μεταξύ των οποίων ένα (1) έργο με αντικείμενο το Στρατηγικό Σχεδιασμό Βιώσιμης Αστικής Ανάπτυξης και να έχει παρακολουθήσει σεμινάριο επιθεωρητών συστημάτων ποιότητας.</w:t>
      </w:r>
    </w:p>
    <w:p w14:paraId="44E8DB85" w14:textId="77777777" w:rsidR="00F3377B" w:rsidRPr="00F3377B" w:rsidRDefault="00F3377B" w:rsidP="00F3377B">
      <w:pPr>
        <w:rPr>
          <w:szCs w:val="22"/>
          <w:lang w:val="el-GR"/>
        </w:rPr>
      </w:pPr>
      <w:r w:rsidRPr="00F3377B">
        <w:rPr>
          <w:szCs w:val="22"/>
          <w:lang w:val="el-GR"/>
        </w:rPr>
        <w:t>Μέλη Ομάδας Έργου: α) ύπαρξη πανεπιστημιακού τίτλου σπουδών, κάτοχος μεταπτυχιακού τίτλου σπουδών στη Δημόσια Διοίκηση, αποδεδειγμένη τουλάχιστον τετραετή (ημερολογιακά έτη) γενική εμπειρία σε υλοποίηση εθνικών, ή/και ευρωπαϊκών έργων.</w:t>
      </w:r>
    </w:p>
    <w:p w14:paraId="343A5103" w14:textId="77777777" w:rsidR="00F3377B" w:rsidRPr="00F3377B" w:rsidRDefault="00F3377B" w:rsidP="00F3377B">
      <w:pPr>
        <w:rPr>
          <w:szCs w:val="22"/>
          <w:lang w:val="el-GR"/>
        </w:rPr>
      </w:pPr>
      <w:r w:rsidRPr="00F3377B">
        <w:rPr>
          <w:szCs w:val="22"/>
          <w:lang w:val="el-GR"/>
        </w:rPr>
        <w:t>β) ύπαρξη πανεπιστημιακού τίτλου σπουδών οικονομικής κατεύθυνσης, κάτοχος μεταπτυχιακού τίτλου σπουδών, αποδεδειγμένη τουλάχιστον πενταετή (ημερολογιακά έτη) γενική επαγγελματική εμπειρία, συμμετοχή σε τουλάχιστον 3 έργα παροχής υπηρεσιών τεχνικής υποστήριξης σε Δήμους για την εκπόνηση Στρατηγικού Σχεδίου Βιώσιμης Αστικής Κινητικότητας.</w:t>
      </w:r>
    </w:p>
    <w:p w14:paraId="3C42B5CF" w14:textId="77777777" w:rsidR="00F3377B" w:rsidRPr="00F3377B" w:rsidRDefault="00F3377B" w:rsidP="00F3377B">
      <w:pPr>
        <w:rPr>
          <w:szCs w:val="22"/>
          <w:lang w:val="el-GR"/>
        </w:rPr>
      </w:pPr>
      <w:r w:rsidRPr="00F3377B">
        <w:rPr>
          <w:szCs w:val="22"/>
          <w:lang w:val="el-GR"/>
        </w:rPr>
        <w:t xml:space="preserve">γ) Διπλωματούχος Πολιτικός Μηχανικός – Συγκοινωνιολόγος, κάτοχος Μεταπτυχιακού τίτλου σπουδών στη Διοίκηση και Διαχείριση Τεχνικών Έργων με συμμετοχή σε τουλάχιστον ένα (1) έργο παροχής υπηρεσιών τεχνικής υποστήριξης σε Δήμους για την εκπόνηση Στρατηγικού Σχεδίου Βιώσιμης Αστικής Κινητικότητας. </w:t>
      </w:r>
    </w:p>
    <w:p w14:paraId="6645983E" w14:textId="77777777" w:rsidR="00F3377B" w:rsidRPr="00F3377B" w:rsidRDefault="00F3377B" w:rsidP="00F3377B">
      <w:pPr>
        <w:rPr>
          <w:szCs w:val="22"/>
          <w:lang w:val="el-GR"/>
        </w:rPr>
      </w:pPr>
      <w:r w:rsidRPr="00F3377B">
        <w:rPr>
          <w:szCs w:val="22"/>
          <w:lang w:val="el-GR"/>
        </w:rPr>
        <w:t xml:space="preserve">δ) Διπλωματούχος Πολιτικός Μηχανικός με Μεταπτυχιακές σπουδές σε θέματα Περιβάλλοντος και Ανάπτυξης, με τουλάχιστον πενταετή γενική εμπειρία και ειδική εμπειρία στην εκπόνηση μελετών περιβαλλοντικών επιπτώσεων και συμμετοχή σε έργα παροχής υπηρεσιών συμβούλου για την εκπόνηση Σχεδίων Βιώσιμης Αστικής Κινητικότητας. </w:t>
      </w:r>
    </w:p>
    <w:p w14:paraId="16EE7EC2" w14:textId="77777777" w:rsidR="00F3377B" w:rsidRPr="00F3377B" w:rsidRDefault="00F3377B" w:rsidP="00F3377B">
      <w:pPr>
        <w:rPr>
          <w:szCs w:val="22"/>
          <w:lang w:val="el-GR"/>
        </w:rPr>
      </w:pPr>
      <w:r w:rsidRPr="00F3377B">
        <w:rPr>
          <w:szCs w:val="22"/>
          <w:lang w:val="el-GR"/>
        </w:rPr>
        <w:t xml:space="preserve">Ομάδα Εμπειρογνωμόνων: </w:t>
      </w:r>
    </w:p>
    <w:p w14:paraId="56819218" w14:textId="77777777" w:rsidR="00F3377B" w:rsidRPr="00F3377B" w:rsidRDefault="00F3377B" w:rsidP="00F3377B">
      <w:pPr>
        <w:rPr>
          <w:szCs w:val="22"/>
          <w:lang w:val="el-GR"/>
        </w:rPr>
      </w:pPr>
      <w:r w:rsidRPr="00F3377B">
        <w:rPr>
          <w:szCs w:val="22"/>
          <w:lang w:val="el-GR"/>
        </w:rPr>
        <w:lastRenderedPageBreak/>
        <w:t xml:space="preserve">Α) Διπλωματούχος Μηχανικός Χωροταξίας Πολεοδομίας και Περιφερειακής Ανάπτυξης ή Μηχανικός Χωροταξίας και Ανάπτυξης, με Μεταπτυχιακές Σπουδές στο αντικείμενο του σχεδιασμού, οργάνωσης και διαχείρισης μεταφορών με γενική εμπειρία τουλάχιστον 12 ετών και ειδική εμπειρία σε έργα ανάπτυξης συστημάτων αστικών μεταφορών, σχέδια βιώσιμης αστικής κινητικότητας, έργα αξιολόγησης συστημάτων αστικών μεταφορών και έργα συλλογής και αξιολόγησης δεδομένων για τις αστικές μεταφορές. Ειδικότερα, να διαθέτει εμπειρία σε τρία (3) έργα παροχής υπηρεσιών τεχνικής υποστήριξης σε Δήμους για την εκπόνηση Στρατηγικού Σχεδίου Βιώσιμης Αστικής Κινητικότητας. Επιπλέον, πρέπει να είναι σε θέση να αποδείξει εμπειρία στον Επιχειρησιακό και Στρατηγικό Σχεδιασμό, στη διαχείριση έργων και στην υλοποίηση έργων ευρωπαϊκών προγραμμάτων. </w:t>
      </w:r>
    </w:p>
    <w:p w14:paraId="43CE96B5" w14:textId="3709D607" w:rsidR="00F3377B" w:rsidRPr="00F3377B" w:rsidRDefault="00F3377B" w:rsidP="00F3377B">
      <w:pPr>
        <w:rPr>
          <w:szCs w:val="22"/>
          <w:lang w:val="el-GR"/>
        </w:rPr>
      </w:pPr>
      <w:r w:rsidRPr="00F3377B">
        <w:rPr>
          <w:szCs w:val="22"/>
          <w:lang w:val="el-GR"/>
        </w:rPr>
        <w:t>Β) Διπλωματούχος Πολιτικός Μηχανικός – Συγκοινωνιολόγος με τουλάχιστον 12ετή γενική εμπειρία και κάτοχος Μεταπτυχιακού τίτλου σπουδών στην Περιβαλλοντική Μηχανική θα πρέπει να αποδείξει εμπειρία στο συγκοινωνιακό και περιβαλλοντικό σχεδιασμό, και σε τουλάχιστον ένα (1) ολοκληρωμένο έργο παροχής υπηρεσιών τεχνικής υποστήριξης σε Δήμους για την εκπόνηση Στρατηγικού Σχεδίου Βιώσιμης Αστικής Κινητικότητας .</w:t>
      </w:r>
    </w:p>
    <w:p w14:paraId="67787E7C" w14:textId="77777777" w:rsidR="00F3377B" w:rsidRPr="00F3377B" w:rsidRDefault="00F3377B" w:rsidP="00F3377B">
      <w:pPr>
        <w:rPr>
          <w:szCs w:val="22"/>
          <w:lang w:val="el-GR"/>
        </w:rPr>
      </w:pPr>
      <w:r w:rsidRPr="00F3377B">
        <w:rPr>
          <w:szCs w:val="22"/>
          <w:lang w:val="el-GR"/>
        </w:rPr>
        <w:t>Επιπλέον, το 70% των μελών της ομάδας έργου θα πρέπει να είναι μόνιμα στελέχη των οικονομικών φορέων (πλήρης απασχόληση ή ημιαπασχόληση και όχι εποχική).</w:t>
      </w:r>
    </w:p>
    <w:p w14:paraId="06557B81" w14:textId="77777777" w:rsidR="00883041" w:rsidRPr="00883041" w:rsidRDefault="00883041" w:rsidP="00883041">
      <w:pPr>
        <w:keepNext/>
        <w:spacing w:before="240" w:after="60"/>
        <w:ind w:left="567" w:hanging="567"/>
        <w:outlineLvl w:val="2"/>
        <w:rPr>
          <w:rFonts w:ascii="Arial" w:hAnsi="Arial" w:cs="Times New Roman"/>
          <w:b/>
          <w:bCs/>
          <w:szCs w:val="26"/>
          <w:vertAlign w:val="superscript"/>
          <w:lang w:val="el-GR"/>
        </w:rPr>
      </w:pPr>
      <w:bookmarkStart w:id="43" w:name="__RefHeading___Toc470009793"/>
      <w:bookmarkStart w:id="44" w:name="_Toc15903583"/>
      <w:bookmarkStart w:id="45" w:name="__RefHeading___Toc470009794"/>
      <w:r w:rsidRPr="00883041">
        <w:rPr>
          <w:rFonts w:ascii="Arial" w:hAnsi="Arial" w:cs="Times New Roman"/>
          <w:b/>
          <w:bCs/>
          <w:szCs w:val="26"/>
          <w:lang w:val="el-GR"/>
        </w:rPr>
        <w:t>2.2.7</w:t>
      </w:r>
      <w:r w:rsidRPr="00883041">
        <w:rPr>
          <w:rFonts w:ascii="Arial" w:hAnsi="Arial" w:cs="Times New Roman"/>
          <w:b/>
          <w:bCs/>
          <w:szCs w:val="26"/>
          <w:lang w:val="el-GR"/>
        </w:rPr>
        <w:tab/>
        <w:t>Πρότυπα διασφάλισης ποιότητας και πρότυπα περιβαλλοντικής διαχείρισης</w:t>
      </w:r>
      <w:bookmarkEnd w:id="43"/>
      <w:bookmarkEnd w:id="44"/>
    </w:p>
    <w:p w14:paraId="186FB11F" w14:textId="77777777" w:rsidR="00883041" w:rsidRPr="00883041" w:rsidRDefault="00883041" w:rsidP="00883041">
      <w:pPr>
        <w:rPr>
          <w:lang w:val="el-GR" w:bidi="el-GR"/>
        </w:rPr>
      </w:pPr>
      <w:r w:rsidRPr="00883041">
        <w:rPr>
          <w:lang w:val="el-GR" w:bidi="el-GR"/>
        </w:rPr>
        <w:t>Οι οικονομικοί φορείς για την παρούσα διαδικασία σύναψης σύμβασης οφείλουν να συμμορφώνονται με:</w:t>
      </w:r>
    </w:p>
    <w:p w14:paraId="0FEAC104" w14:textId="73938B50" w:rsidR="00883041" w:rsidRPr="00883041" w:rsidRDefault="00883041" w:rsidP="00883041">
      <w:pPr>
        <w:rPr>
          <w:lang w:val="el-GR" w:bidi="el-GR"/>
        </w:rPr>
      </w:pPr>
      <w:r w:rsidRPr="00883041">
        <w:rPr>
          <w:u w:val="single"/>
          <w:lang w:val="el-GR" w:bidi="el-GR"/>
        </w:rPr>
        <w:t>Εν ισχύ Πιστοποίηση Συστήματος Διαχείρισης Ποιότητας ISO9001:2015 ή ισοδύναμό</w:t>
      </w:r>
      <w:r w:rsidRPr="00883041">
        <w:rPr>
          <w:lang w:val="el-GR" w:bidi="el-GR"/>
        </w:rPr>
        <w:t xml:space="preserve"> </w:t>
      </w:r>
      <w:r w:rsidRPr="00883041">
        <w:rPr>
          <w:u w:val="single"/>
          <w:lang w:val="el-GR" w:bidi="el-GR"/>
        </w:rPr>
        <w:t>τους με πεδίο εφαρμογής</w:t>
      </w:r>
      <w:r w:rsidRPr="00883041">
        <w:rPr>
          <w:lang w:val="el-GR" w:bidi="el-GR"/>
        </w:rPr>
        <w:t>: Παροχή συμβουλευτικών υπηρεσιών σε φορείς του δημοσίου τομέα και σχεδιασμό διαχείριση και υλοποίηση έργων χρηματοδοτούμενων από εθνικούς ή/και ευρωπαϊκούς πόρους.</w:t>
      </w:r>
    </w:p>
    <w:p w14:paraId="3BFB6642" w14:textId="77777777" w:rsidR="00883041" w:rsidRPr="00883041" w:rsidRDefault="00883041" w:rsidP="00883041">
      <w:pPr>
        <w:rPr>
          <w:lang w:val="el-GR" w:bidi="el-GR"/>
        </w:rPr>
      </w:pPr>
      <w:r w:rsidRPr="00883041">
        <w:rPr>
          <w:lang w:val="el-GR" w:bidi="el-GR"/>
        </w:rPr>
        <w:t>Τέλος, ο οικονομικός φορέας καλείται να πραγματοποιήσει αναλυτική παρουσίαση της επιχειρηματικής του δομής και των τομέων δραστηριότητας και κλάδων εξειδίκευσης.</w:t>
      </w:r>
    </w:p>
    <w:p w14:paraId="05219161" w14:textId="1E872A1A" w:rsidR="00C37C6E" w:rsidRDefault="00C37C6E" w:rsidP="00C37C6E">
      <w:pPr>
        <w:pStyle w:val="3"/>
        <w:rPr>
          <w:lang w:val="el-GR"/>
        </w:rPr>
      </w:pPr>
      <w:bookmarkStart w:id="46" w:name="_Toc15990526"/>
      <w:r>
        <w:rPr>
          <w:lang w:val="el-GR"/>
        </w:rPr>
        <w:t>2.2.</w:t>
      </w:r>
      <w:r w:rsidR="00883041">
        <w:rPr>
          <w:lang w:val="el-GR"/>
        </w:rPr>
        <w:t>8</w:t>
      </w:r>
      <w:r>
        <w:rPr>
          <w:lang w:val="el-GR"/>
        </w:rPr>
        <w:tab/>
        <w:t>Στήριξη στην ικανότητα τρίτων</w:t>
      </w:r>
      <w:bookmarkEnd w:id="45"/>
      <w:bookmarkEnd w:id="46"/>
      <w:r>
        <w:rPr>
          <w:lang w:val="el-GR"/>
        </w:rPr>
        <w:t xml:space="preserve"> </w:t>
      </w:r>
    </w:p>
    <w:p w14:paraId="53C27684" w14:textId="77777777" w:rsidR="008630BE" w:rsidRPr="008630BE" w:rsidRDefault="008630BE" w:rsidP="008630BE">
      <w:pPr>
        <w:rPr>
          <w:lang w:val="el-GR"/>
        </w:rPr>
      </w:pPr>
      <w:r w:rsidRPr="008630BE">
        <w:rPr>
          <w:lang w:val="el-GR"/>
        </w:rPr>
        <w:t xml:space="preserve">Οι οικονομικοί φορείς μπορούν, όσον αφορά 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 </w:t>
      </w:r>
    </w:p>
    <w:p w14:paraId="66498675" w14:textId="77777777" w:rsidR="008630BE" w:rsidRPr="008630BE" w:rsidRDefault="008630BE" w:rsidP="008630BE">
      <w:pPr>
        <w:rPr>
          <w:szCs w:val="22"/>
          <w:lang w:val="el-GR"/>
        </w:rPr>
      </w:pPr>
      <w:r w:rsidRPr="008630BE">
        <w:rPr>
          <w:szCs w:val="22"/>
          <w:lang w:val="el-GR"/>
        </w:rPr>
        <w:t>Ειδικά, όσον αφορά στα κριτήρια επαγγελματικής ικανότητας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την σχετική επαγγελματική εμπειρία, οι οικονομικοί φορείς, μπορούν να στηρίζονται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p>
    <w:p w14:paraId="2DB834E9" w14:textId="77777777" w:rsidR="008630BE" w:rsidRPr="008630BE" w:rsidRDefault="008630BE" w:rsidP="008630BE">
      <w:pPr>
        <w:rPr>
          <w:szCs w:val="22"/>
          <w:lang w:val="el-GR"/>
        </w:rPr>
      </w:pPr>
      <w:r w:rsidRPr="008630BE">
        <w:rPr>
          <w:szCs w:val="22"/>
          <w:lang w:val="el-GR"/>
        </w:rPr>
        <w:t>Όταν οι οικονομικοί φορείς στηρίζονται στις ικανότητες άλλων φορέων όσον αφορά 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w:t>
      </w:r>
    </w:p>
    <w:p w14:paraId="0ED29288" w14:textId="77777777" w:rsidR="008630BE" w:rsidRPr="008630BE" w:rsidRDefault="008630BE" w:rsidP="008630BE">
      <w:pPr>
        <w:rPr>
          <w:szCs w:val="22"/>
          <w:lang w:val="el-GR"/>
        </w:rPr>
      </w:pPr>
      <w:r w:rsidRPr="008630BE">
        <w:rPr>
          <w:szCs w:val="22"/>
          <w:lang w:val="el-GR"/>
        </w:rPr>
        <w:t>Υπό τους ίδιους όρους οι ενώσεις οικονομικών φορέων μπορούν να στηρίζονται στις ικανότητες των συμμετεχόντων στην ένωση ή άλλων φορέων.</w:t>
      </w:r>
    </w:p>
    <w:p w14:paraId="7ABB97F0" w14:textId="002B52ED" w:rsidR="00C37C6E" w:rsidRDefault="00C37C6E" w:rsidP="00C37C6E">
      <w:pPr>
        <w:pStyle w:val="3"/>
        <w:rPr>
          <w:lang w:val="el-GR"/>
        </w:rPr>
      </w:pPr>
      <w:bookmarkStart w:id="47" w:name="__RefHeading___Toc470009795"/>
      <w:bookmarkStart w:id="48" w:name="_Toc15990527"/>
      <w:bookmarkEnd w:id="47"/>
      <w:r>
        <w:rPr>
          <w:lang w:val="el-GR"/>
        </w:rPr>
        <w:t>2.2.</w:t>
      </w:r>
      <w:r w:rsidR="00883041">
        <w:rPr>
          <w:lang w:val="el-GR"/>
        </w:rPr>
        <w:t>9</w:t>
      </w:r>
      <w:r>
        <w:rPr>
          <w:lang w:val="el-GR"/>
        </w:rPr>
        <w:tab/>
        <w:t>Κανόνες απόδειξης ποιοτικής επιλογής</w:t>
      </w:r>
      <w:bookmarkEnd w:id="48"/>
    </w:p>
    <w:p w14:paraId="09C0CF52" w14:textId="6F1EF8EB" w:rsidR="00C37C6E" w:rsidRDefault="00C37C6E" w:rsidP="00C37C6E">
      <w:pPr>
        <w:pStyle w:val="4"/>
        <w:ind w:left="567" w:hanging="567"/>
        <w:rPr>
          <w:i/>
          <w:color w:val="5B9BD5"/>
          <w:lang w:val="el-GR"/>
        </w:rPr>
      </w:pPr>
      <w:bookmarkStart w:id="49" w:name="__RefHeading___Toc470009796"/>
      <w:bookmarkStart w:id="50" w:name="_Toc15990528"/>
      <w:r>
        <w:rPr>
          <w:lang w:val="el-GR"/>
        </w:rPr>
        <w:t>2.2.</w:t>
      </w:r>
      <w:r w:rsidR="00883041">
        <w:rPr>
          <w:lang w:val="el-GR"/>
        </w:rPr>
        <w:t>9</w:t>
      </w:r>
      <w:r>
        <w:rPr>
          <w:lang w:val="el-GR"/>
        </w:rPr>
        <w:t>.1</w:t>
      </w:r>
      <w:r>
        <w:rPr>
          <w:lang w:val="el-GR"/>
        </w:rPr>
        <w:tab/>
        <w:t>Προκαταρκτική απόδειξη κατά την υποβολή προσφορών</w:t>
      </w:r>
      <w:bookmarkEnd w:id="49"/>
      <w:bookmarkEnd w:id="50"/>
      <w:r>
        <w:rPr>
          <w:lang w:val="el-GR"/>
        </w:rPr>
        <w:t xml:space="preserve"> </w:t>
      </w:r>
    </w:p>
    <w:p w14:paraId="033BB556" w14:textId="77777777" w:rsidR="00883041" w:rsidRPr="00883041" w:rsidRDefault="00883041" w:rsidP="00883041">
      <w:pPr>
        <w:rPr>
          <w:lang w:val="el-GR"/>
        </w:rPr>
      </w:pPr>
      <w:r w:rsidRPr="00883041">
        <w:rPr>
          <w:lang w:val="el-GR"/>
        </w:rPr>
        <w:t xml:space="preserve">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παρούσης, προσκομίζουν κατά την υποβολή της προσφοράς τους </w:t>
      </w:r>
      <w:r w:rsidRPr="00883041">
        <w:rPr>
          <w:u w:val="single"/>
          <w:lang w:val="el-GR"/>
        </w:rPr>
        <w:t>ως δικαιολογητικό συμμετοχής</w:t>
      </w:r>
      <w:r w:rsidRPr="00883041">
        <w:rPr>
          <w:lang w:val="el-GR"/>
        </w:rPr>
        <w:t xml:space="preserve">, το προβλεπόμενο από το άρθρο 79 παρ. 4 του ν. 4412/2016 Τυποποιημένο </w:t>
      </w:r>
      <w:r w:rsidRPr="00883041">
        <w:rPr>
          <w:lang w:val="el-GR"/>
        </w:rPr>
        <w:lastRenderedPageBreak/>
        <w:t>Έντυπο Υπεύθυνης Δήλωσης (ΤΕΥΔ) (Β/3698/16-11-2016), σύμφωνα με το επισυναπτόμενο στην παρούσα Παράρτημα ΙΙ, το οποίο αποτελεί ενημερωμένη υπεύθυνη δήλωση, με τις συνέπειες του ν. 1599/1986.</w:t>
      </w:r>
    </w:p>
    <w:p w14:paraId="24A84523" w14:textId="77777777" w:rsidR="00883041" w:rsidRPr="00883041" w:rsidRDefault="00883041" w:rsidP="00883041">
      <w:pPr>
        <w:rPr>
          <w:i/>
          <w:color w:val="5B9BD5"/>
          <w:lang w:val="el-GR"/>
        </w:rPr>
      </w:pPr>
      <w:r w:rsidRPr="00883041">
        <w:rPr>
          <w:lang w:val="el-GR"/>
        </w:rPr>
        <w:t>Το ΤΕΥΔ καταρτίζεται από τις αναθέτουσες αρχές βάσει του τυποποιημένου εντύπου του Παραρτήματος Α της Απόφασης 158/2016 της ΕΑΑΔΗΣΥ και συμπληρώνεται από τους προσφέροντες οικονομικούς φορείς σύμφωνα με τις οδηγίες της Κατευθυντήριας Οδηγίας 15/2016 (ΑΔΑ:  ΩΧ0ΓΟΞΤΒ-ΑΚΗ). Το ΤΕΥΔ σε επεξεργάσιμη μορφή είναι αναρτημένο στην ιστοσελίδα της ΕΑΑΔΗΣΥ (</w:t>
      </w:r>
      <w:hyperlink r:id="rId14" w:history="1">
        <w:r w:rsidRPr="00883041">
          <w:rPr>
            <w:u w:val="single"/>
            <w:lang w:val="el-GR"/>
          </w:rPr>
          <w:t>www.eaadhsy.gr</w:t>
        </w:r>
      </w:hyperlink>
      <w:r w:rsidRPr="00883041">
        <w:rPr>
          <w:lang w:val="el-GR"/>
        </w:rPr>
        <w:t xml:space="preserve"> ) και (</w:t>
      </w:r>
      <w:hyperlink r:id="rId15" w:history="1">
        <w:r w:rsidRPr="00883041">
          <w:rPr>
            <w:u w:val="single"/>
            <w:lang w:val="el-GR"/>
          </w:rPr>
          <w:t>www.hsppa.gr</w:t>
        </w:r>
      </w:hyperlink>
      <w:r w:rsidRPr="00883041">
        <w:rPr>
          <w:lang w:val="el-GR"/>
        </w:rPr>
        <w:t xml:space="preserve"> )</w:t>
      </w:r>
      <w:r w:rsidRPr="00883041">
        <w:rPr>
          <w:i/>
          <w:color w:val="5B9BD5"/>
          <w:lang w:val="el-GR"/>
        </w:rPr>
        <w:t>.</w:t>
      </w:r>
    </w:p>
    <w:p w14:paraId="1CD5C677" w14:textId="5105D88D" w:rsidR="00883041" w:rsidRPr="00883041" w:rsidRDefault="00883041" w:rsidP="00883041">
      <w:pPr>
        <w:rPr>
          <w:lang w:val="el-GR"/>
        </w:rPr>
      </w:pPr>
      <w:r w:rsidRPr="00883041">
        <w:rPr>
          <w:lang w:val="el-GR"/>
        </w:rPr>
        <w:t>Το ΤΕΥΔ μπορεί να υπογράφεται έως δέκα (10) ημέρες πριν την καταληκτική ημερομηνία υποβολής των προσφορών</w:t>
      </w:r>
      <w:r w:rsidR="004B48AC">
        <w:rPr>
          <w:lang w:val="el-GR"/>
        </w:rPr>
        <w:t xml:space="preserve">. </w:t>
      </w:r>
      <w:r w:rsidRPr="00883041">
        <w:rPr>
          <w:lang w:val="el-GR"/>
        </w:rPr>
        <w:t>Σε όλες τις περιπτώσεις, όπου περισσότερα από ένα φυσικά πρόσωπα είναι μέλη του διοικητικού, διευθυντικού ή εποπτικού οργάνου ενός οικονομικού φορέα ή έχουν εξουσία εκπροσώπησης, λήψης αποφάσεων ή ελέγχου σε αυτό, υποβάλλεται ένα Τυποποιημένο Έντυπο Υπεύθυνης Δήλωσης (ΤΕΥΔ), το οποίο υπογράφεται, το οποίο είναι δυνατό να φέρει</w:t>
      </w:r>
      <w:r w:rsidRPr="00883041">
        <w:rPr>
          <w:rFonts w:cs="Open Sans"/>
          <w:color w:val="373A3C"/>
          <w:sz w:val="24"/>
          <w:lang w:val="el-GR"/>
        </w:rPr>
        <w:t xml:space="preserve"> </w:t>
      </w:r>
      <w:r w:rsidRPr="00883041">
        <w:rPr>
          <w:lang w:val="el-GR"/>
        </w:rPr>
        <w:t xml:space="preserve">μόνο την υπογραφή του κατά περίπτωση εκπροσώπου του οικονομικού φορέα ως  προκαταρκτική απόδειξη των λόγων αποκλεισμού του άρθρου 2.2.3.1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502B7834" w14:textId="77777777" w:rsidR="00883041" w:rsidRPr="00883041" w:rsidRDefault="00883041" w:rsidP="00883041">
      <w:pPr>
        <w:rPr>
          <w:lang w:val="el-GR"/>
        </w:rPr>
      </w:pPr>
      <w:r w:rsidRPr="00883041">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2EAF4CD7" w14:textId="77777777" w:rsidR="00883041" w:rsidRPr="00883041" w:rsidRDefault="00883041" w:rsidP="00883041">
      <w:pPr>
        <w:rPr>
          <w:lang w:val="el-GR"/>
        </w:rPr>
      </w:pPr>
      <w:r w:rsidRPr="00883041">
        <w:rPr>
          <w:lang w:val="el-GR"/>
        </w:rPr>
        <w:t>Στην περίπτωση υποβολής προσφοράς από ένωση οικονομικών φορέων, το Τυποποιημένο Έντυπο Υπεύθυνης Δήλωσης ( ΤΕΥΔ), υποβάλλεται χωριστά από κάθε μέλος της ένωσης.</w:t>
      </w:r>
    </w:p>
    <w:p w14:paraId="00BC709F" w14:textId="70E93930" w:rsidR="00C37C6E" w:rsidRDefault="00C37C6E" w:rsidP="00C37C6E">
      <w:pPr>
        <w:pStyle w:val="4"/>
        <w:rPr>
          <w:lang w:val="el-GR"/>
        </w:rPr>
      </w:pPr>
      <w:bookmarkStart w:id="51" w:name="__RefHeading___Toc470009797"/>
      <w:bookmarkStart w:id="52" w:name="_Toc15990529"/>
      <w:bookmarkEnd w:id="51"/>
      <w:r>
        <w:rPr>
          <w:lang w:val="el-GR"/>
        </w:rPr>
        <w:t>2.2.</w:t>
      </w:r>
      <w:r w:rsidR="00883041">
        <w:rPr>
          <w:lang w:val="el-GR"/>
        </w:rPr>
        <w:t>9</w:t>
      </w:r>
      <w:r>
        <w:rPr>
          <w:lang w:val="el-GR"/>
        </w:rPr>
        <w:t>.2</w:t>
      </w:r>
      <w:r>
        <w:rPr>
          <w:lang w:val="el-GR"/>
        </w:rPr>
        <w:tab/>
        <w:t>Αποδεικτικά μέσα</w:t>
      </w:r>
      <w:bookmarkEnd w:id="52"/>
    </w:p>
    <w:p w14:paraId="613CB5CE" w14:textId="77777777" w:rsidR="00883041" w:rsidRPr="00883041" w:rsidRDefault="00883041" w:rsidP="00883041">
      <w:pPr>
        <w:rPr>
          <w:bCs/>
          <w:lang w:val="el-GR"/>
        </w:rPr>
      </w:pPr>
      <w:bookmarkStart w:id="53" w:name="__RefHeading___Toc470009798"/>
      <w:r w:rsidRPr="00883041">
        <w:rPr>
          <w:b/>
          <w:bCs/>
          <w:lang w:val="el-GR"/>
        </w:rPr>
        <w:t>Α</w:t>
      </w:r>
      <w:r w:rsidRPr="00883041">
        <w:rPr>
          <w:bCs/>
          <w:lang w:val="el-GR"/>
        </w:rPr>
        <w:t xml:space="preserve">. Το δικαίωμα συμμετοχής των οικονομικών φορέων και οι όροι και προϋποθέσεις συμμετοχής τους, όπως ορίζονται </w:t>
      </w:r>
      <w:r w:rsidRPr="00883041">
        <w:rPr>
          <w:lang w:val="el-GR"/>
        </w:rPr>
        <w:t xml:space="preserve">στις παραγράφους </w:t>
      </w:r>
      <w:r w:rsidRPr="00883041">
        <w:rPr>
          <w:bCs/>
          <w:lang w:val="el-GR"/>
        </w:rPr>
        <w:t>2.2.1 έως 2.2.8, κρίνονται κατά την υποβολή της προσφοράς, κατά την υποβολή των δικαιολογητικών της παρούσας παραγράφου και κατά τη σύναψη της σύμβασης στις περιπτώσεις του άρθρου 105 παρ. 3 περ. γ του ν. 4412/2016.</w:t>
      </w:r>
    </w:p>
    <w:p w14:paraId="71178849" w14:textId="77777777" w:rsidR="00883041" w:rsidRPr="00883041" w:rsidRDefault="00883041" w:rsidP="00883041">
      <w:pPr>
        <w:rPr>
          <w:bCs/>
          <w:lang w:val="el-GR"/>
        </w:rPr>
      </w:pPr>
      <w:r w:rsidRPr="00883041">
        <w:rPr>
          <w:bCs/>
          <w:lang w:val="el-GR"/>
        </w:rPr>
        <w:t xml:space="preserve">Στην περίπτωση που προσφέρων οικονομικός φορέας ή ένωση αυτών στηρίζεται στις ικανότητες άλλων φορέων, σύμφωνα με </w:t>
      </w:r>
      <w:r w:rsidRPr="00883041">
        <w:rPr>
          <w:lang w:val="el-GR"/>
        </w:rPr>
        <w:t xml:space="preserve">την παράγραφό </w:t>
      </w:r>
      <w:r w:rsidRPr="00883041">
        <w:rPr>
          <w:bCs/>
          <w:lang w:val="el-GR"/>
        </w:rPr>
        <w:t xml:space="preserve">2.2.8. της παρούσας, οι φορείς στην ικανότητα των οποίων στηρίζεται υποχρεούνται στην υποβολή των δικαιολογητικών που αποδεικνύουν ότι δεν συντρέχουν οι λόγοι αποκλεισμού </w:t>
      </w:r>
      <w:r w:rsidRPr="00883041">
        <w:rPr>
          <w:lang w:val="el-GR"/>
        </w:rPr>
        <w:t xml:space="preserve">της παραγράφου </w:t>
      </w:r>
      <w:r w:rsidRPr="00883041">
        <w:rPr>
          <w:bCs/>
          <w:lang w:val="el-GR"/>
        </w:rPr>
        <w:t>2.2.3 της παρούσας και ότι πληρούν τα σχετικά κριτήρια επιλογής κατά περίπτωση (παράγραφοι 2.2.5 και  2.2.8).</w:t>
      </w:r>
    </w:p>
    <w:p w14:paraId="2ED43A4D" w14:textId="77777777" w:rsidR="00883041" w:rsidRPr="00883041" w:rsidRDefault="00883041" w:rsidP="00883041">
      <w:pPr>
        <w:rPr>
          <w:bCs/>
          <w:lang w:val="el-GR"/>
        </w:rPr>
      </w:pPr>
      <w:r w:rsidRPr="00883041">
        <w:rPr>
          <w:bCs/>
          <w:lang w:val="el-GR"/>
        </w:rPr>
        <w:t>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των παραγράφων 2.2.3.1, 2.2.3.2 και 2.2.3.4.</w:t>
      </w:r>
    </w:p>
    <w:p w14:paraId="1ECD7776" w14:textId="77777777" w:rsidR="00883041" w:rsidRPr="00883041" w:rsidRDefault="00883041" w:rsidP="00883041">
      <w:pPr>
        <w:rPr>
          <w:bCs/>
          <w:i/>
          <w:color w:val="5B9BD5"/>
          <w:lang w:val="el-GR"/>
        </w:rPr>
      </w:pPr>
      <w:r w:rsidRPr="00883041">
        <w:rPr>
          <w:bCs/>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Τυποποιημένο Έντυπο Υπεύθυνης Δήλωσης (ΤΕΥΔ) του άρθρου 79 παρ. 4 ν. 4412/2016 </w:t>
      </w:r>
    </w:p>
    <w:p w14:paraId="4B6CBB64" w14:textId="77777777" w:rsidR="00883041" w:rsidRPr="00883041" w:rsidRDefault="00883041" w:rsidP="00883041">
      <w:pPr>
        <w:rPr>
          <w:bCs/>
          <w:lang w:val="el-GR"/>
        </w:rPr>
      </w:pPr>
      <w:r w:rsidRPr="00883041">
        <w:rPr>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255DB6C8" w14:textId="77777777" w:rsidR="00883041" w:rsidRPr="00883041" w:rsidRDefault="00883041" w:rsidP="00883041">
      <w:pPr>
        <w:rPr>
          <w:b/>
          <w:bCs/>
          <w:lang w:val="el-GR"/>
        </w:rPr>
      </w:pPr>
      <w:r w:rsidRPr="00883041">
        <w:rPr>
          <w:b/>
          <w:bCs/>
          <w:lang w:val="el-GR"/>
        </w:rPr>
        <w:t>Επισημαίνεται ότι γίνονται αποδεκτές:</w:t>
      </w:r>
    </w:p>
    <w:p w14:paraId="1739ED20" w14:textId="77777777" w:rsidR="00883041" w:rsidRPr="00883041" w:rsidRDefault="00883041" w:rsidP="00883041">
      <w:pPr>
        <w:numPr>
          <w:ilvl w:val="0"/>
          <w:numId w:val="34"/>
        </w:numPr>
        <w:rPr>
          <w:b/>
          <w:bCs/>
          <w:lang w:val="el-GR"/>
        </w:rPr>
      </w:pPr>
      <w:r w:rsidRPr="00883041">
        <w:rPr>
          <w:b/>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244AAFA1" w14:textId="77777777" w:rsidR="00883041" w:rsidRPr="00883041" w:rsidRDefault="00883041" w:rsidP="00883041">
      <w:pPr>
        <w:numPr>
          <w:ilvl w:val="0"/>
          <w:numId w:val="34"/>
        </w:numPr>
        <w:rPr>
          <w:b/>
          <w:bCs/>
          <w:lang w:val="el-GR"/>
        </w:rPr>
      </w:pPr>
      <w:r w:rsidRPr="00883041">
        <w:rPr>
          <w:b/>
          <w:bCs/>
          <w:lang w:val="el-GR"/>
        </w:rPr>
        <w:lastRenderedPageBreak/>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w:t>
      </w:r>
    </w:p>
    <w:p w14:paraId="26750CF5" w14:textId="77777777" w:rsidR="00883041" w:rsidRPr="00883041" w:rsidRDefault="00883041" w:rsidP="00883041">
      <w:pPr>
        <w:rPr>
          <w:b/>
          <w:bCs/>
          <w:lang w:val="el-GR"/>
        </w:rPr>
      </w:pPr>
      <w:r w:rsidRPr="00883041">
        <w:rPr>
          <w:b/>
          <w:bCs/>
          <w:lang w:val="el-GR"/>
        </w:rPr>
        <w:t>Β.</w:t>
      </w:r>
      <w:r w:rsidRPr="00883041">
        <w:rPr>
          <w:lang w:val="el-GR"/>
        </w:rPr>
        <w:t xml:space="preserve"> </w:t>
      </w:r>
      <w:r w:rsidRPr="00883041">
        <w:rPr>
          <w:b/>
          <w:lang w:val="el-GR"/>
        </w:rPr>
        <w:t>1.</w:t>
      </w:r>
      <w:r w:rsidRPr="00883041">
        <w:rPr>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παρακάτω δικαιολογητικά:</w:t>
      </w:r>
    </w:p>
    <w:p w14:paraId="737EE3C6" w14:textId="77777777" w:rsidR="00883041" w:rsidRPr="00883041" w:rsidRDefault="00883041" w:rsidP="00883041">
      <w:pPr>
        <w:rPr>
          <w:b/>
          <w:bCs/>
          <w:lang w:val="el-GR"/>
        </w:rPr>
      </w:pPr>
      <w:r w:rsidRPr="00883041">
        <w:rPr>
          <w:b/>
          <w:bCs/>
          <w:lang w:val="el-GR"/>
        </w:rPr>
        <w:t>α)</w:t>
      </w:r>
      <w:r w:rsidRPr="00883041">
        <w:rPr>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w:t>
      </w:r>
      <w:r w:rsidRPr="00883041">
        <w:rPr>
          <w:color w:val="000000"/>
          <w:lang w:val="el-GR"/>
        </w:rPr>
        <w:t xml:space="preserve"> που να έχει εκδοθεί έως τρεις (3) μήνες πριν από την υποβολή του.</w:t>
      </w:r>
      <w:r w:rsidRPr="00883041">
        <w:rPr>
          <w:lang w:val="el-GR"/>
        </w:rPr>
        <w:t xml:space="preserve">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p>
    <w:p w14:paraId="65F51BC9" w14:textId="77777777" w:rsidR="00883041" w:rsidRPr="00883041" w:rsidRDefault="00883041" w:rsidP="00883041">
      <w:pPr>
        <w:rPr>
          <w:bCs/>
          <w:i/>
          <w:color w:val="5B9BD5"/>
          <w:lang w:val="el-GR"/>
        </w:rPr>
      </w:pPr>
      <w:r w:rsidRPr="00883041">
        <w:rPr>
          <w:b/>
          <w:bCs/>
          <w:lang w:val="el-GR"/>
        </w:rPr>
        <w:t>β)</w:t>
      </w:r>
      <w:r w:rsidRPr="00883041">
        <w:rPr>
          <w:lang w:val="el-GR"/>
        </w:rPr>
        <w:t xml:space="preserve"> για τις παραγράφους 2.2.3.2 και 2.2.3.4 περίπτωση β΄ πιστοποιητικό που εκδίδεται από την αρμόδια αρχή του οικείου κράτους - μέλους ή χώρας,</w:t>
      </w:r>
      <w:r w:rsidRPr="00883041">
        <w:rPr>
          <w:color w:val="000000"/>
          <w:lang w:val="el-GR"/>
        </w:rPr>
        <w:t xml:space="preserve">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w:t>
      </w:r>
      <w:r w:rsidRPr="00883041">
        <w:rPr>
          <w:bCs/>
          <w:i/>
          <w:color w:val="5B9BD5"/>
          <w:lang w:val="el-GR"/>
        </w:rPr>
        <w:t xml:space="preserve"> </w:t>
      </w:r>
    </w:p>
    <w:p w14:paraId="0737EDC7" w14:textId="77777777" w:rsidR="00883041" w:rsidRPr="00883041" w:rsidRDefault="00883041" w:rsidP="00883041">
      <w:pPr>
        <w:rPr>
          <w:lang w:val="el-GR"/>
        </w:rPr>
      </w:pPr>
      <w:r w:rsidRPr="00883041">
        <w:rPr>
          <w:bCs/>
          <w:color w:val="000000"/>
          <w:lang w:val="el-GR"/>
        </w:rPr>
        <w:t xml:space="preserve">Ειδικά </w:t>
      </w:r>
      <w:r w:rsidRPr="00883041">
        <w:rPr>
          <w:lang w:val="el-GR"/>
        </w:rPr>
        <w:t>για τις περιπτώσεις της παραγράφου 2.2.3.2 α., πέραν του ως άνω πιστοποιητικού, υποβάλλεται υπεύθυνη δήλωση του προσφέροντος ότι δεν έχει εκδοθεί δικαστική ή διοικητική απόφαση με τελεσίδικη και δεσμευτική ισχύ για την αθέτηση των υποχρεώσεών του όσον αφορά στην καταβολή φόρων ή εισφορών κοινωνικής ασφάλισης.</w:t>
      </w:r>
    </w:p>
    <w:p w14:paraId="07A99329" w14:textId="77777777" w:rsidR="00883041" w:rsidRPr="00883041" w:rsidRDefault="00883041" w:rsidP="00883041">
      <w:pPr>
        <w:rPr>
          <w:bCs/>
          <w:lang w:val="el-GR"/>
        </w:rPr>
      </w:pPr>
      <w:r w:rsidRPr="00883041">
        <w:rPr>
          <w:bCs/>
          <w:lang w:val="el-GR"/>
        </w:rPr>
        <w:t xml:space="preserve">Για τους οικονομικούς φορείς που είναι εγκατεστημένοι στην Ελλάδα, τα πιστοποιητικά ότι δεν τελούν υπό πτώχευση, πτωχευτικό συμβιβασμό ή υπό αναγκαστική διαχείριση ή ότι δεν έχουν υπαχθεί σε διαδικασία εξυγίανσης, εκδίδονται από το αρμόδιο πρωτοδικείο της έδρας του οικονομικού φορέα. </w:t>
      </w:r>
      <w:r w:rsidRPr="00883041">
        <w:rPr>
          <w:lang w:val="el-GR"/>
        </w:rPr>
        <w:t xml:space="preserve">Το πιστοποιητικό  ότι το νομικό πρόσωπο δεν έχει τεθεί υπό εκκαθάριση με δικαστική απόφαση εκδίδεται από το οικείο Πρωτοδικείο της έδρας του οικονομικού φορέα, το δε πιστοποιητικό ότι δεν έχει τεθεί υπό εκκαθάριση με απόφαση των εταίρων εκδίδεται από το Γ.Ε.Μ.Η., σύμφωνα με τις κείμενες διατάξεις, ως κάθε φορά ισχύουν. </w:t>
      </w:r>
      <w:r w:rsidRPr="00883041">
        <w:rPr>
          <w:bCs/>
          <w:lang w:val="el-GR"/>
        </w:rPr>
        <w:t>Τα φυσικά πρόσωπα (ατομικές επιχειρήσεις) δεν</w:t>
      </w:r>
      <w:r w:rsidRPr="00883041">
        <w:rPr>
          <w:b/>
          <w:bCs/>
          <w:lang w:val="el-GR"/>
        </w:rPr>
        <w:t xml:space="preserve"> </w:t>
      </w:r>
      <w:r w:rsidRPr="00883041">
        <w:rPr>
          <w:bCs/>
          <w:lang w:val="el-GR"/>
        </w:rPr>
        <w:t xml:space="preserve">προσκομίζουν πιστοποιητικό περί μη θέσεως σε εκκαθάριση. </w:t>
      </w:r>
    </w:p>
    <w:p w14:paraId="0F7F3149" w14:textId="77777777" w:rsidR="00883041" w:rsidRPr="00883041" w:rsidRDefault="00883041" w:rsidP="00883041">
      <w:pPr>
        <w:rPr>
          <w:bCs/>
          <w:lang w:val="el-GR"/>
        </w:rPr>
      </w:pPr>
      <w:r w:rsidRPr="00883041">
        <w:rPr>
          <w:bCs/>
          <w:lang w:val="el-GR"/>
        </w:rPr>
        <w:t>Η μη αναστολή των επιχειρηματικών δραστηριοτήτων του οικονομικού φορέα, για τους εγκατεστημένους στην Ελλάδα οικονομικούς φορείς αποδεικνύεται μέσω της ηλεκτρονικής πλατφόρμας της Ανεξάρτητης Αρχής Δημοσίων Εσόδων.</w:t>
      </w:r>
    </w:p>
    <w:p w14:paraId="1D928980" w14:textId="77777777" w:rsidR="00883041" w:rsidRPr="00883041" w:rsidRDefault="00883041" w:rsidP="00883041">
      <w:pPr>
        <w:rPr>
          <w:color w:val="000000"/>
          <w:lang w:val="el-GR"/>
        </w:rPr>
      </w:pPr>
      <w:r w:rsidRPr="00883041">
        <w:rPr>
          <w:b/>
          <w:bCs/>
          <w:lang w:val="el-GR"/>
        </w:rPr>
        <w:t>γ)</w:t>
      </w:r>
      <w:r w:rsidRPr="00883041">
        <w:rPr>
          <w:lang w:val="el-GR"/>
        </w:rPr>
        <w:t xml:space="preserve"> </w:t>
      </w:r>
      <w:r w:rsidRPr="00883041">
        <w:rPr>
          <w:rFonts w:cs="Cambria"/>
          <w:color w:val="000000"/>
          <w:szCs w:val="22"/>
          <w:lang w:val="el-GR"/>
        </w:rPr>
        <w:t>Γ</w:t>
      </w:r>
      <w:r w:rsidRPr="00883041">
        <w:rPr>
          <w:lang w:val="el-GR"/>
        </w:rPr>
        <w:t>ια τις περιπτώσεις του ά</w:t>
      </w:r>
      <w:r w:rsidRPr="00883041">
        <w:rPr>
          <w:color w:val="000000"/>
          <w:lang w:val="el-GR"/>
        </w:rPr>
        <w:t>ρθρου 2.2.3.2γ της παρούσας, πιστοποιητικό από τη Διεύθυνση Προγραμματισμού και Συντονισμού της Επιθεώρησης Εργασιακών Σχέσεων, που να έχει εκδοθεί έως τρεις (3) μήνες πριν από την υποβολή του από το οποίο να προκύπτουν οι πράξεις επιβολής προστίμου που έχουν εκδοθεί σε βάρος του οικονομικού φορέα σε χρονικό διάστημα δύο (2) ετών πριν από την ημερομηνία λήξης της προθεσμίας υποβολής προσφοράς.  Μέχρι να καταστεί εφικτή η έκδοση του ανωτέρω πιστοποιητικού, αυτό αντικαθίσταται από υπεύθυνη δήλωση του οικονομικού φορέα, χωρίς να απαιτείται επίσημη δήλωση του ΣΕΠΕ σχετικά με την έκδοση του πιστοποιητικού.</w:t>
      </w:r>
    </w:p>
    <w:p w14:paraId="19B1AE06" w14:textId="77777777" w:rsidR="00883041" w:rsidRPr="00883041" w:rsidRDefault="00883041" w:rsidP="00883041">
      <w:pPr>
        <w:rPr>
          <w:color w:val="000000"/>
          <w:lang w:val="el-GR"/>
        </w:rPr>
      </w:pPr>
      <w:r w:rsidRPr="00883041">
        <w:rPr>
          <w:color w:val="000000"/>
          <w:lang w:val="el-GR"/>
        </w:rPr>
        <w:t>Αν το κράτος-μέλος ή η εν λόγω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14:paraId="506DCA56" w14:textId="77777777" w:rsidR="00883041" w:rsidRPr="00883041" w:rsidRDefault="00883041" w:rsidP="00883041">
      <w:pPr>
        <w:rPr>
          <w:color w:val="000000"/>
          <w:lang w:val="el-GR"/>
        </w:rPr>
      </w:pPr>
      <w:r w:rsidRPr="00883041">
        <w:rPr>
          <w:color w:val="000000"/>
          <w:lang w:val="el-GR"/>
        </w:rPr>
        <w:t xml:space="preserve">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w:t>
      </w:r>
      <w:r w:rsidRPr="00883041">
        <w:rPr>
          <w:color w:val="000000"/>
          <w:lang w:val="el-GR"/>
        </w:rPr>
        <w:lastRenderedPageBreak/>
        <w:t>καθώς και στην περ. β΄ της παραγράφου 2.2.3.4. Οι επίσημες δηλώσεις καθίστανται διαθέσιμες μέσω του επιγραμμικού αποθετηρίου πιστοποιητικών (</w:t>
      </w:r>
      <w:r w:rsidRPr="00883041">
        <w:rPr>
          <w:color w:val="000000"/>
          <w:lang w:val="en-US"/>
        </w:rPr>
        <w:t>e</w:t>
      </w:r>
      <w:r w:rsidRPr="00883041">
        <w:rPr>
          <w:color w:val="000000"/>
          <w:lang w:val="el-GR"/>
        </w:rPr>
        <w:t>-</w:t>
      </w:r>
      <w:r w:rsidRPr="00883041">
        <w:rPr>
          <w:color w:val="000000"/>
          <w:lang w:val="en-US"/>
        </w:rPr>
        <w:t>Certis</w:t>
      </w:r>
      <w:r w:rsidRPr="00883041">
        <w:rPr>
          <w:color w:val="000000"/>
          <w:lang w:val="el-GR"/>
        </w:rPr>
        <w:t>) του άρθρου 81 του ν. 4412/2016.</w:t>
      </w:r>
    </w:p>
    <w:p w14:paraId="1EF81AE3" w14:textId="77777777" w:rsidR="00883041" w:rsidRPr="00883041" w:rsidRDefault="00883041" w:rsidP="00883041">
      <w:pPr>
        <w:rPr>
          <w:color w:val="000000"/>
          <w:lang w:val="el-GR"/>
        </w:rPr>
      </w:pPr>
      <w:r w:rsidRPr="00883041">
        <w:rPr>
          <w:b/>
          <w:color w:val="000000"/>
          <w:lang w:val="el-GR"/>
        </w:rPr>
        <w:t>δ)</w:t>
      </w:r>
      <w:r w:rsidRPr="00883041">
        <w:rPr>
          <w:color w:val="000000"/>
          <w:lang w:val="el-GR"/>
        </w:rPr>
        <w:t xml:space="preserve"> Για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p>
    <w:p w14:paraId="2F2C418B" w14:textId="77777777" w:rsidR="00883041" w:rsidRPr="00883041" w:rsidRDefault="00883041" w:rsidP="00883041">
      <w:pPr>
        <w:rPr>
          <w:lang w:val="el-GR"/>
        </w:rPr>
      </w:pPr>
      <w:r w:rsidRPr="00883041">
        <w:rPr>
          <w:b/>
          <w:bCs/>
          <w:lang w:val="el-GR"/>
        </w:rPr>
        <w:t xml:space="preserve">ε) </w:t>
      </w:r>
      <w:r w:rsidRPr="00883041">
        <w:rPr>
          <w:lang w:val="el-GR"/>
        </w:rPr>
        <w:t>για την παράγραφο 2.2.3.9. υπεύθυνη δήλωση του προσφέροντος οικονομικού φορέα ότι δεν έχει εκδοθεί σε βάρος του απόφαση αποκλεισμού, σύμφωνα με το άρθρο 74 του ν. 4412/2016.</w:t>
      </w:r>
    </w:p>
    <w:p w14:paraId="4FDB4B7C" w14:textId="77777777" w:rsidR="00883041" w:rsidRPr="00883041" w:rsidRDefault="00883041" w:rsidP="00883041">
      <w:pPr>
        <w:rPr>
          <w:rFonts w:eastAsia="Calibri"/>
          <w:lang w:val="el-GR"/>
        </w:rPr>
      </w:pPr>
      <w:r w:rsidRPr="00883041">
        <w:rPr>
          <w:b/>
          <w:bCs/>
          <w:lang w:val="en-US"/>
        </w:rPr>
        <w:t>B</w:t>
      </w:r>
      <w:r w:rsidRPr="00883041">
        <w:rPr>
          <w:b/>
          <w:bCs/>
          <w:lang w:val="el-GR"/>
        </w:rPr>
        <w:t>. 2.</w:t>
      </w:r>
      <w:r w:rsidRPr="00883041">
        <w:rPr>
          <w:lang w:val="el-GR"/>
        </w:rPr>
        <w:t xml:space="preserve"> </w:t>
      </w:r>
      <w:r w:rsidRPr="00883041">
        <w:rPr>
          <w:rFonts w:eastAsia="Calibri"/>
          <w:lang w:val="el-GR"/>
        </w:rPr>
        <w:t>Για την απόδειξη της απαίτησης του άρθρου 2.2.4. (απόδειξη καταλληλόλητας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2AEBB3A8" w14:textId="1E50CF31" w:rsidR="00883041" w:rsidRPr="00883041" w:rsidRDefault="00883041" w:rsidP="00883041">
      <w:pPr>
        <w:rPr>
          <w:lang w:val="el-GR"/>
        </w:rPr>
      </w:pPr>
      <w:r w:rsidRPr="00883041">
        <w:rPr>
          <w:rFonts w:eastAsia="Calibri"/>
          <w:lang w:val="el-GR"/>
        </w:rPr>
        <w:t>Οι εγκατεστημένοι στην Ελλάδα οικονομικοί φορείς προσκομίζουν βεβαίωση εγγραφής στο οικείο επαγγελματικό μητρώο.</w:t>
      </w:r>
    </w:p>
    <w:p w14:paraId="2F58052E" w14:textId="77777777" w:rsidR="00883041" w:rsidRPr="00883041" w:rsidRDefault="00883041" w:rsidP="00883041">
      <w:pPr>
        <w:rPr>
          <w:lang w:val="el-GR"/>
        </w:rPr>
      </w:pPr>
      <w:r w:rsidRPr="00883041">
        <w:rPr>
          <w:lang w:val="el-GR"/>
        </w:rPr>
        <w:t>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14:paraId="5ECB84AF" w14:textId="77777777" w:rsidR="00883041" w:rsidRPr="00883041" w:rsidRDefault="00883041" w:rsidP="00883041">
      <w:pPr>
        <w:rPr>
          <w:rFonts w:eastAsia="Calibri"/>
          <w:b/>
          <w:lang w:val="el-GR"/>
        </w:rPr>
      </w:pPr>
      <w:r w:rsidRPr="00883041">
        <w:rPr>
          <w:rFonts w:eastAsia="Calibri"/>
          <w:b/>
          <w:lang w:val="el-GR"/>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 εκτός αν, σύμφωνα με τις ειδικότερες διατάξεις αυτών, φέρουν συγκεκριμένο χρόνο ισχύος.</w:t>
      </w:r>
    </w:p>
    <w:p w14:paraId="40AE18A6" w14:textId="77777777" w:rsidR="00883041" w:rsidRPr="00883041" w:rsidRDefault="00883041" w:rsidP="00883041">
      <w:pPr>
        <w:rPr>
          <w:b/>
          <w:bCs/>
          <w:lang w:val="el-GR"/>
        </w:rPr>
      </w:pPr>
      <w:r w:rsidRPr="00883041">
        <w:rPr>
          <w:b/>
          <w:bCs/>
          <w:lang w:val="el-GR"/>
        </w:rPr>
        <w:t>Β.3.</w:t>
      </w:r>
      <w:r w:rsidRPr="00883041">
        <w:rPr>
          <w:lang w:val="el-GR"/>
        </w:rPr>
        <w:t xml:space="preserve"> </w:t>
      </w:r>
      <w:r w:rsidRPr="00883041">
        <w:rPr>
          <w:rFonts w:asciiTheme="minorHAnsi" w:hAnsiTheme="minorHAnsi"/>
          <w:szCs w:val="22"/>
          <w:lang w:val="el-GR"/>
        </w:rPr>
        <w:t xml:space="preserve">Για την απόδειξη της οικονομικής και χρηματοοικονομικής επάρκειας της παραγράφου 2.2.5 οι οικονομικοί φορείς προσκομίζουν Ισολογισμούς των τελευταίων τριών (3) διαχειριστικών χρήσεων, σε περίπτωση που υποχρεούται στην έκδοση Ισολογισμών ή Δήλωση του συνολικού ύψους του ετήσιου κύκλου εργασιών, σε περίπτωση που δεν υποχρεούται στην έκδοση Ισολογισμών. Εάν ο οικονομικός φορέας, για βάσιμο λόγο, δεν είναι σε θέση να προσκομίσει τα ανωτέρω δικαιολογητικά, μπορεί να αποδεικνύει την οικονομική και χρηματοοικονομική του επάρκεια με οποιοδήποτε άλλο κατάλληλο έγγραφο. Ειδικότερα, </w:t>
      </w:r>
      <w:r w:rsidRPr="00883041">
        <w:rPr>
          <w:rFonts w:asciiTheme="minorHAnsi" w:hAnsiTheme="minorHAnsi" w:cs="Tahoma"/>
          <w:szCs w:val="22"/>
          <w:lang w:val="el-GR"/>
        </w:rPr>
        <w:t>αν ο υποψήφιος Ανάδοχος δραστηριοποιείται για χρονικό διάστημα μικρότερο των τριών (3) διαχειριστικών χρήσεων, καταθέτει τα στοιχεία τεκμηρίωσης της χρηματοοικονομικής του ικανότητας για το χρονικό διάστημα της λειτουργίας του. Τα συγκεκριμένα στοιχεία θα αξιολογηθούν από την Επιτροπή Διαγωνισμού, προκειμένου να αποφασισθεί το δικαίωμα ή μη συμμετοχής του υποψηφίου στα επόμενα στάδια της διαδικασίας. Ο υποψήφιος Ανάδοχος θα πρέπει κατ’ ελάχιστο να πληροί τις ελάχιστες προϋποθέσεις συμμετοχής για τις ενεργές διαχειριστικές χρήσεις του χρονικού διαστήματος λειτουργίας του.</w:t>
      </w:r>
      <w:r w:rsidRPr="00883041">
        <w:rPr>
          <w:rFonts w:ascii="Tahoma" w:hAnsi="Tahoma" w:cs="Tahoma"/>
          <w:sz w:val="20"/>
          <w:szCs w:val="20"/>
          <w:lang w:val="el-GR"/>
        </w:rPr>
        <w:t xml:space="preserve"> </w:t>
      </w:r>
    </w:p>
    <w:p w14:paraId="71F4616F" w14:textId="77777777" w:rsidR="00883041" w:rsidRPr="00883041" w:rsidRDefault="00883041" w:rsidP="00883041">
      <w:pPr>
        <w:rPr>
          <w:lang w:val="el-GR"/>
        </w:rPr>
      </w:pPr>
      <w:r w:rsidRPr="00883041">
        <w:rPr>
          <w:b/>
          <w:bCs/>
          <w:lang w:val="el-GR"/>
        </w:rPr>
        <w:t xml:space="preserve">Β.4. </w:t>
      </w:r>
      <w:r w:rsidRPr="00883041">
        <w:rPr>
          <w:lang w:val="el-GR"/>
        </w:rPr>
        <w:t>Για την απόδειξη της τεχνικής ικανότητας της παραγράφου 2.2.6 οι οικονομικοί φορείς προσκομίζουν συμβάσεις, ή/και βεβαιώσεις καλής εκτέλεσης ή/και βεβαιώσεις έργων ή εργοδοτών. Ο οικονομικός φορέας οφείλει να αποδείξει ότι καλύπτει τις ελάχιστες προϋποθέσεις συμμετοχής που αναφέρονται στην παράγραφο 2.2.6α, καταθέτοντας με την προσφορά του κατάλογο με συνοπτική περιγραφή των κυριότερων, σχετικών με τα ανωτέρω θεματικά αντικείμενα, έργων με ένδειξη της οικονομικής τους αξίας, του χρόνου υλοποίησης και του αποδέκτη, καθώς και του ποσοστού συμμετοχής του σε αυτό. Ο κατάλογος των έργων πρέπει να είναι της ακόλουθης μορφής.</w:t>
      </w:r>
    </w:p>
    <w:tbl>
      <w:tblPr>
        <w:tblW w:w="0" w:type="auto"/>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849"/>
        <w:gridCol w:w="1087"/>
        <w:gridCol w:w="1396"/>
        <w:gridCol w:w="1701"/>
        <w:gridCol w:w="1134"/>
        <w:gridCol w:w="992"/>
        <w:gridCol w:w="1134"/>
      </w:tblGrid>
      <w:tr w:rsidR="00883041" w:rsidRPr="00883041" w14:paraId="1B98E7B2" w14:textId="77777777" w:rsidTr="00EE7EAB">
        <w:trPr>
          <w:jc w:val="center"/>
        </w:trPr>
        <w:tc>
          <w:tcPr>
            <w:tcW w:w="849" w:type="dxa"/>
            <w:tcBorders>
              <w:top w:val="single" w:sz="4" w:space="0" w:color="000080"/>
              <w:left w:val="single" w:sz="4" w:space="0" w:color="000080"/>
              <w:bottom w:val="single" w:sz="4" w:space="0" w:color="000080"/>
              <w:right w:val="single" w:sz="4" w:space="0" w:color="000080"/>
            </w:tcBorders>
            <w:shd w:val="clear" w:color="auto" w:fill="E0E0E0"/>
            <w:vAlign w:val="center"/>
          </w:tcPr>
          <w:p w14:paraId="1A4C3F62" w14:textId="77777777" w:rsidR="00883041" w:rsidRPr="00883041" w:rsidRDefault="00883041" w:rsidP="00883041">
            <w:pPr>
              <w:rPr>
                <w:rFonts w:ascii="Tahoma" w:hAnsi="Tahoma" w:cs="Tahoma"/>
                <w:sz w:val="20"/>
                <w:szCs w:val="20"/>
              </w:rPr>
            </w:pPr>
            <w:r w:rsidRPr="00883041">
              <w:rPr>
                <w:rFonts w:ascii="Tahoma" w:hAnsi="Tahoma" w:cs="Tahoma"/>
                <w:sz w:val="20"/>
                <w:szCs w:val="20"/>
              </w:rPr>
              <w:t>Α/Α</w:t>
            </w:r>
          </w:p>
        </w:tc>
        <w:tc>
          <w:tcPr>
            <w:tcW w:w="1087" w:type="dxa"/>
            <w:tcBorders>
              <w:top w:val="single" w:sz="4" w:space="0" w:color="000080"/>
              <w:left w:val="single" w:sz="4" w:space="0" w:color="000080"/>
              <w:bottom w:val="single" w:sz="4" w:space="0" w:color="000080"/>
              <w:right w:val="single" w:sz="4" w:space="0" w:color="000080"/>
            </w:tcBorders>
            <w:shd w:val="clear" w:color="auto" w:fill="E0E0E0"/>
            <w:vAlign w:val="center"/>
          </w:tcPr>
          <w:p w14:paraId="7A2860F9" w14:textId="77777777" w:rsidR="00883041" w:rsidRPr="00883041" w:rsidRDefault="00883041" w:rsidP="00883041">
            <w:pPr>
              <w:ind w:left="24"/>
              <w:rPr>
                <w:rFonts w:ascii="Tahoma" w:hAnsi="Tahoma" w:cs="Tahoma"/>
                <w:sz w:val="20"/>
                <w:szCs w:val="20"/>
              </w:rPr>
            </w:pPr>
            <w:r w:rsidRPr="00883041">
              <w:rPr>
                <w:rFonts w:ascii="Tahoma" w:hAnsi="Tahoma" w:cs="Tahoma"/>
                <w:sz w:val="20"/>
                <w:szCs w:val="20"/>
              </w:rPr>
              <w:t xml:space="preserve">Τίτλος Έργου </w:t>
            </w:r>
          </w:p>
        </w:tc>
        <w:tc>
          <w:tcPr>
            <w:tcW w:w="1396" w:type="dxa"/>
            <w:tcBorders>
              <w:top w:val="single" w:sz="4" w:space="0" w:color="000080"/>
              <w:left w:val="single" w:sz="4" w:space="0" w:color="000080"/>
              <w:bottom w:val="single" w:sz="4" w:space="0" w:color="000080"/>
              <w:right w:val="single" w:sz="4" w:space="0" w:color="000080"/>
            </w:tcBorders>
            <w:shd w:val="clear" w:color="auto" w:fill="E0E0E0"/>
          </w:tcPr>
          <w:p w14:paraId="7A1D3082" w14:textId="77777777" w:rsidR="00883041" w:rsidRPr="00883041" w:rsidRDefault="00883041" w:rsidP="00883041">
            <w:pPr>
              <w:ind w:left="102"/>
              <w:rPr>
                <w:rFonts w:ascii="Tahoma" w:hAnsi="Tahoma" w:cs="Tahoma"/>
                <w:sz w:val="20"/>
                <w:szCs w:val="20"/>
              </w:rPr>
            </w:pPr>
            <w:r w:rsidRPr="00883041">
              <w:rPr>
                <w:rFonts w:ascii="Tahoma" w:hAnsi="Tahoma" w:cs="Tahoma"/>
                <w:sz w:val="20"/>
                <w:szCs w:val="20"/>
              </w:rPr>
              <w:t xml:space="preserve">Αναθέτουσα </w:t>
            </w:r>
          </w:p>
          <w:p w14:paraId="4CDAD566" w14:textId="77777777" w:rsidR="00883041" w:rsidRPr="00883041" w:rsidRDefault="00883041" w:rsidP="00883041">
            <w:pPr>
              <w:ind w:left="102"/>
              <w:rPr>
                <w:rFonts w:ascii="Tahoma" w:hAnsi="Tahoma" w:cs="Tahoma"/>
                <w:sz w:val="20"/>
                <w:szCs w:val="20"/>
              </w:rPr>
            </w:pPr>
            <w:r w:rsidRPr="00883041">
              <w:rPr>
                <w:rFonts w:ascii="Tahoma" w:hAnsi="Tahoma" w:cs="Tahoma"/>
                <w:sz w:val="20"/>
                <w:szCs w:val="20"/>
              </w:rPr>
              <w:t>υπηρεσία</w:t>
            </w:r>
          </w:p>
        </w:tc>
        <w:tc>
          <w:tcPr>
            <w:tcW w:w="1701" w:type="dxa"/>
            <w:tcBorders>
              <w:top w:val="single" w:sz="4" w:space="0" w:color="000080"/>
              <w:left w:val="single" w:sz="4" w:space="0" w:color="000080"/>
              <w:bottom w:val="single" w:sz="4" w:space="0" w:color="000080"/>
              <w:right w:val="single" w:sz="4" w:space="0" w:color="000080"/>
            </w:tcBorders>
            <w:shd w:val="clear" w:color="auto" w:fill="E0E0E0"/>
            <w:vAlign w:val="center"/>
          </w:tcPr>
          <w:p w14:paraId="023992BC" w14:textId="77777777" w:rsidR="00883041" w:rsidRPr="00883041" w:rsidRDefault="00883041" w:rsidP="00883041">
            <w:pPr>
              <w:ind w:left="95"/>
              <w:rPr>
                <w:rFonts w:ascii="Tahoma" w:hAnsi="Tahoma" w:cs="Tahoma"/>
                <w:sz w:val="20"/>
                <w:szCs w:val="20"/>
              </w:rPr>
            </w:pPr>
            <w:r w:rsidRPr="00883041">
              <w:rPr>
                <w:rFonts w:ascii="Tahoma" w:hAnsi="Tahoma" w:cs="Tahoma"/>
                <w:sz w:val="20"/>
                <w:szCs w:val="20"/>
              </w:rPr>
              <w:t xml:space="preserve">Συνοπτική Περιγραφή </w:t>
            </w:r>
          </w:p>
          <w:p w14:paraId="75BEE041" w14:textId="77777777" w:rsidR="00883041" w:rsidRPr="00883041" w:rsidRDefault="00883041" w:rsidP="00883041">
            <w:pPr>
              <w:ind w:left="95"/>
              <w:rPr>
                <w:rFonts w:ascii="Tahoma" w:hAnsi="Tahoma" w:cs="Tahoma"/>
                <w:sz w:val="20"/>
                <w:szCs w:val="20"/>
              </w:rPr>
            </w:pPr>
            <w:r w:rsidRPr="00883041">
              <w:rPr>
                <w:rFonts w:ascii="Tahoma" w:hAnsi="Tahoma" w:cs="Tahoma"/>
                <w:sz w:val="20"/>
                <w:szCs w:val="20"/>
              </w:rPr>
              <w:lastRenderedPageBreak/>
              <w:t xml:space="preserve">αντικειμένου έργου </w:t>
            </w:r>
          </w:p>
        </w:tc>
        <w:tc>
          <w:tcPr>
            <w:tcW w:w="1134" w:type="dxa"/>
            <w:tcBorders>
              <w:top w:val="single" w:sz="4" w:space="0" w:color="000080"/>
              <w:left w:val="single" w:sz="4" w:space="0" w:color="000080"/>
              <w:bottom w:val="single" w:sz="4" w:space="0" w:color="000080"/>
              <w:right w:val="single" w:sz="4" w:space="0" w:color="000080"/>
            </w:tcBorders>
            <w:shd w:val="clear" w:color="auto" w:fill="E0E0E0"/>
            <w:vAlign w:val="center"/>
          </w:tcPr>
          <w:p w14:paraId="36AE1307" w14:textId="77777777" w:rsidR="00883041" w:rsidRPr="00883041" w:rsidRDefault="00883041" w:rsidP="00883041">
            <w:pPr>
              <w:jc w:val="center"/>
              <w:rPr>
                <w:rFonts w:ascii="Tahoma" w:hAnsi="Tahoma" w:cs="Tahoma"/>
                <w:sz w:val="20"/>
                <w:szCs w:val="20"/>
              </w:rPr>
            </w:pPr>
            <w:r w:rsidRPr="00883041">
              <w:rPr>
                <w:rFonts w:ascii="Tahoma" w:hAnsi="Tahoma" w:cs="Tahoma"/>
                <w:sz w:val="20"/>
                <w:szCs w:val="20"/>
              </w:rPr>
              <w:lastRenderedPageBreak/>
              <w:t xml:space="preserve">Περίοδος </w:t>
            </w:r>
          </w:p>
          <w:p w14:paraId="4F1CD639" w14:textId="77777777" w:rsidR="00883041" w:rsidRPr="00883041" w:rsidRDefault="00883041" w:rsidP="00883041">
            <w:pPr>
              <w:jc w:val="center"/>
              <w:rPr>
                <w:rFonts w:ascii="Tahoma" w:hAnsi="Tahoma" w:cs="Tahoma"/>
                <w:sz w:val="20"/>
                <w:szCs w:val="20"/>
              </w:rPr>
            </w:pPr>
            <w:r w:rsidRPr="00883041">
              <w:rPr>
                <w:rFonts w:ascii="Tahoma" w:hAnsi="Tahoma" w:cs="Tahoma"/>
                <w:sz w:val="20"/>
                <w:szCs w:val="20"/>
              </w:rPr>
              <w:lastRenderedPageBreak/>
              <w:t>Υλοποίησης</w:t>
            </w:r>
          </w:p>
        </w:tc>
        <w:tc>
          <w:tcPr>
            <w:tcW w:w="992" w:type="dxa"/>
            <w:tcBorders>
              <w:top w:val="single" w:sz="4" w:space="0" w:color="000080"/>
              <w:left w:val="single" w:sz="4" w:space="0" w:color="000080"/>
              <w:bottom w:val="single" w:sz="4" w:space="0" w:color="000080"/>
              <w:right w:val="single" w:sz="4" w:space="0" w:color="000080"/>
            </w:tcBorders>
            <w:shd w:val="clear" w:color="auto" w:fill="E0E0E0"/>
            <w:vAlign w:val="center"/>
          </w:tcPr>
          <w:p w14:paraId="20532B04" w14:textId="77777777" w:rsidR="00883041" w:rsidRPr="00883041" w:rsidRDefault="00883041" w:rsidP="00883041">
            <w:pPr>
              <w:jc w:val="center"/>
              <w:rPr>
                <w:rFonts w:ascii="Tahoma" w:hAnsi="Tahoma" w:cs="Tahoma"/>
                <w:sz w:val="20"/>
                <w:szCs w:val="20"/>
              </w:rPr>
            </w:pPr>
            <w:r w:rsidRPr="00883041">
              <w:rPr>
                <w:rFonts w:ascii="Tahoma" w:hAnsi="Tahoma" w:cs="Tahoma"/>
                <w:sz w:val="20"/>
                <w:szCs w:val="20"/>
              </w:rPr>
              <w:lastRenderedPageBreak/>
              <w:t xml:space="preserve">Οικονομική </w:t>
            </w:r>
          </w:p>
          <w:p w14:paraId="31A5F7EB" w14:textId="77777777" w:rsidR="00883041" w:rsidRPr="00883041" w:rsidRDefault="00883041" w:rsidP="00883041">
            <w:pPr>
              <w:jc w:val="center"/>
              <w:rPr>
                <w:rFonts w:ascii="Tahoma" w:hAnsi="Tahoma" w:cs="Tahoma"/>
                <w:sz w:val="20"/>
                <w:szCs w:val="20"/>
              </w:rPr>
            </w:pPr>
            <w:r w:rsidRPr="00883041">
              <w:rPr>
                <w:rFonts w:ascii="Tahoma" w:hAnsi="Tahoma" w:cs="Tahoma"/>
                <w:sz w:val="20"/>
                <w:szCs w:val="20"/>
              </w:rPr>
              <w:lastRenderedPageBreak/>
              <w:t>αξία</w:t>
            </w:r>
          </w:p>
        </w:tc>
        <w:tc>
          <w:tcPr>
            <w:tcW w:w="1134" w:type="dxa"/>
            <w:tcBorders>
              <w:top w:val="single" w:sz="4" w:space="0" w:color="000080"/>
              <w:left w:val="single" w:sz="4" w:space="0" w:color="000080"/>
              <w:bottom w:val="single" w:sz="4" w:space="0" w:color="000080"/>
              <w:right w:val="single" w:sz="4" w:space="0" w:color="000080"/>
            </w:tcBorders>
            <w:shd w:val="clear" w:color="auto" w:fill="E0E0E0"/>
            <w:vAlign w:val="center"/>
          </w:tcPr>
          <w:p w14:paraId="4724C671" w14:textId="77777777" w:rsidR="00883041" w:rsidRPr="00883041" w:rsidRDefault="00883041" w:rsidP="00883041">
            <w:pPr>
              <w:ind w:left="93"/>
              <w:jc w:val="center"/>
              <w:rPr>
                <w:rFonts w:ascii="Tahoma" w:hAnsi="Tahoma" w:cs="Tahoma"/>
                <w:sz w:val="20"/>
                <w:szCs w:val="20"/>
              </w:rPr>
            </w:pPr>
            <w:r w:rsidRPr="00883041">
              <w:rPr>
                <w:rFonts w:ascii="Tahoma" w:hAnsi="Tahoma" w:cs="Tahoma"/>
                <w:sz w:val="20"/>
                <w:szCs w:val="20"/>
              </w:rPr>
              <w:lastRenderedPageBreak/>
              <w:t xml:space="preserve">Ποσοστό </w:t>
            </w:r>
          </w:p>
          <w:p w14:paraId="68DDAF3F" w14:textId="77777777" w:rsidR="00883041" w:rsidRPr="00883041" w:rsidRDefault="00883041" w:rsidP="00883041">
            <w:pPr>
              <w:ind w:left="93"/>
              <w:jc w:val="center"/>
              <w:rPr>
                <w:rFonts w:ascii="Tahoma" w:hAnsi="Tahoma" w:cs="Tahoma"/>
                <w:sz w:val="20"/>
                <w:szCs w:val="20"/>
              </w:rPr>
            </w:pPr>
            <w:r w:rsidRPr="00883041">
              <w:rPr>
                <w:rFonts w:ascii="Tahoma" w:hAnsi="Tahoma" w:cs="Tahoma"/>
                <w:sz w:val="20"/>
                <w:szCs w:val="20"/>
              </w:rPr>
              <w:lastRenderedPageBreak/>
              <w:t>συμμετοχής</w:t>
            </w:r>
          </w:p>
        </w:tc>
      </w:tr>
      <w:tr w:rsidR="00883041" w:rsidRPr="00883041" w14:paraId="08308997" w14:textId="77777777" w:rsidTr="00EE7EAB">
        <w:trPr>
          <w:jc w:val="center"/>
        </w:trPr>
        <w:tc>
          <w:tcPr>
            <w:tcW w:w="849" w:type="dxa"/>
            <w:tcBorders>
              <w:top w:val="single" w:sz="4" w:space="0" w:color="000080"/>
              <w:left w:val="single" w:sz="4" w:space="0" w:color="000080"/>
              <w:bottom w:val="single" w:sz="4" w:space="0" w:color="000080"/>
              <w:right w:val="single" w:sz="4" w:space="0" w:color="000080"/>
            </w:tcBorders>
            <w:vAlign w:val="center"/>
          </w:tcPr>
          <w:p w14:paraId="53FD490A" w14:textId="77777777" w:rsidR="00883041" w:rsidRPr="00883041" w:rsidRDefault="00883041" w:rsidP="00883041">
            <w:pPr>
              <w:spacing w:before="100" w:beforeAutospacing="1" w:after="100" w:afterAutospacing="1"/>
              <w:rPr>
                <w:rFonts w:ascii="Tahoma" w:hAnsi="Tahoma" w:cs="Tahoma"/>
                <w:sz w:val="20"/>
                <w:szCs w:val="20"/>
              </w:rPr>
            </w:pPr>
            <w:r w:rsidRPr="00883041">
              <w:rPr>
                <w:rFonts w:ascii="Tahoma" w:hAnsi="Tahoma" w:cs="Tahoma"/>
                <w:sz w:val="20"/>
                <w:szCs w:val="20"/>
              </w:rPr>
              <w:lastRenderedPageBreak/>
              <w:t>1</w:t>
            </w:r>
          </w:p>
        </w:tc>
        <w:tc>
          <w:tcPr>
            <w:tcW w:w="1087" w:type="dxa"/>
            <w:tcBorders>
              <w:top w:val="single" w:sz="4" w:space="0" w:color="000080"/>
              <w:left w:val="single" w:sz="4" w:space="0" w:color="000080"/>
              <w:bottom w:val="single" w:sz="4" w:space="0" w:color="000080"/>
              <w:right w:val="single" w:sz="4" w:space="0" w:color="000080"/>
            </w:tcBorders>
            <w:vAlign w:val="center"/>
          </w:tcPr>
          <w:p w14:paraId="36E7F95F" w14:textId="77777777" w:rsidR="00883041" w:rsidRPr="00883041" w:rsidRDefault="00883041" w:rsidP="00883041">
            <w:pPr>
              <w:spacing w:before="100" w:beforeAutospacing="1" w:after="100" w:afterAutospacing="1"/>
              <w:rPr>
                <w:rFonts w:ascii="Tahoma" w:hAnsi="Tahoma" w:cs="Tahoma"/>
                <w:sz w:val="20"/>
                <w:szCs w:val="20"/>
              </w:rPr>
            </w:pPr>
          </w:p>
        </w:tc>
        <w:tc>
          <w:tcPr>
            <w:tcW w:w="1396" w:type="dxa"/>
            <w:tcBorders>
              <w:top w:val="single" w:sz="4" w:space="0" w:color="000080"/>
              <w:left w:val="single" w:sz="4" w:space="0" w:color="000080"/>
              <w:bottom w:val="single" w:sz="4" w:space="0" w:color="000080"/>
              <w:right w:val="single" w:sz="4" w:space="0" w:color="000080"/>
            </w:tcBorders>
          </w:tcPr>
          <w:p w14:paraId="7C568B33" w14:textId="77777777" w:rsidR="00883041" w:rsidRPr="00883041" w:rsidRDefault="00883041" w:rsidP="00883041">
            <w:pPr>
              <w:spacing w:before="100" w:beforeAutospacing="1" w:after="100" w:afterAutospacing="1"/>
              <w:rPr>
                <w:rFonts w:ascii="Tahoma" w:hAnsi="Tahoma" w:cs="Tahoma"/>
                <w:sz w:val="20"/>
                <w:szCs w:val="20"/>
              </w:rPr>
            </w:pPr>
          </w:p>
        </w:tc>
        <w:tc>
          <w:tcPr>
            <w:tcW w:w="1701" w:type="dxa"/>
            <w:tcBorders>
              <w:top w:val="single" w:sz="4" w:space="0" w:color="000080"/>
              <w:left w:val="single" w:sz="4" w:space="0" w:color="000080"/>
              <w:bottom w:val="single" w:sz="4" w:space="0" w:color="000080"/>
              <w:right w:val="single" w:sz="4" w:space="0" w:color="000080"/>
            </w:tcBorders>
            <w:vAlign w:val="center"/>
          </w:tcPr>
          <w:p w14:paraId="1F270DA1" w14:textId="77777777" w:rsidR="00883041" w:rsidRPr="00883041" w:rsidRDefault="00883041" w:rsidP="00883041">
            <w:pPr>
              <w:spacing w:before="100" w:beforeAutospacing="1" w:after="100" w:afterAutospacing="1"/>
              <w:rPr>
                <w:rFonts w:ascii="Tahoma" w:hAnsi="Tahoma" w:cs="Tahoma"/>
                <w:sz w:val="20"/>
                <w:szCs w:val="20"/>
              </w:rPr>
            </w:pPr>
          </w:p>
        </w:tc>
        <w:tc>
          <w:tcPr>
            <w:tcW w:w="1134" w:type="dxa"/>
            <w:tcBorders>
              <w:top w:val="single" w:sz="4" w:space="0" w:color="000080"/>
              <w:left w:val="single" w:sz="4" w:space="0" w:color="000080"/>
              <w:bottom w:val="single" w:sz="4" w:space="0" w:color="000080"/>
              <w:right w:val="single" w:sz="4" w:space="0" w:color="000080"/>
            </w:tcBorders>
            <w:vAlign w:val="center"/>
          </w:tcPr>
          <w:p w14:paraId="384294C2" w14:textId="77777777" w:rsidR="00883041" w:rsidRPr="00883041" w:rsidRDefault="00883041" w:rsidP="00883041">
            <w:pPr>
              <w:spacing w:before="100" w:beforeAutospacing="1" w:after="100" w:afterAutospacing="1"/>
              <w:rPr>
                <w:rFonts w:ascii="Tahoma" w:hAnsi="Tahoma" w:cs="Tahoma"/>
                <w:sz w:val="20"/>
                <w:szCs w:val="20"/>
              </w:rPr>
            </w:pPr>
          </w:p>
        </w:tc>
        <w:tc>
          <w:tcPr>
            <w:tcW w:w="992" w:type="dxa"/>
            <w:tcBorders>
              <w:top w:val="single" w:sz="4" w:space="0" w:color="000080"/>
              <w:left w:val="single" w:sz="4" w:space="0" w:color="000080"/>
              <w:bottom w:val="single" w:sz="4" w:space="0" w:color="000080"/>
              <w:right w:val="single" w:sz="4" w:space="0" w:color="000080"/>
            </w:tcBorders>
            <w:vAlign w:val="center"/>
          </w:tcPr>
          <w:p w14:paraId="6D51A3F3" w14:textId="77777777" w:rsidR="00883041" w:rsidRPr="00883041" w:rsidRDefault="00883041" w:rsidP="00883041">
            <w:pPr>
              <w:spacing w:before="100" w:beforeAutospacing="1" w:after="100" w:afterAutospacing="1"/>
              <w:rPr>
                <w:rFonts w:ascii="Tahoma" w:hAnsi="Tahoma" w:cs="Tahoma"/>
                <w:sz w:val="20"/>
                <w:szCs w:val="20"/>
              </w:rPr>
            </w:pPr>
          </w:p>
        </w:tc>
        <w:tc>
          <w:tcPr>
            <w:tcW w:w="1134" w:type="dxa"/>
            <w:tcBorders>
              <w:top w:val="single" w:sz="4" w:space="0" w:color="000080"/>
              <w:left w:val="single" w:sz="4" w:space="0" w:color="000080"/>
              <w:bottom w:val="single" w:sz="4" w:space="0" w:color="000080"/>
              <w:right w:val="single" w:sz="4" w:space="0" w:color="000080"/>
            </w:tcBorders>
            <w:vAlign w:val="center"/>
          </w:tcPr>
          <w:p w14:paraId="700B9A6F" w14:textId="77777777" w:rsidR="00883041" w:rsidRPr="00883041" w:rsidRDefault="00883041" w:rsidP="00883041">
            <w:pPr>
              <w:spacing w:before="100" w:beforeAutospacing="1" w:after="100" w:afterAutospacing="1"/>
              <w:rPr>
                <w:rFonts w:ascii="Tahoma" w:hAnsi="Tahoma" w:cs="Tahoma"/>
                <w:sz w:val="20"/>
                <w:szCs w:val="20"/>
              </w:rPr>
            </w:pPr>
          </w:p>
        </w:tc>
      </w:tr>
      <w:tr w:rsidR="00883041" w:rsidRPr="00883041" w14:paraId="73EDB3C4" w14:textId="77777777" w:rsidTr="00EE7EAB">
        <w:trPr>
          <w:jc w:val="center"/>
        </w:trPr>
        <w:tc>
          <w:tcPr>
            <w:tcW w:w="849" w:type="dxa"/>
            <w:tcBorders>
              <w:top w:val="single" w:sz="4" w:space="0" w:color="000080"/>
              <w:left w:val="single" w:sz="4" w:space="0" w:color="000080"/>
              <w:bottom w:val="single" w:sz="4" w:space="0" w:color="000080"/>
              <w:right w:val="single" w:sz="4" w:space="0" w:color="000080"/>
            </w:tcBorders>
            <w:vAlign w:val="center"/>
          </w:tcPr>
          <w:p w14:paraId="491B23AC" w14:textId="77777777" w:rsidR="00883041" w:rsidRPr="00883041" w:rsidRDefault="00883041" w:rsidP="00883041">
            <w:pPr>
              <w:spacing w:before="100" w:beforeAutospacing="1" w:after="100" w:afterAutospacing="1"/>
              <w:rPr>
                <w:rFonts w:ascii="Tahoma" w:hAnsi="Tahoma" w:cs="Tahoma"/>
                <w:sz w:val="20"/>
                <w:szCs w:val="20"/>
              </w:rPr>
            </w:pPr>
            <w:r w:rsidRPr="00883041">
              <w:rPr>
                <w:rFonts w:ascii="Tahoma" w:hAnsi="Tahoma" w:cs="Tahoma"/>
                <w:sz w:val="20"/>
                <w:szCs w:val="20"/>
              </w:rPr>
              <w:t>2</w:t>
            </w:r>
          </w:p>
        </w:tc>
        <w:tc>
          <w:tcPr>
            <w:tcW w:w="1087" w:type="dxa"/>
            <w:tcBorders>
              <w:top w:val="single" w:sz="4" w:space="0" w:color="000080"/>
              <w:left w:val="single" w:sz="4" w:space="0" w:color="000080"/>
              <w:bottom w:val="single" w:sz="4" w:space="0" w:color="000080"/>
              <w:right w:val="single" w:sz="4" w:space="0" w:color="000080"/>
            </w:tcBorders>
            <w:vAlign w:val="center"/>
          </w:tcPr>
          <w:p w14:paraId="313451B4" w14:textId="77777777" w:rsidR="00883041" w:rsidRPr="00883041" w:rsidRDefault="00883041" w:rsidP="00883041">
            <w:pPr>
              <w:spacing w:before="100" w:beforeAutospacing="1" w:after="100" w:afterAutospacing="1"/>
              <w:rPr>
                <w:rFonts w:ascii="Tahoma" w:hAnsi="Tahoma" w:cs="Tahoma"/>
                <w:sz w:val="20"/>
                <w:szCs w:val="20"/>
              </w:rPr>
            </w:pPr>
          </w:p>
        </w:tc>
        <w:tc>
          <w:tcPr>
            <w:tcW w:w="1396" w:type="dxa"/>
            <w:tcBorders>
              <w:top w:val="single" w:sz="4" w:space="0" w:color="000080"/>
              <w:left w:val="single" w:sz="4" w:space="0" w:color="000080"/>
              <w:bottom w:val="single" w:sz="4" w:space="0" w:color="000080"/>
              <w:right w:val="single" w:sz="4" w:space="0" w:color="000080"/>
            </w:tcBorders>
          </w:tcPr>
          <w:p w14:paraId="3F2F4686" w14:textId="77777777" w:rsidR="00883041" w:rsidRPr="00883041" w:rsidRDefault="00883041" w:rsidP="00883041">
            <w:pPr>
              <w:spacing w:before="100" w:beforeAutospacing="1" w:after="100" w:afterAutospacing="1"/>
              <w:rPr>
                <w:rFonts w:ascii="Tahoma" w:hAnsi="Tahoma" w:cs="Tahoma"/>
                <w:sz w:val="20"/>
                <w:szCs w:val="20"/>
              </w:rPr>
            </w:pPr>
          </w:p>
        </w:tc>
        <w:tc>
          <w:tcPr>
            <w:tcW w:w="1701" w:type="dxa"/>
            <w:tcBorders>
              <w:top w:val="single" w:sz="4" w:space="0" w:color="000080"/>
              <w:left w:val="single" w:sz="4" w:space="0" w:color="000080"/>
              <w:bottom w:val="single" w:sz="4" w:space="0" w:color="000080"/>
              <w:right w:val="single" w:sz="4" w:space="0" w:color="000080"/>
            </w:tcBorders>
            <w:vAlign w:val="center"/>
          </w:tcPr>
          <w:p w14:paraId="13B15E3F" w14:textId="77777777" w:rsidR="00883041" w:rsidRPr="00883041" w:rsidRDefault="00883041" w:rsidP="00883041">
            <w:pPr>
              <w:spacing w:before="100" w:beforeAutospacing="1" w:after="100" w:afterAutospacing="1"/>
              <w:rPr>
                <w:rFonts w:ascii="Tahoma" w:hAnsi="Tahoma" w:cs="Tahoma"/>
                <w:sz w:val="20"/>
                <w:szCs w:val="20"/>
              </w:rPr>
            </w:pPr>
          </w:p>
        </w:tc>
        <w:tc>
          <w:tcPr>
            <w:tcW w:w="1134" w:type="dxa"/>
            <w:tcBorders>
              <w:top w:val="single" w:sz="4" w:space="0" w:color="000080"/>
              <w:left w:val="single" w:sz="4" w:space="0" w:color="000080"/>
              <w:bottom w:val="single" w:sz="4" w:space="0" w:color="000080"/>
              <w:right w:val="single" w:sz="4" w:space="0" w:color="000080"/>
            </w:tcBorders>
            <w:vAlign w:val="center"/>
          </w:tcPr>
          <w:p w14:paraId="16794904" w14:textId="77777777" w:rsidR="00883041" w:rsidRPr="00883041" w:rsidRDefault="00883041" w:rsidP="00883041">
            <w:pPr>
              <w:spacing w:before="100" w:beforeAutospacing="1" w:after="100" w:afterAutospacing="1"/>
              <w:rPr>
                <w:rFonts w:ascii="Tahoma" w:hAnsi="Tahoma" w:cs="Tahoma"/>
                <w:sz w:val="20"/>
                <w:szCs w:val="20"/>
              </w:rPr>
            </w:pPr>
          </w:p>
        </w:tc>
        <w:tc>
          <w:tcPr>
            <w:tcW w:w="992" w:type="dxa"/>
            <w:tcBorders>
              <w:top w:val="single" w:sz="4" w:space="0" w:color="000080"/>
              <w:left w:val="single" w:sz="4" w:space="0" w:color="000080"/>
              <w:bottom w:val="single" w:sz="4" w:space="0" w:color="000080"/>
              <w:right w:val="single" w:sz="4" w:space="0" w:color="000080"/>
            </w:tcBorders>
            <w:vAlign w:val="center"/>
          </w:tcPr>
          <w:p w14:paraId="45F2E5C9" w14:textId="77777777" w:rsidR="00883041" w:rsidRPr="00883041" w:rsidRDefault="00883041" w:rsidP="00883041">
            <w:pPr>
              <w:spacing w:before="100" w:beforeAutospacing="1" w:after="100" w:afterAutospacing="1"/>
              <w:rPr>
                <w:rFonts w:ascii="Tahoma" w:hAnsi="Tahoma" w:cs="Tahoma"/>
                <w:sz w:val="20"/>
                <w:szCs w:val="20"/>
              </w:rPr>
            </w:pPr>
          </w:p>
        </w:tc>
        <w:tc>
          <w:tcPr>
            <w:tcW w:w="1134" w:type="dxa"/>
            <w:tcBorders>
              <w:top w:val="single" w:sz="4" w:space="0" w:color="000080"/>
              <w:left w:val="single" w:sz="4" w:space="0" w:color="000080"/>
              <w:bottom w:val="single" w:sz="4" w:space="0" w:color="000080"/>
              <w:right w:val="single" w:sz="4" w:space="0" w:color="000080"/>
            </w:tcBorders>
            <w:vAlign w:val="center"/>
          </w:tcPr>
          <w:p w14:paraId="126626DD" w14:textId="77777777" w:rsidR="00883041" w:rsidRPr="00883041" w:rsidRDefault="00883041" w:rsidP="00883041">
            <w:pPr>
              <w:spacing w:before="100" w:beforeAutospacing="1" w:after="100" w:afterAutospacing="1"/>
              <w:rPr>
                <w:rFonts w:ascii="Tahoma" w:hAnsi="Tahoma" w:cs="Tahoma"/>
                <w:sz w:val="20"/>
                <w:szCs w:val="20"/>
              </w:rPr>
            </w:pPr>
          </w:p>
        </w:tc>
      </w:tr>
      <w:tr w:rsidR="00883041" w:rsidRPr="00883041" w14:paraId="3F4232F7" w14:textId="77777777" w:rsidTr="00EE7EAB">
        <w:trPr>
          <w:jc w:val="center"/>
        </w:trPr>
        <w:tc>
          <w:tcPr>
            <w:tcW w:w="849" w:type="dxa"/>
            <w:tcBorders>
              <w:top w:val="single" w:sz="4" w:space="0" w:color="000080"/>
              <w:left w:val="single" w:sz="4" w:space="0" w:color="000080"/>
              <w:bottom w:val="single" w:sz="4" w:space="0" w:color="000080"/>
              <w:right w:val="single" w:sz="4" w:space="0" w:color="000080"/>
            </w:tcBorders>
            <w:vAlign w:val="center"/>
          </w:tcPr>
          <w:p w14:paraId="01164AFC" w14:textId="77777777" w:rsidR="00883041" w:rsidRPr="00883041" w:rsidRDefault="00883041" w:rsidP="00883041">
            <w:pPr>
              <w:spacing w:before="100" w:beforeAutospacing="1" w:after="100" w:afterAutospacing="1"/>
              <w:rPr>
                <w:rFonts w:ascii="Tahoma" w:hAnsi="Tahoma" w:cs="Tahoma"/>
                <w:sz w:val="20"/>
                <w:szCs w:val="20"/>
              </w:rPr>
            </w:pPr>
            <w:r w:rsidRPr="00883041">
              <w:rPr>
                <w:rFonts w:ascii="Tahoma" w:hAnsi="Tahoma" w:cs="Tahoma"/>
                <w:sz w:val="20"/>
                <w:szCs w:val="20"/>
              </w:rPr>
              <w:t>3</w:t>
            </w:r>
          </w:p>
        </w:tc>
        <w:tc>
          <w:tcPr>
            <w:tcW w:w="1087" w:type="dxa"/>
            <w:tcBorders>
              <w:top w:val="single" w:sz="4" w:space="0" w:color="000080"/>
              <w:left w:val="single" w:sz="4" w:space="0" w:color="000080"/>
              <w:bottom w:val="single" w:sz="4" w:space="0" w:color="000080"/>
              <w:right w:val="single" w:sz="4" w:space="0" w:color="000080"/>
            </w:tcBorders>
            <w:vAlign w:val="center"/>
          </w:tcPr>
          <w:p w14:paraId="4F4764DC" w14:textId="77777777" w:rsidR="00883041" w:rsidRPr="00883041" w:rsidRDefault="00883041" w:rsidP="00883041">
            <w:pPr>
              <w:spacing w:before="100" w:beforeAutospacing="1" w:after="100" w:afterAutospacing="1"/>
              <w:rPr>
                <w:rFonts w:ascii="Tahoma" w:hAnsi="Tahoma" w:cs="Tahoma"/>
                <w:sz w:val="20"/>
                <w:szCs w:val="20"/>
              </w:rPr>
            </w:pPr>
          </w:p>
        </w:tc>
        <w:tc>
          <w:tcPr>
            <w:tcW w:w="1396" w:type="dxa"/>
            <w:tcBorders>
              <w:top w:val="single" w:sz="4" w:space="0" w:color="000080"/>
              <w:left w:val="single" w:sz="4" w:space="0" w:color="000080"/>
              <w:bottom w:val="single" w:sz="4" w:space="0" w:color="000080"/>
              <w:right w:val="single" w:sz="4" w:space="0" w:color="000080"/>
            </w:tcBorders>
          </w:tcPr>
          <w:p w14:paraId="00F5386C" w14:textId="77777777" w:rsidR="00883041" w:rsidRPr="00883041" w:rsidRDefault="00883041" w:rsidP="00883041">
            <w:pPr>
              <w:spacing w:before="100" w:beforeAutospacing="1" w:after="100" w:afterAutospacing="1"/>
              <w:rPr>
                <w:rFonts w:ascii="Tahoma" w:hAnsi="Tahoma" w:cs="Tahoma"/>
                <w:sz w:val="20"/>
                <w:szCs w:val="20"/>
              </w:rPr>
            </w:pPr>
          </w:p>
        </w:tc>
        <w:tc>
          <w:tcPr>
            <w:tcW w:w="1701" w:type="dxa"/>
            <w:tcBorders>
              <w:top w:val="single" w:sz="4" w:space="0" w:color="000080"/>
              <w:left w:val="single" w:sz="4" w:space="0" w:color="000080"/>
              <w:bottom w:val="single" w:sz="4" w:space="0" w:color="000080"/>
              <w:right w:val="single" w:sz="4" w:space="0" w:color="000080"/>
            </w:tcBorders>
            <w:vAlign w:val="center"/>
          </w:tcPr>
          <w:p w14:paraId="5A8246C6" w14:textId="77777777" w:rsidR="00883041" w:rsidRPr="00883041" w:rsidRDefault="00883041" w:rsidP="00883041">
            <w:pPr>
              <w:spacing w:before="100" w:beforeAutospacing="1" w:after="100" w:afterAutospacing="1"/>
              <w:rPr>
                <w:rFonts w:ascii="Tahoma" w:hAnsi="Tahoma" w:cs="Tahoma"/>
                <w:sz w:val="20"/>
                <w:szCs w:val="20"/>
              </w:rPr>
            </w:pPr>
          </w:p>
        </w:tc>
        <w:tc>
          <w:tcPr>
            <w:tcW w:w="1134" w:type="dxa"/>
            <w:tcBorders>
              <w:top w:val="single" w:sz="4" w:space="0" w:color="000080"/>
              <w:left w:val="single" w:sz="4" w:space="0" w:color="000080"/>
              <w:bottom w:val="single" w:sz="4" w:space="0" w:color="000080"/>
              <w:right w:val="single" w:sz="4" w:space="0" w:color="000080"/>
            </w:tcBorders>
            <w:vAlign w:val="center"/>
          </w:tcPr>
          <w:p w14:paraId="52E1F4F8" w14:textId="77777777" w:rsidR="00883041" w:rsidRPr="00883041" w:rsidRDefault="00883041" w:rsidP="00883041">
            <w:pPr>
              <w:spacing w:before="100" w:beforeAutospacing="1" w:after="100" w:afterAutospacing="1"/>
              <w:rPr>
                <w:rFonts w:ascii="Tahoma" w:hAnsi="Tahoma" w:cs="Tahoma"/>
                <w:sz w:val="20"/>
                <w:szCs w:val="20"/>
              </w:rPr>
            </w:pPr>
          </w:p>
        </w:tc>
        <w:tc>
          <w:tcPr>
            <w:tcW w:w="992" w:type="dxa"/>
            <w:tcBorders>
              <w:top w:val="single" w:sz="4" w:space="0" w:color="000080"/>
              <w:left w:val="single" w:sz="4" w:space="0" w:color="000080"/>
              <w:bottom w:val="single" w:sz="4" w:space="0" w:color="000080"/>
              <w:right w:val="single" w:sz="4" w:space="0" w:color="000080"/>
            </w:tcBorders>
            <w:vAlign w:val="center"/>
          </w:tcPr>
          <w:p w14:paraId="417FA7A2" w14:textId="77777777" w:rsidR="00883041" w:rsidRPr="00883041" w:rsidRDefault="00883041" w:rsidP="00883041">
            <w:pPr>
              <w:spacing w:before="100" w:beforeAutospacing="1" w:after="100" w:afterAutospacing="1"/>
              <w:rPr>
                <w:rFonts w:ascii="Tahoma" w:hAnsi="Tahoma" w:cs="Tahoma"/>
                <w:sz w:val="20"/>
                <w:szCs w:val="20"/>
              </w:rPr>
            </w:pPr>
          </w:p>
        </w:tc>
        <w:tc>
          <w:tcPr>
            <w:tcW w:w="1134" w:type="dxa"/>
            <w:tcBorders>
              <w:top w:val="single" w:sz="4" w:space="0" w:color="000080"/>
              <w:left w:val="single" w:sz="4" w:space="0" w:color="000080"/>
              <w:bottom w:val="single" w:sz="4" w:space="0" w:color="000080"/>
              <w:right w:val="single" w:sz="4" w:space="0" w:color="000080"/>
            </w:tcBorders>
            <w:vAlign w:val="center"/>
          </w:tcPr>
          <w:p w14:paraId="594ECE03" w14:textId="77777777" w:rsidR="00883041" w:rsidRPr="00883041" w:rsidRDefault="00883041" w:rsidP="00883041">
            <w:pPr>
              <w:spacing w:before="100" w:beforeAutospacing="1" w:after="100" w:afterAutospacing="1"/>
              <w:rPr>
                <w:rFonts w:ascii="Tahoma" w:hAnsi="Tahoma" w:cs="Tahoma"/>
                <w:sz w:val="20"/>
                <w:szCs w:val="20"/>
              </w:rPr>
            </w:pPr>
          </w:p>
        </w:tc>
      </w:tr>
      <w:tr w:rsidR="00883041" w:rsidRPr="00883041" w14:paraId="5BCDF50A" w14:textId="77777777" w:rsidTr="00EE7EAB">
        <w:trPr>
          <w:jc w:val="center"/>
        </w:trPr>
        <w:tc>
          <w:tcPr>
            <w:tcW w:w="849" w:type="dxa"/>
            <w:tcBorders>
              <w:top w:val="single" w:sz="4" w:space="0" w:color="000080"/>
              <w:left w:val="single" w:sz="4" w:space="0" w:color="000080"/>
              <w:bottom w:val="single" w:sz="4" w:space="0" w:color="000080"/>
              <w:right w:val="single" w:sz="4" w:space="0" w:color="000080"/>
            </w:tcBorders>
            <w:vAlign w:val="center"/>
          </w:tcPr>
          <w:p w14:paraId="69A9FA74" w14:textId="77777777" w:rsidR="00883041" w:rsidRPr="00883041" w:rsidRDefault="00883041" w:rsidP="00883041">
            <w:pPr>
              <w:spacing w:before="100" w:beforeAutospacing="1" w:after="100" w:afterAutospacing="1"/>
              <w:rPr>
                <w:rFonts w:ascii="Tahoma" w:hAnsi="Tahoma" w:cs="Tahoma"/>
                <w:sz w:val="20"/>
                <w:szCs w:val="20"/>
              </w:rPr>
            </w:pPr>
            <w:r w:rsidRPr="00883041">
              <w:rPr>
                <w:rFonts w:ascii="Tahoma" w:hAnsi="Tahoma" w:cs="Tahoma"/>
                <w:sz w:val="20"/>
                <w:szCs w:val="20"/>
              </w:rPr>
              <w:t>4</w:t>
            </w:r>
          </w:p>
        </w:tc>
        <w:tc>
          <w:tcPr>
            <w:tcW w:w="1087" w:type="dxa"/>
            <w:tcBorders>
              <w:top w:val="single" w:sz="4" w:space="0" w:color="000080"/>
              <w:left w:val="single" w:sz="4" w:space="0" w:color="000080"/>
              <w:bottom w:val="single" w:sz="4" w:space="0" w:color="000080"/>
              <w:right w:val="single" w:sz="4" w:space="0" w:color="000080"/>
            </w:tcBorders>
            <w:vAlign w:val="center"/>
          </w:tcPr>
          <w:p w14:paraId="38FA3458" w14:textId="77777777" w:rsidR="00883041" w:rsidRPr="00883041" w:rsidRDefault="00883041" w:rsidP="00883041">
            <w:pPr>
              <w:spacing w:before="100" w:beforeAutospacing="1" w:after="100" w:afterAutospacing="1"/>
              <w:rPr>
                <w:rFonts w:ascii="Tahoma" w:hAnsi="Tahoma" w:cs="Tahoma"/>
                <w:sz w:val="20"/>
                <w:szCs w:val="20"/>
              </w:rPr>
            </w:pPr>
          </w:p>
        </w:tc>
        <w:tc>
          <w:tcPr>
            <w:tcW w:w="1396" w:type="dxa"/>
            <w:tcBorders>
              <w:top w:val="single" w:sz="4" w:space="0" w:color="000080"/>
              <w:left w:val="single" w:sz="4" w:space="0" w:color="000080"/>
              <w:bottom w:val="single" w:sz="4" w:space="0" w:color="000080"/>
              <w:right w:val="single" w:sz="4" w:space="0" w:color="000080"/>
            </w:tcBorders>
          </w:tcPr>
          <w:p w14:paraId="71B6E5A3" w14:textId="77777777" w:rsidR="00883041" w:rsidRPr="00883041" w:rsidRDefault="00883041" w:rsidP="00883041">
            <w:pPr>
              <w:spacing w:before="100" w:beforeAutospacing="1" w:after="100" w:afterAutospacing="1"/>
              <w:rPr>
                <w:rFonts w:ascii="Tahoma" w:hAnsi="Tahoma" w:cs="Tahoma"/>
                <w:sz w:val="20"/>
                <w:szCs w:val="20"/>
              </w:rPr>
            </w:pPr>
          </w:p>
        </w:tc>
        <w:tc>
          <w:tcPr>
            <w:tcW w:w="1701" w:type="dxa"/>
            <w:tcBorders>
              <w:top w:val="single" w:sz="4" w:space="0" w:color="000080"/>
              <w:left w:val="single" w:sz="4" w:space="0" w:color="000080"/>
              <w:bottom w:val="single" w:sz="4" w:space="0" w:color="000080"/>
              <w:right w:val="single" w:sz="4" w:space="0" w:color="000080"/>
            </w:tcBorders>
            <w:vAlign w:val="center"/>
          </w:tcPr>
          <w:p w14:paraId="10949DF9" w14:textId="77777777" w:rsidR="00883041" w:rsidRPr="00883041" w:rsidRDefault="00883041" w:rsidP="00883041">
            <w:pPr>
              <w:spacing w:before="100" w:beforeAutospacing="1" w:after="100" w:afterAutospacing="1"/>
              <w:rPr>
                <w:rFonts w:ascii="Tahoma" w:hAnsi="Tahoma" w:cs="Tahoma"/>
                <w:sz w:val="20"/>
                <w:szCs w:val="20"/>
              </w:rPr>
            </w:pPr>
          </w:p>
        </w:tc>
        <w:tc>
          <w:tcPr>
            <w:tcW w:w="1134" w:type="dxa"/>
            <w:tcBorders>
              <w:top w:val="single" w:sz="4" w:space="0" w:color="000080"/>
              <w:left w:val="single" w:sz="4" w:space="0" w:color="000080"/>
              <w:bottom w:val="single" w:sz="4" w:space="0" w:color="000080"/>
              <w:right w:val="single" w:sz="4" w:space="0" w:color="000080"/>
            </w:tcBorders>
            <w:vAlign w:val="center"/>
          </w:tcPr>
          <w:p w14:paraId="307D0165" w14:textId="77777777" w:rsidR="00883041" w:rsidRPr="00883041" w:rsidRDefault="00883041" w:rsidP="00883041">
            <w:pPr>
              <w:spacing w:before="100" w:beforeAutospacing="1" w:after="100" w:afterAutospacing="1"/>
              <w:rPr>
                <w:rFonts w:ascii="Tahoma" w:hAnsi="Tahoma" w:cs="Tahoma"/>
                <w:sz w:val="20"/>
                <w:szCs w:val="20"/>
              </w:rPr>
            </w:pPr>
          </w:p>
        </w:tc>
        <w:tc>
          <w:tcPr>
            <w:tcW w:w="992" w:type="dxa"/>
            <w:tcBorders>
              <w:top w:val="single" w:sz="4" w:space="0" w:color="000080"/>
              <w:left w:val="single" w:sz="4" w:space="0" w:color="000080"/>
              <w:bottom w:val="single" w:sz="4" w:space="0" w:color="000080"/>
              <w:right w:val="single" w:sz="4" w:space="0" w:color="000080"/>
            </w:tcBorders>
            <w:vAlign w:val="center"/>
          </w:tcPr>
          <w:p w14:paraId="46AB526A" w14:textId="77777777" w:rsidR="00883041" w:rsidRPr="00883041" w:rsidRDefault="00883041" w:rsidP="00883041">
            <w:pPr>
              <w:spacing w:before="100" w:beforeAutospacing="1" w:after="100" w:afterAutospacing="1"/>
              <w:rPr>
                <w:rFonts w:ascii="Tahoma" w:hAnsi="Tahoma" w:cs="Tahoma"/>
                <w:sz w:val="20"/>
                <w:szCs w:val="20"/>
              </w:rPr>
            </w:pPr>
          </w:p>
        </w:tc>
        <w:tc>
          <w:tcPr>
            <w:tcW w:w="1134" w:type="dxa"/>
            <w:tcBorders>
              <w:top w:val="single" w:sz="4" w:space="0" w:color="000080"/>
              <w:left w:val="single" w:sz="4" w:space="0" w:color="000080"/>
              <w:bottom w:val="single" w:sz="4" w:space="0" w:color="000080"/>
              <w:right w:val="single" w:sz="4" w:space="0" w:color="000080"/>
            </w:tcBorders>
            <w:vAlign w:val="center"/>
          </w:tcPr>
          <w:p w14:paraId="3585745D" w14:textId="77777777" w:rsidR="00883041" w:rsidRPr="00883041" w:rsidRDefault="00883041" w:rsidP="00883041">
            <w:pPr>
              <w:spacing w:before="100" w:beforeAutospacing="1" w:after="100" w:afterAutospacing="1"/>
              <w:rPr>
                <w:rFonts w:ascii="Tahoma" w:hAnsi="Tahoma" w:cs="Tahoma"/>
                <w:sz w:val="20"/>
                <w:szCs w:val="20"/>
              </w:rPr>
            </w:pPr>
          </w:p>
        </w:tc>
      </w:tr>
      <w:tr w:rsidR="00883041" w:rsidRPr="00883041" w14:paraId="4B8FBA95" w14:textId="77777777" w:rsidTr="00EE7EAB">
        <w:trPr>
          <w:jc w:val="center"/>
        </w:trPr>
        <w:tc>
          <w:tcPr>
            <w:tcW w:w="849" w:type="dxa"/>
            <w:tcBorders>
              <w:top w:val="single" w:sz="4" w:space="0" w:color="000080"/>
              <w:left w:val="single" w:sz="4" w:space="0" w:color="000080"/>
              <w:bottom w:val="single" w:sz="4" w:space="0" w:color="000080"/>
              <w:right w:val="single" w:sz="4" w:space="0" w:color="000080"/>
            </w:tcBorders>
            <w:vAlign w:val="center"/>
          </w:tcPr>
          <w:p w14:paraId="073E77FF" w14:textId="77777777" w:rsidR="00883041" w:rsidRPr="00883041" w:rsidRDefault="00883041" w:rsidP="00883041">
            <w:pPr>
              <w:spacing w:before="100" w:beforeAutospacing="1" w:after="100" w:afterAutospacing="1"/>
              <w:rPr>
                <w:rFonts w:ascii="Tahoma" w:hAnsi="Tahoma" w:cs="Tahoma"/>
                <w:sz w:val="20"/>
                <w:szCs w:val="20"/>
              </w:rPr>
            </w:pPr>
            <w:r w:rsidRPr="00883041">
              <w:rPr>
                <w:rFonts w:ascii="Tahoma" w:hAnsi="Tahoma" w:cs="Tahoma"/>
                <w:sz w:val="20"/>
                <w:szCs w:val="20"/>
              </w:rPr>
              <w:t>5</w:t>
            </w:r>
          </w:p>
        </w:tc>
        <w:tc>
          <w:tcPr>
            <w:tcW w:w="1087" w:type="dxa"/>
            <w:tcBorders>
              <w:top w:val="single" w:sz="4" w:space="0" w:color="000080"/>
              <w:left w:val="single" w:sz="4" w:space="0" w:color="000080"/>
              <w:bottom w:val="single" w:sz="4" w:space="0" w:color="000080"/>
              <w:right w:val="single" w:sz="4" w:space="0" w:color="000080"/>
            </w:tcBorders>
            <w:vAlign w:val="center"/>
          </w:tcPr>
          <w:p w14:paraId="028E32AE" w14:textId="77777777" w:rsidR="00883041" w:rsidRPr="00883041" w:rsidRDefault="00883041" w:rsidP="00883041">
            <w:pPr>
              <w:spacing w:before="100" w:beforeAutospacing="1" w:after="100" w:afterAutospacing="1"/>
              <w:rPr>
                <w:rFonts w:ascii="Tahoma" w:hAnsi="Tahoma" w:cs="Tahoma"/>
                <w:sz w:val="20"/>
                <w:szCs w:val="20"/>
              </w:rPr>
            </w:pPr>
          </w:p>
        </w:tc>
        <w:tc>
          <w:tcPr>
            <w:tcW w:w="1396" w:type="dxa"/>
            <w:tcBorders>
              <w:top w:val="single" w:sz="4" w:space="0" w:color="000080"/>
              <w:left w:val="single" w:sz="4" w:space="0" w:color="000080"/>
              <w:bottom w:val="single" w:sz="4" w:space="0" w:color="000080"/>
              <w:right w:val="single" w:sz="4" w:space="0" w:color="000080"/>
            </w:tcBorders>
          </w:tcPr>
          <w:p w14:paraId="243AE3CD" w14:textId="77777777" w:rsidR="00883041" w:rsidRPr="00883041" w:rsidRDefault="00883041" w:rsidP="00883041">
            <w:pPr>
              <w:spacing w:before="100" w:beforeAutospacing="1" w:after="100" w:afterAutospacing="1"/>
              <w:rPr>
                <w:rFonts w:ascii="Tahoma" w:hAnsi="Tahoma" w:cs="Tahoma"/>
                <w:sz w:val="20"/>
                <w:szCs w:val="20"/>
              </w:rPr>
            </w:pPr>
          </w:p>
        </w:tc>
        <w:tc>
          <w:tcPr>
            <w:tcW w:w="1701" w:type="dxa"/>
            <w:tcBorders>
              <w:top w:val="single" w:sz="4" w:space="0" w:color="000080"/>
              <w:left w:val="single" w:sz="4" w:space="0" w:color="000080"/>
              <w:bottom w:val="single" w:sz="4" w:space="0" w:color="000080"/>
              <w:right w:val="single" w:sz="4" w:space="0" w:color="000080"/>
            </w:tcBorders>
            <w:vAlign w:val="center"/>
          </w:tcPr>
          <w:p w14:paraId="0241F7DC" w14:textId="77777777" w:rsidR="00883041" w:rsidRPr="00883041" w:rsidRDefault="00883041" w:rsidP="00883041">
            <w:pPr>
              <w:spacing w:before="100" w:beforeAutospacing="1" w:after="100" w:afterAutospacing="1"/>
              <w:rPr>
                <w:rFonts w:ascii="Tahoma" w:hAnsi="Tahoma" w:cs="Tahoma"/>
                <w:sz w:val="20"/>
                <w:szCs w:val="20"/>
              </w:rPr>
            </w:pPr>
          </w:p>
        </w:tc>
        <w:tc>
          <w:tcPr>
            <w:tcW w:w="1134" w:type="dxa"/>
            <w:tcBorders>
              <w:top w:val="single" w:sz="4" w:space="0" w:color="000080"/>
              <w:left w:val="single" w:sz="4" w:space="0" w:color="000080"/>
              <w:bottom w:val="single" w:sz="4" w:space="0" w:color="000080"/>
              <w:right w:val="single" w:sz="4" w:space="0" w:color="000080"/>
            </w:tcBorders>
            <w:vAlign w:val="center"/>
          </w:tcPr>
          <w:p w14:paraId="37CE68DF" w14:textId="77777777" w:rsidR="00883041" w:rsidRPr="00883041" w:rsidRDefault="00883041" w:rsidP="00883041">
            <w:pPr>
              <w:spacing w:before="100" w:beforeAutospacing="1" w:after="100" w:afterAutospacing="1"/>
              <w:rPr>
                <w:rFonts w:ascii="Tahoma" w:hAnsi="Tahoma" w:cs="Tahoma"/>
                <w:sz w:val="20"/>
                <w:szCs w:val="20"/>
              </w:rPr>
            </w:pPr>
          </w:p>
        </w:tc>
        <w:tc>
          <w:tcPr>
            <w:tcW w:w="992" w:type="dxa"/>
            <w:tcBorders>
              <w:top w:val="single" w:sz="4" w:space="0" w:color="000080"/>
              <w:left w:val="single" w:sz="4" w:space="0" w:color="000080"/>
              <w:bottom w:val="single" w:sz="4" w:space="0" w:color="000080"/>
              <w:right w:val="single" w:sz="4" w:space="0" w:color="000080"/>
            </w:tcBorders>
            <w:vAlign w:val="center"/>
          </w:tcPr>
          <w:p w14:paraId="049A0477" w14:textId="77777777" w:rsidR="00883041" w:rsidRPr="00883041" w:rsidRDefault="00883041" w:rsidP="00883041">
            <w:pPr>
              <w:spacing w:before="100" w:beforeAutospacing="1" w:after="100" w:afterAutospacing="1"/>
              <w:rPr>
                <w:rFonts w:ascii="Tahoma" w:hAnsi="Tahoma" w:cs="Tahoma"/>
                <w:sz w:val="20"/>
                <w:szCs w:val="20"/>
              </w:rPr>
            </w:pPr>
          </w:p>
        </w:tc>
        <w:tc>
          <w:tcPr>
            <w:tcW w:w="1134" w:type="dxa"/>
            <w:tcBorders>
              <w:top w:val="single" w:sz="4" w:space="0" w:color="000080"/>
              <w:left w:val="single" w:sz="4" w:space="0" w:color="000080"/>
              <w:bottom w:val="single" w:sz="4" w:space="0" w:color="000080"/>
              <w:right w:val="single" w:sz="4" w:space="0" w:color="000080"/>
            </w:tcBorders>
            <w:vAlign w:val="center"/>
          </w:tcPr>
          <w:p w14:paraId="23A9FE5B" w14:textId="77777777" w:rsidR="00883041" w:rsidRPr="00883041" w:rsidRDefault="00883041" w:rsidP="00883041">
            <w:pPr>
              <w:spacing w:before="100" w:beforeAutospacing="1" w:after="100" w:afterAutospacing="1"/>
              <w:rPr>
                <w:rFonts w:ascii="Tahoma" w:hAnsi="Tahoma" w:cs="Tahoma"/>
                <w:sz w:val="20"/>
                <w:szCs w:val="20"/>
              </w:rPr>
            </w:pPr>
          </w:p>
        </w:tc>
      </w:tr>
      <w:tr w:rsidR="00883041" w:rsidRPr="00883041" w14:paraId="4B94C383" w14:textId="77777777" w:rsidTr="00EE7EAB">
        <w:trPr>
          <w:jc w:val="center"/>
        </w:trPr>
        <w:tc>
          <w:tcPr>
            <w:tcW w:w="849" w:type="dxa"/>
            <w:tcBorders>
              <w:top w:val="single" w:sz="4" w:space="0" w:color="000080"/>
              <w:left w:val="single" w:sz="4" w:space="0" w:color="000080"/>
              <w:bottom w:val="single" w:sz="4" w:space="0" w:color="000080"/>
              <w:right w:val="single" w:sz="4" w:space="0" w:color="000080"/>
            </w:tcBorders>
            <w:vAlign w:val="center"/>
          </w:tcPr>
          <w:p w14:paraId="63F5B194" w14:textId="77777777" w:rsidR="00883041" w:rsidRPr="00883041" w:rsidRDefault="00883041" w:rsidP="00883041">
            <w:pPr>
              <w:spacing w:before="100" w:beforeAutospacing="1" w:after="100" w:afterAutospacing="1"/>
              <w:rPr>
                <w:rFonts w:ascii="Tahoma" w:hAnsi="Tahoma" w:cs="Tahoma"/>
                <w:sz w:val="20"/>
                <w:szCs w:val="20"/>
              </w:rPr>
            </w:pPr>
            <w:r w:rsidRPr="00883041">
              <w:rPr>
                <w:rFonts w:ascii="Tahoma" w:hAnsi="Tahoma" w:cs="Tahoma"/>
                <w:sz w:val="20"/>
                <w:szCs w:val="20"/>
              </w:rPr>
              <w:t>6</w:t>
            </w:r>
          </w:p>
        </w:tc>
        <w:tc>
          <w:tcPr>
            <w:tcW w:w="1087" w:type="dxa"/>
            <w:tcBorders>
              <w:top w:val="single" w:sz="4" w:space="0" w:color="000080"/>
              <w:left w:val="single" w:sz="4" w:space="0" w:color="000080"/>
              <w:bottom w:val="single" w:sz="4" w:space="0" w:color="000080"/>
              <w:right w:val="single" w:sz="4" w:space="0" w:color="000080"/>
            </w:tcBorders>
            <w:vAlign w:val="center"/>
          </w:tcPr>
          <w:p w14:paraId="63AA7798" w14:textId="77777777" w:rsidR="00883041" w:rsidRPr="00883041" w:rsidRDefault="00883041" w:rsidP="00883041">
            <w:pPr>
              <w:spacing w:before="100" w:beforeAutospacing="1" w:after="100" w:afterAutospacing="1"/>
              <w:rPr>
                <w:rFonts w:ascii="Tahoma" w:hAnsi="Tahoma" w:cs="Tahoma"/>
                <w:sz w:val="20"/>
                <w:szCs w:val="20"/>
              </w:rPr>
            </w:pPr>
          </w:p>
        </w:tc>
        <w:tc>
          <w:tcPr>
            <w:tcW w:w="1396" w:type="dxa"/>
            <w:tcBorders>
              <w:top w:val="single" w:sz="4" w:space="0" w:color="000080"/>
              <w:left w:val="single" w:sz="4" w:space="0" w:color="000080"/>
              <w:bottom w:val="single" w:sz="4" w:space="0" w:color="000080"/>
              <w:right w:val="single" w:sz="4" w:space="0" w:color="000080"/>
            </w:tcBorders>
          </w:tcPr>
          <w:p w14:paraId="1DBAF396" w14:textId="77777777" w:rsidR="00883041" w:rsidRPr="00883041" w:rsidRDefault="00883041" w:rsidP="00883041">
            <w:pPr>
              <w:spacing w:before="100" w:beforeAutospacing="1" w:after="100" w:afterAutospacing="1"/>
              <w:rPr>
                <w:rFonts w:ascii="Tahoma" w:hAnsi="Tahoma" w:cs="Tahoma"/>
                <w:sz w:val="20"/>
                <w:szCs w:val="20"/>
              </w:rPr>
            </w:pPr>
          </w:p>
        </w:tc>
        <w:tc>
          <w:tcPr>
            <w:tcW w:w="1701" w:type="dxa"/>
            <w:tcBorders>
              <w:top w:val="single" w:sz="4" w:space="0" w:color="000080"/>
              <w:left w:val="single" w:sz="4" w:space="0" w:color="000080"/>
              <w:bottom w:val="single" w:sz="4" w:space="0" w:color="000080"/>
              <w:right w:val="single" w:sz="4" w:space="0" w:color="000080"/>
            </w:tcBorders>
            <w:vAlign w:val="center"/>
          </w:tcPr>
          <w:p w14:paraId="281F9484" w14:textId="77777777" w:rsidR="00883041" w:rsidRPr="00883041" w:rsidRDefault="00883041" w:rsidP="00883041">
            <w:pPr>
              <w:spacing w:before="100" w:beforeAutospacing="1" w:after="100" w:afterAutospacing="1"/>
              <w:rPr>
                <w:rFonts w:ascii="Tahoma" w:hAnsi="Tahoma" w:cs="Tahoma"/>
                <w:sz w:val="20"/>
                <w:szCs w:val="20"/>
              </w:rPr>
            </w:pPr>
          </w:p>
        </w:tc>
        <w:tc>
          <w:tcPr>
            <w:tcW w:w="1134" w:type="dxa"/>
            <w:tcBorders>
              <w:top w:val="single" w:sz="4" w:space="0" w:color="000080"/>
              <w:left w:val="single" w:sz="4" w:space="0" w:color="000080"/>
              <w:bottom w:val="single" w:sz="4" w:space="0" w:color="000080"/>
              <w:right w:val="single" w:sz="4" w:space="0" w:color="000080"/>
            </w:tcBorders>
            <w:vAlign w:val="center"/>
          </w:tcPr>
          <w:p w14:paraId="5E914951" w14:textId="77777777" w:rsidR="00883041" w:rsidRPr="00883041" w:rsidRDefault="00883041" w:rsidP="00883041">
            <w:pPr>
              <w:spacing w:before="100" w:beforeAutospacing="1" w:after="100" w:afterAutospacing="1"/>
              <w:rPr>
                <w:rFonts w:ascii="Tahoma" w:hAnsi="Tahoma" w:cs="Tahoma"/>
                <w:sz w:val="20"/>
                <w:szCs w:val="20"/>
              </w:rPr>
            </w:pPr>
          </w:p>
        </w:tc>
        <w:tc>
          <w:tcPr>
            <w:tcW w:w="992" w:type="dxa"/>
            <w:tcBorders>
              <w:top w:val="single" w:sz="4" w:space="0" w:color="000080"/>
              <w:left w:val="single" w:sz="4" w:space="0" w:color="000080"/>
              <w:bottom w:val="single" w:sz="4" w:space="0" w:color="000080"/>
              <w:right w:val="single" w:sz="4" w:space="0" w:color="000080"/>
            </w:tcBorders>
            <w:vAlign w:val="center"/>
          </w:tcPr>
          <w:p w14:paraId="06B69F91" w14:textId="77777777" w:rsidR="00883041" w:rsidRPr="00883041" w:rsidRDefault="00883041" w:rsidP="00883041">
            <w:pPr>
              <w:spacing w:before="100" w:beforeAutospacing="1" w:after="100" w:afterAutospacing="1"/>
              <w:rPr>
                <w:rFonts w:ascii="Tahoma" w:hAnsi="Tahoma" w:cs="Tahoma"/>
                <w:sz w:val="20"/>
                <w:szCs w:val="20"/>
              </w:rPr>
            </w:pPr>
          </w:p>
        </w:tc>
        <w:tc>
          <w:tcPr>
            <w:tcW w:w="1134" w:type="dxa"/>
            <w:tcBorders>
              <w:top w:val="single" w:sz="4" w:space="0" w:color="000080"/>
              <w:left w:val="single" w:sz="4" w:space="0" w:color="000080"/>
              <w:bottom w:val="single" w:sz="4" w:space="0" w:color="000080"/>
              <w:right w:val="single" w:sz="4" w:space="0" w:color="000080"/>
            </w:tcBorders>
            <w:vAlign w:val="center"/>
          </w:tcPr>
          <w:p w14:paraId="271429CF" w14:textId="77777777" w:rsidR="00883041" w:rsidRPr="00883041" w:rsidRDefault="00883041" w:rsidP="00883041">
            <w:pPr>
              <w:spacing w:before="100" w:beforeAutospacing="1" w:after="100" w:afterAutospacing="1"/>
              <w:rPr>
                <w:rFonts w:ascii="Tahoma" w:hAnsi="Tahoma" w:cs="Tahoma"/>
                <w:sz w:val="20"/>
                <w:szCs w:val="20"/>
              </w:rPr>
            </w:pPr>
          </w:p>
        </w:tc>
      </w:tr>
    </w:tbl>
    <w:p w14:paraId="251D6636" w14:textId="77777777" w:rsidR="00883041" w:rsidRPr="00883041" w:rsidRDefault="00883041" w:rsidP="00883041">
      <w:pPr>
        <w:jc w:val="center"/>
        <w:rPr>
          <w:lang w:val="el-GR"/>
        </w:rPr>
      </w:pPr>
    </w:p>
    <w:p w14:paraId="7E64AE5F" w14:textId="677B048F" w:rsidR="00883041" w:rsidRPr="00883041" w:rsidRDefault="00883041" w:rsidP="00883041">
      <w:pPr>
        <w:rPr>
          <w:lang w:val="el-GR"/>
        </w:rPr>
      </w:pPr>
      <w:r w:rsidRPr="00883041">
        <w:rPr>
          <w:lang w:val="el-GR"/>
        </w:rPr>
        <w:t>Για την απόδειξη της εμπειρίας της ομάδας έργου οφείλει να καταθέσει πίνακα στελεχών και εξωτερικών συνεργατών σύμφωνα με το ακόλουθο υπόδειγμα:</w:t>
      </w:r>
    </w:p>
    <w:tbl>
      <w:tblPr>
        <w:tblW w:w="0" w:type="auto"/>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849"/>
        <w:gridCol w:w="1792"/>
        <w:gridCol w:w="1828"/>
        <w:gridCol w:w="2619"/>
        <w:gridCol w:w="1782"/>
      </w:tblGrid>
      <w:tr w:rsidR="00883041" w:rsidRPr="00BC5051" w14:paraId="7F7C45D3" w14:textId="77777777" w:rsidTr="00EE7EAB">
        <w:trPr>
          <w:jc w:val="center"/>
        </w:trPr>
        <w:tc>
          <w:tcPr>
            <w:tcW w:w="849" w:type="dxa"/>
            <w:tcBorders>
              <w:top w:val="single" w:sz="4" w:space="0" w:color="000080"/>
              <w:left w:val="single" w:sz="4" w:space="0" w:color="000080"/>
              <w:bottom w:val="single" w:sz="4" w:space="0" w:color="000080"/>
              <w:right w:val="single" w:sz="4" w:space="0" w:color="000080"/>
            </w:tcBorders>
            <w:shd w:val="clear" w:color="auto" w:fill="E0E0E0"/>
            <w:vAlign w:val="center"/>
          </w:tcPr>
          <w:p w14:paraId="77827D5A" w14:textId="77777777" w:rsidR="00883041" w:rsidRPr="00883041" w:rsidRDefault="00883041" w:rsidP="00883041">
            <w:pPr>
              <w:rPr>
                <w:rFonts w:ascii="Tahoma" w:hAnsi="Tahoma" w:cs="Tahoma"/>
                <w:sz w:val="16"/>
                <w:szCs w:val="16"/>
              </w:rPr>
            </w:pPr>
            <w:r w:rsidRPr="00883041">
              <w:rPr>
                <w:rFonts w:ascii="Tahoma" w:hAnsi="Tahoma" w:cs="Tahoma"/>
                <w:sz w:val="16"/>
                <w:szCs w:val="16"/>
              </w:rPr>
              <w:t>Α/Α</w:t>
            </w:r>
          </w:p>
        </w:tc>
        <w:tc>
          <w:tcPr>
            <w:tcW w:w="1792" w:type="dxa"/>
            <w:tcBorders>
              <w:top w:val="single" w:sz="4" w:space="0" w:color="000080"/>
              <w:left w:val="single" w:sz="4" w:space="0" w:color="000080"/>
              <w:bottom w:val="single" w:sz="4" w:space="0" w:color="000080"/>
              <w:right w:val="single" w:sz="4" w:space="0" w:color="000080"/>
            </w:tcBorders>
            <w:shd w:val="clear" w:color="auto" w:fill="E0E0E0"/>
            <w:vAlign w:val="center"/>
          </w:tcPr>
          <w:p w14:paraId="640FD5DC" w14:textId="77777777" w:rsidR="00883041" w:rsidRPr="00883041" w:rsidRDefault="00883041" w:rsidP="00883041">
            <w:pPr>
              <w:ind w:left="24"/>
              <w:jc w:val="center"/>
              <w:rPr>
                <w:rFonts w:ascii="Tahoma" w:hAnsi="Tahoma" w:cs="Tahoma"/>
                <w:sz w:val="16"/>
                <w:szCs w:val="16"/>
              </w:rPr>
            </w:pPr>
            <w:r w:rsidRPr="00883041">
              <w:rPr>
                <w:rFonts w:ascii="Tahoma" w:hAnsi="Tahoma" w:cs="Tahoma"/>
                <w:sz w:val="16"/>
                <w:szCs w:val="16"/>
              </w:rPr>
              <w:t>Ονοματεπώνυμο Μέλους Ομάδας Έργου</w:t>
            </w:r>
          </w:p>
        </w:tc>
        <w:tc>
          <w:tcPr>
            <w:tcW w:w="1828" w:type="dxa"/>
            <w:tcBorders>
              <w:top w:val="single" w:sz="4" w:space="0" w:color="000080"/>
              <w:left w:val="single" w:sz="4" w:space="0" w:color="000080"/>
              <w:bottom w:val="single" w:sz="4" w:space="0" w:color="000080"/>
              <w:right w:val="single" w:sz="4" w:space="0" w:color="000080"/>
            </w:tcBorders>
            <w:shd w:val="clear" w:color="auto" w:fill="E0E0E0"/>
            <w:vAlign w:val="center"/>
          </w:tcPr>
          <w:p w14:paraId="4E8C55FA" w14:textId="77777777" w:rsidR="00883041" w:rsidRPr="00883041" w:rsidRDefault="00883041" w:rsidP="00883041">
            <w:pPr>
              <w:ind w:firstLine="52"/>
              <w:jc w:val="center"/>
              <w:rPr>
                <w:rFonts w:ascii="Tahoma" w:hAnsi="Tahoma" w:cs="Tahoma"/>
                <w:sz w:val="16"/>
                <w:szCs w:val="16"/>
                <w:lang w:val="el-GR"/>
              </w:rPr>
            </w:pPr>
            <w:r w:rsidRPr="00883041">
              <w:rPr>
                <w:rFonts w:ascii="Tahoma" w:hAnsi="Tahoma" w:cs="Tahoma"/>
                <w:sz w:val="16"/>
                <w:szCs w:val="16"/>
                <w:lang w:val="el-GR"/>
              </w:rPr>
              <w:t>Εταιρεία (σε περίπτωση Ένωσης ή Κοινοπραξίας)</w:t>
            </w:r>
          </w:p>
        </w:tc>
        <w:tc>
          <w:tcPr>
            <w:tcW w:w="2619" w:type="dxa"/>
            <w:tcBorders>
              <w:top w:val="single" w:sz="4" w:space="0" w:color="000080"/>
              <w:left w:val="single" w:sz="4" w:space="0" w:color="000080"/>
              <w:bottom w:val="single" w:sz="4" w:space="0" w:color="000080"/>
              <w:right w:val="single" w:sz="4" w:space="0" w:color="000080"/>
            </w:tcBorders>
            <w:shd w:val="clear" w:color="auto" w:fill="E0E0E0"/>
            <w:vAlign w:val="center"/>
          </w:tcPr>
          <w:p w14:paraId="78CB37BA" w14:textId="77777777" w:rsidR="00883041" w:rsidRPr="00883041" w:rsidRDefault="00883041" w:rsidP="00883041">
            <w:pPr>
              <w:rPr>
                <w:rFonts w:ascii="Tahoma" w:hAnsi="Tahoma" w:cs="Tahoma"/>
                <w:sz w:val="16"/>
                <w:szCs w:val="16"/>
                <w:lang w:val="el-GR"/>
              </w:rPr>
            </w:pPr>
            <w:r w:rsidRPr="00883041">
              <w:rPr>
                <w:rFonts w:ascii="Tahoma" w:hAnsi="Tahoma" w:cs="Tahoma"/>
                <w:sz w:val="16"/>
                <w:szCs w:val="16"/>
                <w:lang w:val="el-GR"/>
              </w:rPr>
              <w:t>Ρόλος στην Ομάδα Έργου –Θέση στο σχήμα υλοποίησης δηλ. Υπεύθυνος Έργου, ή</w:t>
            </w:r>
          </w:p>
          <w:p w14:paraId="2725C798" w14:textId="77777777" w:rsidR="00883041" w:rsidRPr="00883041" w:rsidRDefault="00883041" w:rsidP="00883041">
            <w:pPr>
              <w:rPr>
                <w:rFonts w:ascii="Tahoma" w:hAnsi="Tahoma" w:cs="Tahoma"/>
                <w:sz w:val="16"/>
                <w:szCs w:val="16"/>
                <w:lang w:val="el-GR"/>
              </w:rPr>
            </w:pPr>
            <w:r w:rsidRPr="00883041">
              <w:rPr>
                <w:rFonts w:ascii="Tahoma" w:hAnsi="Tahoma" w:cs="Tahoma"/>
                <w:sz w:val="16"/>
                <w:szCs w:val="16"/>
                <w:lang w:val="el-GR"/>
              </w:rPr>
              <w:t>εμπειρογνώμονας ή</w:t>
            </w:r>
          </w:p>
          <w:p w14:paraId="6F66D0C8" w14:textId="77777777" w:rsidR="00883041" w:rsidRPr="00883041" w:rsidRDefault="00883041" w:rsidP="00883041">
            <w:pPr>
              <w:rPr>
                <w:rFonts w:ascii="Tahoma" w:hAnsi="Tahoma" w:cs="Tahoma"/>
                <w:sz w:val="16"/>
                <w:szCs w:val="16"/>
                <w:lang w:val="el-GR"/>
              </w:rPr>
            </w:pPr>
            <w:r w:rsidRPr="00883041">
              <w:rPr>
                <w:rFonts w:ascii="Tahoma" w:hAnsi="Tahoma" w:cs="Tahoma"/>
                <w:sz w:val="16"/>
                <w:szCs w:val="16"/>
                <w:lang w:val="el-GR"/>
              </w:rPr>
              <w:t>μέλος ομάδας έργου</w:t>
            </w:r>
          </w:p>
        </w:tc>
        <w:tc>
          <w:tcPr>
            <w:tcW w:w="1782" w:type="dxa"/>
            <w:tcBorders>
              <w:top w:val="single" w:sz="4" w:space="0" w:color="000080"/>
              <w:left w:val="single" w:sz="4" w:space="0" w:color="000080"/>
              <w:bottom w:val="single" w:sz="4" w:space="0" w:color="000080"/>
              <w:right w:val="single" w:sz="4" w:space="0" w:color="000080"/>
            </w:tcBorders>
            <w:shd w:val="clear" w:color="auto" w:fill="E0E0E0"/>
            <w:vAlign w:val="center"/>
          </w:tcPr>
          <w:p w14:paraId="56647C32" w14:textId="77777777" w:rsidR="00883041" w:rsidRPr="00883041" w:rsidRDefault="00883041" w:rsidP="00883041">
            <w:pPr>
              <w:rPr>
                <w:rFonts w:ascii="Tahoma" w:hAnsi="Tahoma" w:cs="Tahoma"/>
                <w:sz w:val="16"/>
                <w:szCs w:val="16"/>
                <w:lang w:val="el-GR"/>
              </w:rPr>
            </w:pPr>
            <w:r w:rsidRPr="00883041">
              <w:rPr>
                <w:rFonts w:ascii="Tahoma" w:hAnsi="Tahoma" w:cs="Tahoma"/>
                <w:sz w:val="16"/>
                <w:szCs w:val="16"/>
                <w:lang w:val="el-GR"/>
              </w:rPr>
              <w:t>Προτεινόμενοι Ανθρωπομήνες απασχόλησης</w:t>
            </w:r>
          </w:p>
          <w:p w14:paraId="67FD6799" w14:textId="77777777" w:rsidR="00883041" w:rsidRPr="00883041" w:rsidRDefault="00883041" w:rsidP="00883041">
            <w:pPr>
              <w:rPr>
                <w:rFonts w:ascii="Tahoma" w:hAnsi="Tahoma" w:cs="Tahoma"/>
                <w:sz w:val="16"/>
                <w:szCs w:val="16"/>
                <w:lang w:val="el-GR"/>
              </w:rPr>
            </w:pPr>
            <w:r w:rsidRPr="00883041">
              <w:rPr>
                <w:rFonts w:ascii="Tahoma" w:hAnsi="Tahoma" w:cs="Tahoma"/>
                <w:sz w:val="16"/>
                <w:szCs w:val="16"/>
                <w:lang w:val="el-GR"/>
              </w:rPr>
              <w:t>στο έργο</w:t>
            </w:r>
          </w:p>
        </w:tc>
      </w:tr>
      <w:tr w:rsidR="00883041" w:rsidRPr="00BC5051" w14:paraId="56A6F451" w14:textId="77777777" w:rsidTr="00EE7EAB">
        <w:trPr>
          <w:jc w:val="center"/>
        </w:trPr>
        <w:tc>
          <w:tcPr>
            <w:tcW w:w="849" w:type="dxa"/>
            <w:tcBorders>
              <w:top w:val="single" w:sz="4" w:space="0" w:color="000080"/>
              <w:left w:val="single" w:sz="4" w:space="0" w:color="000080"/>
              <w:bottom w:val="single" w:sz="4" w:space="0" w:color="000080"/>
              <w:right w:val="single" w:sz="4" w:space="0" w:color="000080"/>
            </w:tcBorders>
            <w:vAlign w:val="center"/>
          </w:tcPr>
          <w:p w14:paraId="5D8FA969" w14:textId="77777777" w:rsidR="00883041" w:rsidRPr="00883041" w:rsidRDefault="00883041" w:rsidP="00883041">
            <w:pPr>
              <w:spacing w:before="100" w:beforeAutospacing="1" w:after="100" w:afterAutospacing="1"/>
              <w:rPr>
                <w:rFonts w:ascii="Tahoma" w:hAnsi="Tahoma" w:cs="Tahoma"/>
                <w:sz w:val="20"/>
                <w:szCs w:val="20"/>
                <w:lang w:val="el-GR"/>
              </w:rPr>
            </w:pPr>
          </w:p>
        </w:tc>
        <w:tc>
          <w:tcPr>
            <w:tcW w:w="1792" w:type="dxa"/>
            <w:tcBorders>
              <w:top w:val="single" w:sz="4" w:space="0" w:color="000080"/>
              <w:left w:val="single" w:sz="4" w:space="0" w:color="000080"/>
              <w:bottom w:val="single" w:sz="4" w:space="0" w:color="000080"/>
              <w:right w:val="single" w:sz="4" w:space="0" w:color="000080"/>
            </w:tcBorders>
            <w:vAlign w:val="center"/>
          </w:tcPr>
          <w:p w14:paraId="6B63016D" w14:textId="77777777" w:rsidR="00883041" w:rsidRPr="00883041" w:rsidRDefault="00883041" w:rsidP="00883041">
            <w:pPr>
              <w:spacing w:before="100" w:beforeAutospacing="1" w:after="100" w:afterAutospacing="1"/>
              <w:rPr>
                <w:rFonts w:ascii="Tahoma" w:hAnsi="Tahoma" w:cs="Tahoma"/>
                <w:sz w:val="20"/>
                <w:szCs w:val="20"/>
                <w:lang w:val="el-GR"/>
              </w:rPr>
            </w:pPr>
          </w:p>
        </w:tc>
        <w:tc>
          <w:tcPr>
            <w:tcW w:w="1828" w:type="dxa"/>
            <w:tcBorders>
              <w:top w:val="single" w:sz="4" w:space="0" w:color="000080"/>
              <w:left w:val="single" w:sz="4" w:space="0" w:color="000080"/>
              <w:bottom w:val="single" w:sz="4" w:space="0" w:color="000080"/>
              <w:right w:val="single" w:sz="4" w:space="0" w:color="000080"/>
            </w:tcBorders>
          </w:tcPr>
          <w:p w14:paraId="503A9C19" w14:textId="77777777" w:rsidR="00883041" w:rsidRPr="00883041" w:rsidRDefault="00883041" w:rsidP="00883041">
            <w:pPr>
              <w:spacing w:before="100" w:beforeAutospacing="1" w:after="100" w:afterAutospacing="1"/>
              <w:rPr>
                <w:rFonts w:ascii="Tahoma" w:hAnsi="Tahoma" w:cs="Tahoma"/>
                <w:sz w:val="20"/>
                <w:szCs w:val="20"/>
                <w:lang w:val="el-GR"/>
              </w:rPr>
            </w:pPr>
          </w:p>
        </w:tc>
        <w:tc>
          <w:tcPr>
            <w:tcW w:w="2619" w:type="dxa"/>
            <w:tcBorders>
              <w:top w:val="single" w:sz="4" w:space="0" w:color="000080"/>
              <w:left w:val="single" w:sz="4" w:space="0" w:color="000080"/>
              <w:bottom w:val="single" w:sz="4" w:space="0" w:color="000080"/>
              <w:right w:val="single" w:sz="4" w:space="0" w:color="000080"/>
            </w:tcBorders>
            <w:vAlign w:val="center"/>
          </w:tcPr>
          <w:p w14:paraId="73833B54" w14:textId="77777777" w:rsidR="00883041" w:rsidRPr="00883041" w:rsidRDefault="00883041" w:rsidP="00883041">
            <w:pPr>
              <w:spacing w:before="100" w:beforeAutospacing="1" w:after="100" w:afterAutospacing="1"/>
              <w:rPr>
                <w:rFonts w:ascii="Tahoma" w:hAnsi="Tahoma" w:cs="Tahoma"/>
                <w:sz w:val="20"/>
                <w:szCs w:val="20"/>
                <w:lang w:val="el-GR"/>
              </w:rPr>
            </w:pPr>
          </w:p>
        </w:tc>
        <w:tc>
          <w:tcPr>
            <w:tcW w:w="1782" w:type="dxa"/>
            <w:tcBorders>
              <w:top w:val="single" w:sz="4" w:space="0" w:color="000080"/>
              <w:left w:val="single" w:sz="4" w:space="0" w:color="000080"/>
              <w:bottom w:val="single" w:sz="4" w:space="0" w:color="000080"/>
              <w:right w:val="single" w:sz="4" w:space="0" w:color="000080"/>
            </w:tcBorders>
            <w:vAlign w:val="center"/>
          </w:tcPr>
          <w:p w14:paraId="0C87F3F7" w14:textId="77777777" w:rsidR="00883041" w:rsidRPr="00883041" w:rsidRDefault="00883041" w:rsidP="00883041">
            <w:pPr>
              <w:spacing w:before="100" w:beforeAutospacing="1" w:after="100" w:afterAutospacing="1"/>
              <w:rPr>
                <w:rFonts w:ascii="Tahoma" w:hAnsi="Tahoma" w:cs="Tahoma"/>
                <w:sz w:val="20"/>
                <w:szCs w:val="20"/>
                <w:lang w:val="el-GR"/>
              </w:rPr>
            </w:pPr>
          </w:p>
        </w:tc>
      </w:tr>
      <w:tr w:rsidR="00883041" w:rsidRPr="00BC5051" w14:paraId="2782D72F" w14:textId="77777777" w:rsidTr="00EE7EAB">
        <w:trPr>
          <w:jc w:val="center"/>
        </w:trPr>
        <w:tc>
          <w:tcPr>
            <w:tcW w:w="849" w:type="dxa"/>
            <w:tcBorders>
              <w:top w:val="single" w:sz="4" w:space="0" w:color="000080"/>
              <w:left w:val="single" w:sz="4" w:space="0" w:color="000080"/>
              <w:bottom w:val="single" w:sz="4" w:space="0" w:color="000080"/>
              <w:right w:val="single" w:sz="4" w:space="0" w:color="000080"/>
            </w:tcBorders>
            <w:vAlign w:val="center"/>
          </w:tcPr>
          <w:p w14:paraId="5DF799FF" w14:textId="77777777" w:rsidR="00883041" w:rsidRPr="00883041" w:rsidRDefault="00883041" w:rsidP="00883041">
            <w:pPr>
              <w:spacing w:before="100" w:beforeAutospacing="1" w:after="100" w:afterAutospacing="1"/>
              <w:rPr>
                <w:rFonts w:ascii="Tahoma" w:hAnsi="Tahoma" w:cs="Tahoma"/>
                <w:sz w:val="20"/>
                <w:szCs w:val="20"/>
                <w:lang w:val="el-GR"/>
              </w:rPr>
            </w:pPr>
          </w:p>
        </w:tc>
        <w:tc>
          <w:tcPr>
            <w:tcW w:w="1792" w:type="dxa"/>
            <w:tcBorders>
              <w:top w:val="single" w:sz="4" w:space="0" w:color="000080"/>
              <w:left w:val="single" w:sz="4" w:space="0" w:color="000080"/>
              <w:bottom w:val="single" w:sz="4" w:space="0" w:color="000080"/>
              <w:right w:val="single" w:sz="4" w:space="0" w:color="000080"/>
            </w:tcBorders>
            <w:vAlign w:val="center"/>
          </w:tcPr>
          <w:p w14:paraId="7EDBABEB" w14:textId="77777777" w:rsidR="00883041" w:rsidRPr="00883041" w:rsidRDefault="00883041" w:rsidP="00883041">
            <w:pPr>
              <w:spacing w:before="100" w:beforeAutospacing="1" w:after="100" w:afterAutospacing="1"/>
              <w:rPr>
                <w:rFonts w:ascii="Tahoma" w:hAnsi="Tahoma" w:cs="Tahoma"/>
                <w:sz w:val="20"/>
                <w:szCs w:val="20"/>
                <w:lang w:val="el-GR"/>
              </w:rPr>
            </w:pPr>
          </w:p>
        </w:tc>
        <w:tc>
          <w:tcPr>
            <w:tcW w:w="1828" w:type="dxa"/>
            <w:tcBorders>
              <w:top w:val="single" w:sz="4" w:space="0" w:color="000080"/>
              <w:left w:val="single" w:sz="4" w:space="0" w:color="000080"/>
              <w:bottom w:val="single" w:sz="4" w:space="0" w:color="000080"/>
              <w:right w:val="single" w:sz="4" w:space="0" w:color="000080"/>
            </w:tcBorders>
          </w:tcPr>
          <w:p w14:paraId="4C5F3FDF" w14:textId="77777777" w:rsidR="00883041" w:rsidRPr="00883041" w:rsidRDefault="00883041" w:rsidP="00883041">
            <w:pPr>
              <w:spacing w:before="100" w:beforeAutospacing="1" w:after="100" w:afterAutospacing="1"/>
              <w:rPr>
                <w:rFonts w:ascii="Tahoma" w:hAnsi="Tahoma" w:cs="Tahoma"/>
                <w:sz w:val="20"/>
                <w:szCs w:val="20"/>
                <w:lang w:val="el-GR"/>
              </w:rPr>
            </w:pPr>
          </w:p>
        </w:tc>
        <w:tc>
          <w:tcPr>
            <w:tcW w:w="2619" w:type="dxa"/>
            <w:tcBorders>
              <w:top w:val="single" w:sz="4" w:space="0" w:color="000080"/>
              <w:left w:val="single" w:sz="4" w:space="0" w:color="000080"/>
              <w:bottom w:val="single" w:sz="4" w:space="0" w:color="000080"/>
              <w:right w:val="single" w:sz="4" w:space="0" w:color="000080"/>
            </w:tcBorders>
            <w:vAlign w:val="center"/>
          </w:tcPr>
          <w:p w14:paraId="7D221E42" w14:textId="77777777" w:rsidR="00883041" w:rsidRPr="00883041" w:rsidRDefault="00883041" w:rsidP="00883041">
            <w:pPr>
              <w:spacing w:before="100" w:beforeAutospacing="1" w:after="100" w:afterAutospacing="1"/>
              <w:rPr>
                <w:rFonts w:ascii="Tahoma" w:hAnsi="Tahoma" w:cs="Tahoma"/>
                <w:sz w:val="20"/>
                <w:szCs w:val="20"/>
                <w:lang w:val="el-GR"/>
              </w:rPr>
            </w:pPr>
          </w:p>
        </w:tc>
        <w:tc>
          <w:tcPr>
            <w:tcW w:w="1782" w:type="dxa"/>
            <w:tcBorders>
              <w:top w:val="single" w:sz="4" w:space="0" w:color="000080"/>
              <w:left w:val="single" w:sz="4" w:space="0" w:color="000080"/>
              <w:bottom w:val="single" w:sz="4" w:space="0" w:color="000080"/>
              <w:right w:val="single" w:sz="4" w:space="0" w:color="000080"/>
            </w:tcBorders>
            <w:vAlign w:val="center"/>
          </w:tcPr>
          <w:p w14:paraId="20EFB86C" w14:textId="77777777" w:rsidR="00883041" w:rsidRPr="00883041" w:rsidRDefault="00883041" w:rsidP="00883041">
            <w:pPr>
              <w:spacing w:before="100" w:beforeAutospacing="1" w:after="100" w:afterAutospacing="1"/>
              <w:rPr>
                <w:rFonts w:ascii="Tahoma" w:hAnsi="Tahoma" w:cs="Tahoma"/>
                <w:sz w:val="20"/>
                <w:szCs w:val="20"/>
                <w:lang w:val="el-GR"/>
              </w:rPr>
            </w:pPr>
          </w:p>
        </w:tc>
      </w:tr>
      <w:tr w:rsidR="00883041" w:rsidRPr="00BC5051" w14:paraId="7AA65EB6" w14:textId="77777777" w:rsidTr="00EE7EAB">
        <w:trPr>
          <w:jc w:val="center"/>
        </w:trPr>
        <w:tc>
          <w:tcPr>
            <w:tcW w:w="849" w:type="dxa"/>
            <w:tcBorders>
              <w:top w:val="single" w:sz="4" w:space="0" w:color="000080"/>
              <w:left w:val="single" w:sz="4" w:space="0" w:color="000080"/>
              <w:bottom w:val="single" w:sz="4" w:space="0" w:color="000080"/>
              <w:right w:val="single" w:sz="4" w:space="0" w:color="000080"/>
            </w:tcBorders>
            <w:vAlign w:val="center"/>
          </w:tcPr>
          <w:p w14:paraId="6185F8A5" w14:textId="77777777" w:rsidR="00883041" w:rsidRPr="00883041" w:rsidRDefault="00883041" w:rsidP="00883041">
            <w:pPr>
              <w:spacing w:before="100" w:beforeAutospacing="1" w:after="100" w:afterAutospacing="1"/>
              <w:rPr>
                <w:rFonts w:ascii="Tahoma" w:hAnsi="Tahoma" w:cs="Tahoma"/>
                <w:sz w:val="20"/>
                <w:szCs w:val="20"/>
                <w:lang w:val="el-GR"/>
              </w:rPr>
            </w:pPr>
          </w:p>
        </w:tc>
        <w:tc>
          <w:tcPr>
            <w:tcW w:w="1792" w:type="dxa"/>
            <w:tcBorders>
              <w:top w:val="single" w:sz="4" w:space="0" w:color="000080"/>
              <w:left w:val="single" w:sz="4" w:space="0" w:color="000080"/>
              <w:bottom w:val="single" w:sz="4" w:space="0" w:color="000080"/>
              <w:right w:val="single" w:sz="4" w:space="0" w:color="000080"/>
            </w:tcBorders>
            <w:vAlign w:val="center"/>
          </w:tcPr>
          <w:p w14:paraId="6BA0B239" w14:textId="77777777" w:rsidR="00883041" w:rsidRPr="00883041" w:rsidRDefault="00883041" w:rsidP="00883041">
            <w:pPr>
              <w:spacing w:before="100" w:beforeAutospacing="1" w:after="100" w:afterAutospacing="1"/>
              <w:rPr>
                <w:rFonts w:ascii="Tahoma" w:hAnsi="Tahoma" w:cs="Tahoma"/>
                <w:sz w:val="20"/>
                <w:szCs w:val="20"/>
                <w:lang w:val="el-GR"/>
              </w:rPr>
            </w:pPr>
          </w:p>
        </w:tc>
        <w:tc>
          <w:tcPr>
            <w:tcW w:w="1828" w:type="dxa"/>
            <w:tcBorders>
              <w:top w:val="single" w:sz="4" w:space="0" w:color="000080"/>
              <w:left w:val="single" w:sz="4" w:space="0" w:color="000080"/>
              <w:bottom w:val="single" w:sz="4" w:space="0" w:color="000080"/>
              <w:right w:val="single" w:sz="4" w:space="0" w:color="000080"/>
            </w:tcBorders>
          </w:tcPr>
          <w:p w14:paraId="0EE21E36" w14:textId="77777777" w:rsidR="00883041" w:rsidRPr="00883041" w:rsidRDefault="00883041" w:rsidP="00883041">
            <w:pPr>
              <w:spacing w:before="100" w:beforeAutospacing="1" w:after="100" w:afterAutospacing="1"/>
              <w:rPr>
                <w:rFonts w:ascii="Tahoma" w:hAnsi="Tahoma" w:cs="Tahoma"/>
                <w:sz w:val="20"/>
                <w:szCs w:val="20"/>
                <w:lang w:val="el-GR"/>
              </w:rPr>
            </w:pPr>
          </w:p>
        </w:tc>
        <w:tc>
          <w:tcPr>
            <w:tcW w:w="2619" w:type="dxa"/>
            <w:tcBorders>
              <w:top w:val="single" w:sz="4" w:space="0" w:color="000080"/>
              <w:left w:val="single" w:sz="4" w:space="0" w:color="000080"/>
              <w:bottom w:val="single" w:sz="4" w:space="0" w:color="000080"/>
              <w:right w:val="single" w:sz="4" w:space="0" w:color="000080"/>
            </w:tcBorders>
            <w:vAlign w:val="center"/>
          </w:tcPr>
          <w:p w14:paraId="13ADA781" w14:textId="77777777" w:rsidR="00883041" w:rsidRPr="00883041" w:rsidRDefault="00883041" w:rsidP="00883041">
            <w:pPr>
              <w:spacing w:before="100" w:beforeAutospacing="1" w:after="100" w:afterAutospacing="1"/>
              <w:rPr>
                <w:rFonts w:ascii="Tahoma" w:hAnsi="Tahoma" w:cs="Tahoma"/>
                <w:sz w:val="20"/>
                <w:szCs w:val="20"/>
                <w:lang w:val="el-GR"/>
              </w:rPr>
            </w:pPr>
          </w:p>
        </w:tc>
        <w:tc>
          <w:tcPr>
            <w:tcW w:w="1782" w:type="dxa"/>
            <w:tcBorders>
              <w:top w:val="single" w:sz="4" w:space="0" w:color="000080"/>
              <w:left w:val="single" w:sz="4" w:space="0" w:color="000080"/>
              <w:bottom w:val="single" w:sz="4" w:space="0" w:color="000080"/>
              <w:right w:val="single" w:sz="4" w:space="0" w:color="000080"/>
            </w:tcBorders>
            <w:vAlign w:val="center"/>
          </w:tcPr>
          <w:p w14:paraId="07FFC7F3" w14:textId="77777777" w:rsidR="00883041" w:rsidRPr="00883041" w:rsidRDefault="00883041" w:rsidP="00883041">
            <w:pPr>
              <w:spacing w:before="100" w:beforeAutospacing="1" w:after="100" w:afterAutospacing="1"/>
              <w:rPr>
                <w:rFonts w:ascii="Tahoma" w:hAnsi="Tahoma" w:cs="Tahoma"/>
                <w:sz w:val="20"/>
                <w:szCs w:val="20"/>
                <w:lang w:val="el-GR"/>
              </w:rPr>
            </w:pPr>
          </w:p>
        </w:tc>
      </w:tr>
      <w:tr w:rsidR="00883041" w:rsidRPr="00BC5051" w14:paraId="26987E66" w14:textId="77777777" w:rsidTr="00EE7EAB">
        <w:trPr>
          <w:jc w:val="center"/>
        </w:trPr>
        <w:tc>
          <w:tcPr>
            <w:tcW w:w="849" w:type="dxa"/>
            <w:tcBorders>
              <w:top w:val="single" w:sz="4" w:space="0" w:color="000080"/>
              <w:left w:val="single" w:sz="4" w:space="0" w:color="000080"/>
              <w:bottom w:val="single" w:sz="4" w:space="0" w:color="000080"/>
              <w:right w:val="single" w:sz="4" w:space="0" w:color="000080"/>
            </w:tcBorders>
            <w:vAlign w:val="center"/>
          </w:tcPr>
          <w:p w14:paraId="5B8C571D" w14:textId="77777777" w:rsidR="00883041" w:rsidRPr="00883041" w:rsidRDefault="00883041" w:rsidP="00883041">
            <w:pPr>
              <w:spacing w:before="100" w:beforeAutospacing="1" w:after="100" w:afterAutospacing="1"/>
              <w:rPr>
                <w:rFonts w:ascii="Tahoma" w:hAnsi="Tahoma" w:cs="Tahoma"/>
                <w:sz w:val="20"/>
                <w:szCs w:val="20"/>
                <w:lang w:val="el-GR"/>
              </w:rPr>
            </w:pPr>
          </w:p>
        </w:tc>
        <w:tc>
          <w:tcPr>
            <w:tcW w:w="1792" w:type="dxa"/>
            <w:tcBorders>
              <w:top w:val="single" w:sz="4" w:space="0" w:color="000080"/>
              <w:left w:val="single" w:sz="4" w:space="0" w:color="000080"/>
              <w:bottom w:val="single" w:sz="4" w:space="0" w:color="000080"/>
              <w:right w:val="single" w:sz="4" w:space="0" w:color="000080"/>
            </w:tcBorders>
            <w:vAlign w:val="center"/>
          </w:tcPr>
          <w:p w14:paraId="31F6DC10" w14:textId="77777777" w:rsidR="00883041" w:rsidRPr="00883041" w:rsidRDefault="00883041" w:rsidP="00883041">
            <w:pPr>
              <w:spacing w:before="100" w:beforeAutospacing="1" w:after="100" w:afterAutospacing="1"/>
              <w:rPr>
                <w:rFonts w:ascii="Tahoma" w:hAnsi="Tahoma" w:cs="Tahoma"/>
                <w:sz w:val="20"/>
                <w:szCs w:val="20"/>
                <w:lang w:val="el-GR"/>
              </w:rPr>
            </w:pPr>
          </w:p>
        </w:tc>
        <w:tc>
          <w:tcPr>
            <w:tcW w:w="1828" w:type="dxa"/>
            <w:tcBorders>
              <w:top w:val="single" w:sz="4" w:space="0" w:color="000080"/>
              <w:left w:val="single" w:sz="4" w:space="0" w:color="000080"/>
              <w:bottom w:val="single" w:sz="4" w:space="0" w:color="000080"/>
              <w:right w:val="single" w:sz="4" w:space="0" w:color="000080"/>
            </w:tcBorders>
          </w:tcPr>
          <w:p w14:paraId="66651432" w14:textId="77777777" w:rsidR="00883041" w:rsidRPr="00883041" w:rsidRDefault="00883041" w:rsidP="00883041">
            <w:pPr>
              <w:spacing w:before="100" w:beforeAutospacing="1" w:after="100" w:afterAutospacing="1"/>
              <w:rPr>
                <w:rFonts w:ascii="Tahoma" w:hAnsi="Tahoma" w:cs="Tahoma"/>
                <w:sz w:val="20"/>
                <w:szCs w:val="20"/>
                <w:lang w:val="el-GR"/>
              </w:rPr>
            </w:pPr>
          </w:p>
        </w:tc>
        <w:tc>
          <w:tcPr>
            <w:tcW w:w="2619" w:type="dxa"/>
            <w:tcBorders>
              <w:top w:val="single" w:sz="4" w:space="0" w:color="000080"/>
              <w:left w:val="single" w:sz="4" w:space="0" w:color="000080"/>
              <w:bottom w:val="single" w:sz="4" w:space="0" w:color="000080"/>
              <w:right w:val="single" w:sz="4" w:space="0" w:color="000080"/>
            </w:tcBorders>
            <w:vAlign w:val="center"/>
          </w:tcPr>
          <w:p w14:paraId="4EC4BFD1" w14:textId="77777777" w:rsidR="00883041" w:rsidRPr="00883041" w:rsidRDefault="00883041" w:rsidP="00883041">
            <w:pPr>
              <w:spacing w:before="100" w:beforeAutospacing="1" w:after="100" w:afterAutospacing="1"/>
              <w:rPr>
                <w:rFonts w:ascii="Tahoma" w:hAnsi="Tahoma" w:cs="Tahoma"/>
                <w:sz w:val="20"/>
                <w:szCs w:val="20"/>
                <w:lang w:val="el-GR"/>
              </w:rPr>
            </w:pPr>
          </w:p>
        </w:tc>
        <w:tc>
          <w:tcPr>
            <w:tcW w:w="1782" w:type="dxa"/>
            <w:tcBorders>
              <w:top w:val="single" w:sz="4" w:space="0" w:color="000080"/>
              <w:left w:val="single" w:sz="4" w:space="0" w:color="000080"/>
              <w:bottom w:val="single" w:sz="4" w:space="0" w:color="000080"/>
              <w:right w:val="single" w:sz="4" w:space="0" w:color="000080"/>
            </w:tcBorders>
            <w:vAlign w:val="center"/>
          </w:tcPr>
          <w:p w14:paraId="6CFFA637" w14:textId="77777777" w:rsidR="00883041" w:rsidRPr="00883041" w:rsidRDefault="00883041" w:rsidP="00883041">
            <w:pPr>
              <w:spacing w:before="100" w:beforeAutospacing="1" w:after="100" w:afterAutospacing="1"/>
              <w:rPr>
                <w:rFonts w:ascii="Tahoma" w:hAnsi="Tahoma" w:cs="Tahoma"/>
                <w:sz w:val="20"/>
                <w:szCs w:val="20"/>
                <w:lang w:val="el-GR"/>
              </w:rPr>
            </w:pPr>
          </w:p>
        </w:tc>
      </w:tr>
    </w:tbl>
    <w:p w14:paraId="4335D09E" w14:textId="77777777" w:rsidR="00883041" w:rsidRPr="00883041" w:rsidRDefault="00883041" w:rsidP="00883041">
      <w:pPr>
        <w:rPr>
          <w:lang w:val="el-GR"/>
        </w:rPr>
      </w:pPr>
    </w:p>
    <w:p w14:paraId="029114C5" w14:textId="77777777" w:rsidR="00883041" w:rsidRPr="00883041" w:rsidRDefault="00883041" w:rsidP="00883041">
      <w:pPr>
        <w:rPr>
          <w:rFonts w:cs="Tahoma"/>
          <w:color w:val="000000"/>
          <w:lang w:val="el-GR"/>
        </w:rPr>
      </w:pPr>
      <w:r w:rsidRPr="00883041">
        <w:rPr>
          <w:rFonts w:cs="Tahoma"/>
          <w:color w:val="000000"/>
          <w:lang w:val="el-GR"/>
        </w:rPr>
        <w:t>Ο υποψήφιος Ανάδοχος, συμπληρωματικά με τον ανωτέρω Πίνακα, θα πρέπει να καταθέσει δηλώσεις συνεργασίας των εξωτερικών συνεργατών υπό την μορφή Υπεύθυνης Δήλωσης των εξωτερικών συνεργατών (δεν απαιτείται το γνήσιο της υπογραφής).</w:t>
      </w:r>
    </w:p>
    <w:p w14:paraId="12D6751A" w14:textId="77777777" w:rsidR="00883041" w:rsidRPr="00883041" w:rsidRDefault="00883041" w:rsidP="00883041">
      <w:pPr>
        <w:rPr>
          <w:lang w:val="el-GR"/>
        </w:rPr>
      </w:pPr>
      <w:r w:rsidRPr="00883041">
        <w:rPr>
          <w:lang w:val="el-GR"/>
        </w:rPr>
        <w:t>Αναλυτικά Βιογραφικά Σημειώματα όλων των μελών της Ομάδας Έργου συνοδευόμενα από Υπεύθυνη Δήλωση κάθε μέλους της ομάδας έργου περί ακρίβειας των στοιχείων του βιογραφικού σημειώματος τους.</w:t>
      </w:r>
    </w:p>
    <w:p w14:paraId="7C77A0FF" w14:textId="77777777" w:rsidR="00883041" w:rsidRPr="00883041" w:rsidRDefault="00883041" w:rsidP="00883041">
      <w:pPr>
        <w:rPr>
          <w:b/>
          <w:bCs/>
          <w:lang w:val="el-GR"/>
        </w:rPr>
      </w:pPr>
      <w:r w:rsidRPr="00883041">
        <w:rPr>
          <w:b/>
          <w:bCs/>
          <w:lang w:val="el-GR"/>
        </w:rPr>
        <w:t xml:space="preserve">Β.5. </w:t>
      </w:r>
      <w:r w:rsidRPr="00883041">
        <w:rPr>
          <w:lang w:val="el-GR"/>
        </w:rPr>
        <w:t xml:space="preserve">Για την απόδειξη της συμμόρφωσής τους με </w:t>
      </w:r>
      <w:r w:rsidRPr="00883041">
        <w:rPr>
          <w:color w:val="000000"/>
          <w:lang w:val="el-GR"/>
        </w:rPr>
        <w:t>πρότυπα διασφάλισης ποιότητας και πρότυπα περιβαλλοντικής διαχείρισης</w:t>
      </w:r>
      <w:r w:rsidRPr="00883041">
        <w:rPr>
          <w:lang w:val="el-GR"/>
        </w:rPr>
        <w:t xml:space="preserve"> της παραγράφου 2.2.7 οι οικονομικοί φορείς προσκομίζουν επικυρωμένα αντίγραφα των αντίστοιχων πιστοποιητικών.</w:t>
      </w:r>
    </w:p>
    <w:p w14:paraId="7F5FE44D" w14:textId="77777777" w:rsidR="00883041" w:rsidRPr="00883041" w:rsidRDefault="00883041" w:rsidP="00883041">
      <w:pPr>
        <w:rPr>
          <w:color w:val="000000"/>
          <w:lang w:val="el-GR"/>
        </w:rPr>
      </w:pPr>
      <w:r w:rsidRPr="00883041">
        <w:rPr>
          <w:b/>
          <w:bCs/>
          <w:lang w:val="el-GR"/>
        </w:rPr>
        <w:t>Β.6.</w:t>
      </w:r>
      <w:r w:rsidRPr="00883041">
        <w:rPr>
          <w:lang w:val="el-GR"/>
        </w:rPr>
        <w:t xml:space="preserve"> Για την απόδειξη της νόμιμης εκπροσώπησης, στις περιπτώσεις που ο οικονομικός φορέας είναι νομικό πρόσωπο και υποχρεούται, κατά την κείμενη νομοθεσία, να δηλώνει την εκπροσώπηση και τις </w:t>
      </w:r>
      <w:r w:rsidRPr="00883041">
        <w:rPr>
          <w:color w:val="000000"/>
          <w:lang w:val="el-GR"/>
        </w:rPr>
        <w:t>μεταβολές της σε αρμόδια αρχή (πχ ΓΕΜΗ)προσκομίζει σχετικό πιστοποιητικό ισχύουσας εκπροσώπησης, το οποίο πρέπει να έχει εκδοθεί έως τριάντα (30) εργάσιμες ημέρες πριν από την υποβολή του.  Στις λοιπές περιπτώσεις τα κατά περίπτωση νομιμοποιητικά έγγραφα νόμιμης εκπροσώπησης (όπως καταστατικά, αντίστοιχα ΦΕΚ, συγκρότηση Δ.Σ. σε σώμα, σε περίπτωση Α.Ε.,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1CC6569C" w14:textId="77777777" w:rsidR="00883041" w:rsidRPr="00883041" w:rsidRDefault="00883041" w:rsidP="00883041">
      <w:pPr>
        <w:rPr>
          <w:color w:val="000000"/>
          <w:lang w:val="el-GR"/>
        </w:rPr>
      </w:pPr>
      <w:r w:rsidRPr="00883041">
        <w:rPr>
          <w:color w:val="000000"/>
          <w:lang w:val="el-GR"/>
        </w:rPr>
        <w:t>Για την απόδειξη της νόμιμης σύστασης και των μεταβολών του νομικού προσώπου, εφόσον αυτή προκύπτει από πιστοποιητικό αρμόδιας αρχής (πχ γενικό πιστοποιητικό του ΓΕΜΗ), αρκεί η υποβολή αυτού, εφόσον έχει εκδοθεί έως τρεις (3) μήνες πριν από την υποβολή του. Στις λοιπές περιπτώσεις τα κατά περίπτωση νομιμοποιητικά έγγραφα νόμιμης σύστασης και μεταβολών (όπως καταστατικά, πιστοποιητικά μεταβολών, αντίστοιχα ΦΕΚ,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7FF5633A" w14:textId="77777777" w:rsidR="00883041" w:rsidRPr="00883041" w:rsidRDefault="00883041" w:rsidP="00883041">
      <w:pPr>
        <w:rPr>
          <w:bCs/>
          <w:color w:val="000000"/>
          <w:lang w:val="el-GR"/>
        </w:rPr>
      </w:pPr>
      <w:r w:rsidRPr="00883041">
        <w:rPr>
          <w:bCs/>
          <w:color w:val="000000"/>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03ECAFFF" w14:textId="77777777" w:rsidR="00883041" w:rsidRPr="00883041" w:rsidRDefault="00883041" w:rsidP="00883041">
      <w:pPr>
        <w:rPr>
          <w:bCs/>
          <w:color w:val="000000"/>
          <w:lang w:val="el-GR"/>
        </w:rPr>
      </w:pPr>
      <w:r w:rsidRPr="00883041">
        <w:rPr>
          <w:bCs/>
          <w:color w:val="000000"/>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2A2869EF" w14:textId="77777777" w:rsidR="00883041" w:rsidRPr="00883041" w:rsidRDefault="00883041" w:rsidP="00883041">
      <w:pPr>
        <w:rPr>
          <w:color w:val="000000"/>
          <w:lang w:val="el-GR"/>
        </w:rPr>
      </w:pPr>
      <w:r w:rsidRPr="00883041">
        <w:rPr>
          <w:color w:val="000000"/>
          <w:lang w:val="el-GR"/>
        </w:rPr>
        <w:lastRenderedPageBreak/>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6B74B450" w14:textId="77777777" w:rsidR="00883041" w:rsidRPr="00883041" w:rsidRDefault="00883041" w:rsidP="00883041">
      <w:pPr>
        <w:rPr>
          <w:lang w:val="el-GR"/>
        </w:rPr>
      </w:pPr>
      <w:r w:rsidRPr="00883041">
        <w:rPr>
          <w:b/>
          <w:bCs/>
          <w:lang w:val="el-GR"/>
        </w:rPr>
        <w:t>Β.7.</w:t>
      </w:r>
      <w:r w:rsidRPr="00883041">
        <w:rPr>
          <w:lang w:val="el-GR"/>
        </w:rPr>
        <w:t xml:space="preserve"> 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rsidRPr="00883041">
        <w:t>VII</w:t>
      </w:r>
      <w:r w:rsidRPr="00883041">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77364DA1" w14:textId="77777777" w:rsidR="00883041" w:rsidRPr="00883041" w:rsidRDefault="00883041" w:rsidP="00883041">
      <w:pPr>
        <w:rPr>
          <w:lang w:val="el-GR"/>
        </w:rPr>
      </w:pPr>
      <w:r w:rsidRPr="00883041">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794D2155" w14:textId="77777777" w:rsidR="00883041" w:rsidRPr="00883041" w:rsidRDefault="00883041" w:rsidP="00883041">
      <w:pPr>
        <w:rPr>
          <w:lang w:val="el-GR"/>
        </w:rPr>
      </w:pPr>
      <w:r w:rsidRPr="00883041">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14:paraId="1F049FDC" w14:textId="77777777" w:rsidR="00883041" w:rsidRPr="00883041" w:rsidRDefault="00883041" w:rsidP="00883041">
      <w:pPr>
        <w:rPr>
          <w:b/>
          <w:bCs/>
          <w:lang w:val="el-GR"/>
        </w:rPr>
      </w:pPr>
      <w:r w:rsidRPr="00883041">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p>
    <w:p w14:paraId="0F7576A5" w14:textId="77777777" w:rsidR="00883041" w:rsidRPr="00883041" w:rsidRDefault="00883041" w:rsidP="00883041">
      <w:pPr>
        <w:rPr>
          <w:b/>
          <w:bCs/>
          <w:lang w:val="el-GR"/>
        </w:rPr>
      </w:pPr>
      <w:r w:rsidRPr="00883041">
        <w:rPr>
          <w:b/>
          <w:bCs/>
          <w:lang w:val="el-GR"/>
        </w:rPr>
        <w:t>Β.8.</w:t>
      </w:r>
      <w:r w:rsidRPr="00883041">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14:paraId="28554281" w14:textId="77777777" w:rsidR="00883041" w:rsidRPr="00883041" w:rsidRDefault="00883041" w:rsidP="00883041">
      <w:pPr>
        <w:rPr>
          <w:color w:val="000000"/>
          <w:lang w:val="el-GR"/>
        </w:rPr>
      </w:pPr>
      <w:r w:rsidRPr="00883041">
        <w:rPr>
          <w:b/>
          <w:bCs/>
          <w:lang w:val="el-GR"/>
        </w:rPr>
        <w:t>Β.9.</w:t>
      </w:r>
      <w:r w:rsidRPr="00883041">
        <w:rPr>
          <w:lang w:val="el-GR"/>
        </w:rPr>
        <w:t xml:space="preserve"> </w:t>
      </w:r>
      <w:r w:rsidRPr="00883041">
        <w:rPr>
          <w:color w:val="000000"/>
          <w:lang w:val="el-GR"/>
        </w:rPr>
        <w:t xml:space="preserve">Στην περίπτωση που οικονομικός φορέας επιθυμεί να στηριχθεί στις ικανότητες άλλων φορέων, σύμφωνα με </w:t>
      </w:r>
      <w:r w:rsidRPr="00883041">
        <w:rPr>
          <w:lang w:val="el-GR"/>
        </w:rPr>
        <w:t xml:space="preserve">την παράγραφο </w:t>
      </w:r>
      <w:r w:rsidRPr="00883041">
        <w:rPr>
          <w:color w:val="000000"/>
          <w:lang w:val="el-GR"/>
        </w:rPr>
        <w:t>2.2.8 για την απόδειξη ότι θα έχει στη διάθεσή του τους αναγκαίους πόρους, προσκομίζει, ιδίως, σχετική έγγραφη δέσμευση των φορέων αυτών για τον σκοπό αυτό.</w:t>
      </w:r>
    </w:p>
    <w:p w14:paraId="129489E6" w14:textId="77777777" w:rsidR="00883041" w:rsidRPr="00883041" w:rsidRDefault="00883041" w:rsidP="00883041">
      <w:pPr>
        <w:rPr>
          <w:b/>
          <w:color w:val="000000"/>
          <w:lang w:val="el-GR"/>
        </w:rPr>
      </w:pPr>
      <w:r w:rsidRPr="00883041">
        <w:rPr>
          <w:b/>
          <w:color w:val="000000"/>
          <w:lang w:val="el-GR"/>
        </w:rPr>
        <w:t xml:space="preserve">Τα παραπάνω δικαιολογητικά των σημείων Β.2 – Β.9 υποβάλλονται εντός του φακέλου «δικαιολογητικών συμμετοχής», κατά το στάδιο υποβολής της προσφοράς, εκτός από αυτά που ρητώς αναφέρεται ότι υποβάλλονται κατά το στάδιο της κατακύρωσης. </w:t>
      </w:r>
    </w:p>
    <w:p w14:paraId="6A6F4EBC" w14:textId="77777777" w:rsidR="00C37C6E" w:rsidRDefault="00C37C6E" w:rsidP="00C37C6E">
      <w:pPr>
        <w:pStyle w:val="2"/>
        <w:rPr>
          <w:lang w:val="el-GR"/>
        </w:rPr>
      </w:pPr>
      <w:bookmarkStart w:id="54" w:name="_Toc15990530"/>
      <w:r>
        <w:rPr>
          <w:lang w:val="el-GR"/>
        </w:rPr>
        <w:t>2.3</w:t>
      </w:r>
      <w:r>
        <w:rPr>
          <w:lang w:val="el-GR"/>
        </w:rPr>
        <w:tab/>
        <w:t>Κριτήρια Ανάθεσης</w:t>
      </w:r>
      <w:bookmarkEnd w:id="53"/>
      <w:bookmarkEnd w:id="54"/>
      <w:r>
        <w:rPr>
          <w:lang w:val="el-GR"/>
        </w:rPr>
        <w:t xml:space="preserve">  </w:t>
      </w:r>
    </w:p>
    <w:p w14:paraId="4B2C7E27" w14:textId="00424B3D" w:rsidR="00C37C6E" w:rsidRDefault="00C37C6E" w:rsidP="00C37C6E">
      <w:pPr>
        <w:pStyle w:val="3"/>
        <w:rPr>
          <w:lang w:val="el-GR"/>
        </w:rPr>
      </w:pPr>
      <w:bookmarkStart w:id="55" w:name="__RefHeading___Toc470009799"/>
      <w:bookmarkStart w:id="56" w:name="_Toc15990531"/>
      <w:r>
        <w:rPr>
          <w:lang w:val="el-GR"/>
        </w:rPr>
        <w:t>2.3.1</w:t>
      </w:r>
      <w:r>
        <w:rPr>
          <w:lang w:val="el-GR"/>
        </w:rPr>
        <w:tab/>
        <w:t>Κριτήριο ανάθεσης</w:t>
      </w:r>
      <w:bookmarkEnd w:id="55"/>
      <w:bookmarkEnd w:id="56"/>
      <w:r>
        <w:rPr>
          <w:lang w:val="el-GR"/>
        </w:rPr>
        <w:t xml:space="preserve"> </w:t>
      </w:r>
    </w:p>
    <w:p w14:paraId="4331DAC5" w14:textId="77777777" w:rsidR="00C70D34" w:rsidRDefault="00C70D34" w:rsidP="00C70D34">
      <w:pPr>
        <w:rPr>
          <w:lang w:val="el-GR"/>
        </w:rPr>
      </w:pPr>
      <w:r>
        <w:rPr>
          <w:lang w:val="el-GR"/>
        </w:rPr>
        <w:t xml:space="preserve">Κριτήριο ανάθεσης της Σύμβασης είναι η πλέον συμφέρουσα από οικονομική άποψη προσφορά βάσει βέλτιστης σχέσης ποιότητας – τιμής, η οποία εκτιμάται βάσει των κάτωθι κριτηρίων: </w:t>
      </w:r>
    </w:p>
    <w:tbl>
      <w:tblPr>
        <w:tblW w:w="40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2"/>
        <w:gridCol w:w="7151"/>
      </w:tblGrid>
      <w:tr w:rsidR="003A4A0C" w:rsidRPr="00BC5051" w14:paraId="713B9CEE" w14:textId="77777777" w:rsidTr="001A7EA9">
        <w:trPr>
          <w:jc w:val="center"/>
        </w:trPr>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14:paraId="19AB85B8" w14:textId="77777777" w:rsidR="003A4A0C" w:rsidRPr="004B0E0B" w:rsidRDefault="003A4A0C" w:rsidP="001A7EA9">
            <w:pPr>
              <w:tabs>
                <w:tab w:val="left" w:pos="2565"/>
              </w:tabs>
              <w:ind w:hanging="343"/>
              <w:jc w:val="center"/>
              <w:rPr>
                <w:rFonts w:asciiTheme="minorHAnsi" w:hAnsiTheme="minorHAnsi" w:cs="Tahoma"/>
                <w:b/>
                <w:bCs/>
                <w:szCs w:val="22"/>
              </w:rPr>
            </w:pPr>
            <w:r w:rsidRPr="004B0E0B">
              <w:rPr>
                <w:rFonts w:asciiTheme="minorHAnsi" w:hAnsiTheme="minorHAnsi" w:cs="Tahoma"/>
                <w:b/>
                <w:bCs/>
                <w:szCs w:val="22"/>
              </w:rPr>
              <w:t>1</w:t>
            </w:r>
          </w:p>
        </w:tc>
        <w:tc>
          <w:tcPr>
            <w:tcW w:w="4559" w:type="pct"/>
            <w:tcBorders>
              <w:top w:val="single" w:sz="4" w:space="0" w:color="auto"/>
              <w:left w:val="single" w:sz="4" w:space="0" w:color="auto"/>
              <w:bottom w:val="single" w:sz="4" w:space="0" w:color="auto"/>
              <w:right w:val="single" w:sz="4" w:space="0" w:color="auto"/>
            </w:tcBorders>
            <w:shd w:val="clear" w:color="auto" w:fill="FFFFFF"/>
            <w:vAlign w:val="center"/>
          </w:tcPr>
          <w:p w14:paraId="64359C56" w14:textId="290F9886" w:rsidR="003A4A0C" w:rsidRPr="004B0E0B" w:rsidRDefault="003A4A0C" w:rsidP="001A7EA9">
            <w:pPr>
              <w:tabs>
                <w:tab w:val="left" w:pos="2565"/>
              </w:tabs>
              <w:ind w:left="10"/>
              <w:rPr>
                <w:rFonts w:asciiTheme="minorHAnsi" w:hAnsiTheme="minorHAnsi" w:cs="Tahoma"/>
                <w:szCs w:val="22"/>
                <w:lang w:val="el-GR"/>
              </w:rPr>
            </w:pPr>
            <w:r w:rsidRPr="004B0E0B">
              <w:rPr>
                <w:rFonts w:asciiTheme="minorHAnsi" w:hAnsiTheme="minorHAnsi" w:cs="Tahoma"/>
                <w:szCs w:val="22"/>
                <w:lang w:val="el-GR"/>
              </w:rPr>
              <w:t xml:space="preserve">Η κατανόηση από τον οικονομικό φορέα </w:t>
            </w:r>
            <w:r w:rsidR="00DC6F31">
              <w:rPr>
                <w:rFonts w:asciiTheme="minorHAnsi" w:hAnsiTheme="minorHAnsi" w:cs="Tahoma"/>
                <w:szCs w:val="22"/>
                <w:lang w:val="el-GR"/>
              </w:rPr>
              <w:t>του περιβάλλοντος του έργου, όπως προκύπτει από τις τεχνικές προδιαγραφές της προκήρυξης</w:t>
            </w:r>
          </w:p>
          <w:p w14:paraId="77BB8DCB" w14:textId="7C0E8009" w:rsidR="003A4A0C" w:rsidRPr="004B0E0B" w:rsidRDefault="003A4A0C" w:rsidP="00116828">
            <w:pPr>
              <w:tabs>
                <w:tab w:val="left" w:pos="2565"/>
              </w:tabs>
              <w:ind w:left="10"/>
              <w:rPr>
                <w:rFonts w:asciiTheme="minorHAnsi" w:hAnsiTheme="minorHAnsi" w:cs="Tahoma"/>
                <w:b/>
                <w:bCs/>
                <w:szCs w:val="22"/>
                <w:lang w:val="el-GR"/>
              </w:rPr>
            </w:pPr>
            <w:r w:rsidRPr="004B0E0B">
              <w:rPr>
                <w:rFonts w:asciiTheme="minorHAnsi" w:hAnsiTheme="minorHAnsi" w:cs="Tahoma"/>
                <w:b/>
                <w:bCs/>
                <w:szCs w:val="22"/>
                <w:lang w:val="el-GR"/>
              </w:rPr>
              <w:t xml:space="preserve">Κριτήριο 1  με συντελεστή βαρύτητας (Σ1) </w:t>
            </w:r>
            <w:r w:rsidR="00116828">
              <w:rPr>
                <w:rFonts w:asciiTheme="minorHAnsi" w:hAnsiTheme="minorHAnsi" w:cs="Tahoma"/>
                <w:b/>
                <w:bCs/>
                <w:szCs w:val="22"/>
                <w:lang w:val="el-GR"/>
              </w:rPr>
              <w:t>30</w:t>
            </w:r>
            <w:r w:rsidRPr="004B0E0B">
              <w:rPr>
                <w:rFonts w:asciiTheme="minorHAnsi" w:hAnsiTheme="minorHAnsi" w:cs="Tahoma"/>
                <w:b/>
                <w:bCs/>
                <w:szCs w:val="22"/>
                <w:lang w:val="el-GR"/>
              </w:rPr>
              <w:t>%</w:t>
            </w:r>
          </w:p>
        </w:tc>
      </w:tr>
      <w:tr w:rsidR="003A4A0C" w:rsidRPr="00BC5051" w14:paraId="16B7EBC7" w14:textId="77777777" w:rsidTr="001A7EA9">
        <w:trPr>
          <w:jc w:val="center"/>
        </w:trPr>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14:paraId="0F7436ED" w14:textId="29C7673A" w:rsidR="003A4A0C" w:rsidRPr="004B0E0B" w:rsidRDefault="00116828" w:rsidP="001A7EA9">
            <w:pPr>
              <w:tabs>
                <w:tab w:val="left" w:pos="2565"/>
              </w:tabs>
              <w:ind w:hanging="343"/>
              <w:jc w:val="center"/>
              <w:rPr>
                <w:rFonts w:asciiTheme="minorHAnsi" w:hAnsiTheme="minorHAnsi" w:cs="Tahoma"/>
                <w:b/>
                <w:bCs/>
                <w:szCs w:val="22"/>
              </w:rPr>
            </w:pPr>
            <w:r>
              <w:rPr>
                <w:rFonts w:asciiTheme="minorHAnsi" w:hAnsiTheme="minorHAnsi" w:cs="Tahoma"/>
                <w:b/>
                <w:bCs/>
                <w:szCs w:val="22"/>
              </w:rPr>
              <w:t>2</w:t>
            </w:r>
          </w:p>
        </w:tc>
        <w:tc>
          <w:tcPr>
            <w:tcW w:w="4559" w:type="pct"/>
            <w:tcBorders>
              <w:top w:val="single" w:sz="4" w:space="0" w:color="auto"/>
              <w:left w:val="single" w:sz="4" w:space="0" w:color="auto"/>
              <w:bottom w:val="single" w:sz="4" w:space="0" w:color="auto"/>
              <w:right w:val="single" w:sz="4" w:space="0" w:color="auto"/>
            </w:tcBorders>
            <w:shd w:val="clear" w:color="auto" w:fill="FFFFFF"/>
            <w:vAlign w:val="center"/>
          </w:tcPr>
          <w:p w14:paraId="786BEE99" w14:textId="48063D57" w:rsidR="003A4A0C" w:rsidRPr="004B0E0B" w:rsidRDefault="003A4A0C" w:rsidP="001A7EA9">
            <w:pPr>
              <w:tabs>
                <w:tab w:val="left" w:pos="2565"/>
              </w:tabs>
              <w:ind w:left="10"/>
              <w:rPr>
                <w:rFonts w:asciiTheme="minorHAnsi" w:hAnsiTheme="minorHAnsi" w:cs="Tahoma"/>
                <w:szCs w:val="22"/>
                <w:lang w:val="el-GR"/>
              </w:rPr>
            </w:pPr>
            <w:r w:rsidRPr="004B0E0B">
              <w:rPr>
                <w:rFonts w:asciiTheme="minorHAnsi" w:hAnsiTheme="minorHAnsi" w:cs="Tahoma"/>
                <w:szCs w:val="22"/>
                <w:lang w:val="el-GR"/>
              </w:rPr>
              <w:t>Η επαρκής ανάλυση - εξειδίκευση της καταλληλότητας και αποτελεσματικότητας της γ</w:t>
            </w:r>
            <w:r w:rsidR="00DC6F31">
              <w:rPr>
                <w:rFonts w:asciiTheme="minorHAnsi" w:hAnsiTheme="minorHAnsi" w:cs="Tahoma"/>
                <w:szCs w:val="22"/>
                <w:lang w:val="el-GR"/>
              </w:rPr>
              <w:t xml:space="preserve">ενικής μεθοδολογίας υλοποίησης </w:t>
            </w:r>
            <w:r w:rsidRPr="004B0E0B">
              <w:rPr>
                <w:rFonts w:asciiTheme="minorHAnsi" w:hAnsiTheme="minorHAnsi" w:cs="Tahoma"/>
                <w:szCs w:val="22"/>
                <w:lang w:val="el-GR"/>
              </w:rPr>
              <w:t>και τ</w:t>
            </w:r>
            <w:r w:rsidR="00DC6F31">
              <w:rPr>
                <w:rFonts w:asciiTheme="minorHAnsi" w:hAnsiTheme="minorHAnsi" w:cs="Tahoma"/>
                <w:szCs w:val="22"/>
                <w:lang w:val="el-GR"/>
              </w:rPr>
              <w:t>ων</w:t>
            </w:r>
            <w:r w:rsidRPr="004B0E0B">
              <w:rPr>
                <w:rFonts w:asciiTheme="minorHAnsi" w:hAnsiTheme="minorHAnsi" w:cs="Tahoma"/>
                <w:szCs w:val="22"/>
                <w:lang w:val="el-GR"/>
              </w:rPr>
              <w:t xml:space="preserve"> εργαλεί</w:t>
            </w:r>
            <w:r w:rsidR="00DC6F31">
              <w:rPr>
                <w:rFonts w:asciiTheme="minorHAnsi" w:hAnsiTheme="minorHAnsi" w:cs="Tahoma"/>
                <w:szCs w:val="22"/>
                <w:lang w:val="el-GR"/>
              </w:rPr>
              <w:t>ων</w:t>
            </w:r>
            <w:r w:rsidRPr="004B0E0B">
              <w:rPr>
                <w:rFonts w:asciiTheme="minorHAnsi" w:hAnsiTheme="minorHAnsi" w:cs="Tahoma"/>
                <w:szCs w:val="22"/>
                <w:lang w:val="el-GR"/>
              </w:rPr>
              <w:t xml:space="preserve"> που θα χρησιμοποιηθούν</w:t>
            </w:r>
          </w:p>
          <w:p w14:paraId="5FAD4EE1" w14:textId="2A5D4F7A" w:rsidR="003A4A0C" w:rsidRPr="004B0E0B" w:rsidRDefault="003A4A0C" w:rsidP="00116828">
            <w:pPr>
              <w:tabs>
                <w:tab w:val="left" w:pos="2565"/>
              </w:tabs>
              <w:ind w:left="10"/>
              <w:rPr>
                <w:rFonts w:asciiTheme="minorHAnsi" w:hAnsiTheme="minorHAnsi" w:cs="Tahoma"/>
                <w:b/>
                <w:bCs/>
                <w:szCs w:val="22"/>
                <w:lang w:val="el-GR"/>
              </w:rPr>
            </w:pPr>
            <w:r w:rsidRPr="004B0E0B">
              <w:rPr>
                <w:rFonts w:asciiTheme="minorHAnsi" w:hAnsiTheme="minorHAnsi" w:cs="Tahoma"/>
                <w:b/>
                <w:bCs/>
                <w:szCs w:val="22"/>
                <w:lang w:val="el-GR"/>
              </w:rPr>
              <w:t xml:space="preserve">Κριτήριο </w:t>
            </w:r>
            <w:r w:rsidR="00116828">
              <w:rPr>
                <w:rFonts w:asciiTheme="minorHAnsi" w:hAnsiTheme="minorHAnsi" w:cs="Tahoma"/>
                <w:b/>
                <w:bCs/>
                <w:szCs w:val="22"/>
                <w:lang w:val="el-GR"/>
              </w:rPr>
              <w:t>2</w:t>
            </w:r>
            <w:r w:rsidRPr="004B0E0B">
              <w:rPr>
                <w:rFonts w:asciiTheme="minorHAnsi" w:hAnsiTheme="minorHAnsi" w:cs="Tahoma"/>
                <w:b/>
                <w:bCs/>
                <w:szCs w:val="22"/>
                <w:lang w:val="el-GR"/>
              </w:rPr>
              <w:t xml:space="preserve"> με συντελεστή βαρύτητας (Σ2) </w:t>
            </w:r>
            <w:r w:rsidR="00116828">
              <w:rPr>
                <w:rFonts w:asciiTheme="minorHAnsi" w:hAnsiTheme="minorHAnsi" w:cs="Tahoma"/>
                <w:b/>
                <w:bCs/>
                <w:szCs w:val="22"/>
                <w:lang w:val="el-GR"/>
              </w:rPr>
              <w:t>30</w:t>
            </w:r>
            <w:r w:rsidRPr="004B0E0B">
              <w:rPr>
                <w:rFonts w:asciiTheme="minorHAnsi" w:hAnsiTheme="minorHAnsi" w:cs="Tahoma"/>
                <w:b/>
                <w:bCs/>
                <w:szCs w:val="22"/>
                <w:lang w:val="el-GR"/>
              </w:rPr>
              <w:t>%</w:t>
            </w:r>
          </w:p>
        </w:tc>
      </w:tr>
      <w:tr w:rsidR="003A4A0C" w:rsidRPr="00BC5051" w14:paraId="3A540731" w14:textId="77777777" w:rsidTr="001A7EA9">
        <w:trPr>
          <w:jc w:val="center"/>
        </w:trPr>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14:paraId="28DCE332" w14:textId="26F9B1A3" w:rsidR="003A4A0C" w:rsidRPr="004B0E0B" w:rsidRDefault="00116828" w:rsidP="001A7EA9">
            <w:pPr>
              <w:tabs>
                <w:tab w:val="left" w:pos="2565"/>
              </w:tabs>
              <w:ind w:hanging="343"/>
              <w:jc w:val="center"/>
              <w:rPr>
                <w:rFonts w:asciiTheme="minorHAnsi" w:hAnsiTheme="minorHAnsi" w:cs="Tahoma"/>
                <w:b/>
                <w:bCs/>
                <w:szCs w:val="22"/>
              </w:rPr>
            </w:pPr>
            <w:r>
              <w:rPr>
                <w:rFonts w:asciiTheme="minorHAnsi" w:hAnsiTheme="minorHAnsi" w:cs="Tahoma"/>
                <w:b/>
                <w:bCs/>
                <w:szCs w:val="22"/>
              </w:rPr>
              <w:t>3</w:t>
            </w:r>
          </w:p>
        </w:tc>
        <w:tc>
          <w:tcPr>
            <w:tcW w:w="4559" w:type="pct"/>
            <w:tcBorders>
              <w:top w:val="single" w:sz="4" w:space="0" w:color="auto"/>
              <w:left w:val="single" w:sz="4" w:space="0" w:color="auto"/>
              <w:bottom w:val="single" w:sz="4" w:space="0" w:color="auto"/>
              <w:right w:val="single" w:sz="4" w:space="0" w:color="auto"/>
            </w:tcBorders>
            <w:shd w:val="clear" w:color="auto" w:fill="FFFFFF"/>
            <w:vAlign w:val="center"/>
          </w:tcPr>
          <w:p w14:paraId="3D04CDF4" w14:textId="3F0D9112" w:rsidR="003A4A0C" w:rsidRPr="004B0E0B" w:rsidRDefault="003A4A0C" w:rsidP="001A7EA9">
            <w:pPr>
              <w:tabs>
                <w:tab w:val="left" w:pos="2565"/>
              </w:tabs>
              <w:rPr>
                <w:rFonts w:asciiTheme="minorHAnsi" w:hAnsiTheme="minorHAnsi" w:cs="Tahoma"/>
                <w:szCs w:val="22"/>
                <w:lang w:val="el-GR"/>
              </w:rPr>
            </w:pPr>
            <w:r w:rsidRPr="004B0E0B">
              <w:rPr>
                <w:rFonts w:asciiTheme="minorHAnsi" w:hAnsiTheme="minorHAnsi" w:cs="Tahoma"/>
                <w:szCs w:val="22"/>
                <w:lang w:val="el-GR"/>
              </w:rPr>
              <w:t xml:space="preserve">Προσδιορισμός των </w:t>
            </w:r>
            <w:r w:rsidR="00DC6F31">
              <w:rPr>
                <w:rFonts w:asciiTheme="minorHAnsi" w:hAnsiTheme="minorHAnsi" w:cs="Tahoma"/>
                <w:szCs w:val="22"/>
                <w:lang w:val="el-GR"/>
              </w:rPr>
              <w:t>Σταδίων εκπόνησης ΣΒΑΚ</w:t>
            </w:r>
            <w:r w:rsidRPr="004B0E0B">
              <w:rPr>
                <w:rFonts w:asciiTheme="minorHAnsi" w:hAnsiTheme="minorHAnsi" w:cs="Tahoma"/>
                <w:szCs w:val="22"/>
                <w:lang w:val="el-GR"/>
              </w:rPr>
              <w:t xml:space="preserve"> </w:t>
            </w:r>
            <w:r w:rsidR="00116828">
              <w:rPr>
                <w:rFonts w:asciiTheme="minorHAnsi" w:hAnsiTheme="minorHAnsi" w:cs="Tahoma"/>
                <w:szCs w:val="22"/>
                <w:lang w:val="el-GR"/>
              </w:rPr>
              <w:t>και η σύνδεσή τους με τα ελάχιστα απαιτούμενα παραδοτέα και το χρονοδιάγραμμα</w:t>
            </w:r>
          </w:p>
          <w:p w14:paraId="7C5DECD8" w14:textId="659DBBC8" w:rsidR="003A4A0C" w:rsidRPr="004B0E0B" w:rsidRDefault="003A4A0C" w:rsidP="00116828">
            <w:pPr>
              <w:tabs>
                <w:tab w:val="left" w:pos="2565"/>
              </w:tabs>
              <w:rPr>
                <w:rFonts w:asciiTheme="minorHAnsi" w:hAnsiTheme="minorHAnsi" w:cs="Tahoma"/>
                <w:b/>
                <w:bCs/>
                <w:szCs w:val="22"/>
                <w:lang w:val="el-GR"/>
              </w:rPr>
            </w:pPr>
            <w:r w:rsidRPr="004B0E0B">
              <w:rPr>
                <w:rFonts w:asciiTheme="minorHAnsi" w:hAnsiTheme="minorHAnsi" w:cs="Tahoma"/>
                <w:b/>
                <w:bCs/>
                <w:szCs w:val="22"/>
                <w:lang w:val="el-GR"/>
              </w:rPr>
              <w:t xml:space="preserve">Κριτήριο </w:t>
            </w:r>
            <w:r w:rsidR="00116828">
              <w:rPr>
                <w:rFonts w:asciiTheme="minorHAnsi" w:hAnsiTheme="minorHAnsi" w:cs="Tahoma"/>
                <w:b/>
                <w:bCs/>
                <w:szCs w:val="22"/>
                <w:lang w:val="el-GR"/>
              </w:rPr>
              <w:t>3</w:t>
            </w:r>
            <w:r w:rsidRPr="004B0E0B">
              <w:rPr>
                <w:rFonts w:asciiTheme="minorHAnsi" w:hAnsiTheme="minorHAnsi" w:cs="Tahoma"/>
                <w:b/>
                <w:bCs/>
                <w:szCs w:val="22"/>
                <w:lang w:val="el-GR"/>
              </w:rPr>
              <w:t xml:space="preserve"> με συντελεστή βαρύτητας (Σ3) </w:t>
            </w:r>
            <w:r w:rsidR="00116828">
              <w:rPr>
                <w:rFonts w:asciiTheme="minorHAnsi" w:hAnsiTheme="minorHAnsi" w:cs="Tahoma"/>
                <w:b/>
                <w:bCs/>
                <w:szCs w:val="22"/>
                <w:lang w:val="el-GR"/>
              </w:rPr>
              <w:t>2</w:t>
            </w:r>
            <w:r w:rsidRPr="004B0E0B">
              <w:rPr>
                <w:rFonts w:asciiTheme="minorHAnsi" w:hAnsiTheme="minorHAnsi" w:cs="Tahoma"/>
                <w:b/>
                <w:bCs/>
                <w:szCs w:val="22"/>
                <w:lang w:val="el-GR"/>
              </w:rPr>
              <w:t>0%</w:t>
            </w:r>
          </w:p>
        </w:tc>
      </w:tr>
      <w:tr w:rsidR="003A4A0C" w:rsidRPr="00BC5051" w14:paraId="4096AB53" w14:textId="77777777" w:rsidTr="001A7EA9">
        <w:trPr>
          <w:jc w:val="center"/>
        </w:trPr>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14:paraId="6C7EB9CD" w14:textId="5F59F695" w:rsidR="003A4A0C" w:rsidRPr="004B0E0B" w:rsidRDefault="00116828" w:rsidP="001A7EA9">
            <w:pPr>
              <w:tabs>
                <w:tab w:val="left" w:pos="2565"/>
              </w:tabs>
              <w:ind w:hanging="343"/>
              <w:jc w:val="center"/>
              <w:rPr>
                <w:rFonts w:asciiTheme="minorHAnsi" w:hAnsiTheme="minorHAnsi" w:cs="Tahoma"/>
                <w:b/>
                <w:bCs/>
                <w:szCs w:val="22"/>
              </w:rPr>
            </w:pPr>
            <w:r>
              <w:rPr>
                <w:rFonts w:asciiTheme="minorHAnsi" w:hAnsiTheme="minorHAnsi" w:cs="Tahoma"/>
                <w:b/>
                <w:bCs/>
                <w:szCs w:val="22"/>
              </w:rPr>
              <w:t>4</w:t>
            </w:r>
          </w:p>
        </w:tc>
        <w:tc>
          <w:tcPr>
            <w:tcW w:w="4559" w:type="pct"/>
            <w:tcBorders>
              <w:top w:val="single" w:sz="4" w:space="0" w:color="auto"/>
              <w:left w:val="single" w:sz="4" w:space="0" w:color="auto"/>
              <w:bottom w:val="single" w:sz="4" w:space="0" w:color="auto"/>
              <w:right w:val="single" w:sz="4" w:space="0" w:color="auto"/>
            </w:tcBorders>
            <w:shd w:val="clear" w:color="auto" w:fill="FFFFFF"/>
            <w:vAlign w:val="center"/>
          </w:tcPr>
          <w:p w14:paraId="54AAE7AE" w14:textId="6519497B" w:rsidR="003A4A0C" w:rsidRPr="004B0E0B" w:rsidRDefault="00DC6F31" w:rsidP="001A7EA9">
            <w:pPr>
              <w:tabs>
                <w:tab w:val="left" w:pos="2565"/>
              </w:tabs>
              <w:rPr>
                <w:rFonts w:asciiTheme="minorHAnsi" w:hAnsiTheme="minorHAnsi" w:cs="Tahoma"/>
                <w:szCs w:val="22"/>
                <w:lang w:val="el-GR"/>
              </w:rPr>
            </w:pPr>
            <w:r>
              <w:rPr>
                <w:rFonts w:asciiTheme="minorHAnsi" w:hAnsiTheme="minorHAnsi" w:cs="Tahoma"/>
                <w:szCs w:val="22"/>
                <w:lang w:val="el-GR"/>
              </w:rPr>
              <w:t>Οργάνωση και Δομή</w:t>
            </w:r>
            <w:r w:rsidR="003A4A0C" w:rsidRPr="004B0E0B">
              <w:rPr>
                <w:rFonts w:asciiTheme="minorHAnsi" w:hAnsiTheme="minorHAnsi" w:cs="Tahoma"/>
                <w:szCs w:val="22"/>
                <w:lang w:val="el-GR"/>
              </w:rPr>
              <w:t xml:space="preserve"> της Ομάδας έργου</w:t>
            </w:r>
            <w:r>
              <w:rPr>
                <w:rFonts w:asciiTheme="minorHAnsi" w:hAnsiTheme="minorHAnsi" w:cs="Tahoma"/>
                <w:szCs w:val="22"/>
                <w:lang w:val="el-GR"/>
              </w:rPr>
              <w:t xml:space="preserve"> </w:t>
            </w:r>
            <w:r w:rsidR="00116828">
              <w:rPr>
                <w:rFonts w:asciiTheme="minorHAnsi" w:hAnsiTheme="minorHAnsi" w:cs="Tahoma"/>
                <w:szCs w:val="22"/>
                <w:lang w:val="el-GR"/>
              </w:rPr>
              <w:t xml:space="preserve">– Παρουσίαση </w:t>
            </w:r>
            <w:r>
              <w:rPr>
                <w:rFonts w:asciiTheme="minorHAnsi" w:hAnsiTheme="minorHAnsi" w:cs="Tahoma"/>
                <w:szCs w:val="22"/>
                <w:lang w:val="el-GR"/>
              </w:rPr>
              <w:t xml:space="preserve">και περιγραφή </w:t>
            </w:r>
            <w:r w:rsidR="00116828">
              <w:rPr>
                <w:rFonts w:asciiTheme="minorHAnsi" w:hAnsiTheme="minorHAnsi" w:cs="Tahoma"/>
                <w:szCs w:val="22"/>
                <w:lang w:val="el-GR"/>
              </w:rPr>
              <w:t xml:space="preserve">των μελών </w:t>
            </w:r>
            <w:r>
              <w:rPr>
                <w:rFonts w:asciiTheme="minorHAnsi" w:hAnsiTheme="minorHAnsi" w:cs="Tahoma"/>
                <w:szCs w:val="22"/>
                <w:lang w:val="el-GR"/>
              </w:rPr>
              <w:t xml:space="preserve">και των καθηκόντων </w:t>
            </w:r>
            <w:r w:rsidR="00CC3EA4">
              <w:rPr>
                <w:rFonts w:asciiTheme="minorHAnsi" w:hAnsiTheme="minorHAnsi" w:cs="Tahoma"/>
                <w:szCs w:val="22"/>
                <w:lang w:val="el-GR"/>
              </w:rPr>
              <w:t>της ομάδας έργου</w:t>
            </w:r>
          </w:p>
          <w:p w14:paraId="3B86E1F1" w14:textId="70742B59" w:rsidR="003A4A0C" w:rsidRPr="004B0E0B" w:rsidRDefault="003A4A0C" w:rsidP="00CC3EA4">
            <w:pPr>
              <w:tabs>
                <w:tab w:val="left" w:pos="2565"/>
              </w:tabs>
              <w:rPr>
                <w:rFonts w:asciiTheme="minorHAnsi" w:hAnsiTheme="minorHAnsi" w:cs="Tahoma"/>
                <w:szCs w:val="22"/>
                <w:lang w:val="el-GR"/>
              </w:rPr>
            </w:pPr>
            <w:r w:rsidRPr="004B0E0B">
              <w:rPr>
                <w:rFonts w:asciiTheme="minorHAnsi" w:hAnsiTheme="minorHAnsi" w:cs="Tahoma"/>
                <w:b/>
                <w:bCs/>
                <w:szCs w:val="22"/>
                <w:lang w:val="el-GR"/>
              </w:rPr>
              <w:t xml:space="preserve">Κριτήριο </w:t>
            </w:r>
            <w:r w:rsidR="00CC3EA4">
              <w:rPr>
                <w:rFonts w:asciiTheme="minorHAnsi" w:hAnsiTheme="minorHAnsi" w:cs="Tahoma"/>
                <w:b/>
                <w:bCs/>
                <w:szCs w:val="22"/>
                <w:lang w:val="el-GR"/>
              </w:rPr>
              <w:t>4</w:t>
            </w:r>
            <w:r w:rsidRPr="004B0E0B">
              <w:rPr>
                <w:rFonts w:asciiTheme="minorHAnsi" w:hAnsiTheme="minorHAnsi" w:cs="Tahoma"/>
                <w:b/>
                <w:bCs/>
                <w:szCs w:val="22"/>
                <w:lang w:val="el-GR"/>
              </w:rPr>
              <w:t xml:space="preserve"> με συντελεστή βαρύτητας (Σ</w:t>
            </w:r>
            <w:r w:rsidR="00CC3EA4">
              <w:rPr>
                <w:rFonts w:asciiTheme="minorHAnsi" w:hAnsiTheme="minorHAnsi" w:cs="Tahoma"/>
                <w:b/>
                <w:bCs/>
                <w:szCs w:val="22"/>
                <w:lang w:val="el-GR"/>
              </w:rPr>
              <w:t>4</w:t>
            </w:r>
            <w:r w:rsidRPr="004B0E0B">
              <w:rPr>
                <w:rFonts w:asciiTheme="minorHAnsi" w:hAnsiTheme="minorHAnsi" w:cs="Tahoma"/>
                <w:b/>
                <w:bCs/>
                <w:szCs w:val="22"/>
                <w:lang w:val="el-GR"/>
              </w:rPr>
              <w:t xml:space="preserve">) </w:t>
            </w:r>
            <w:r w:rsidR="00CC3EA4">
              <w:rPr>
                <w:rFonts w:asciiTheme="minorHAnsi" w:hAnsiTheme="minorHAnsi" w:cs="Tahoma"/>
                <w:b/>
                <w:bCs/>
                <w:szCs w:val="22"/>
                <w:lang w:val="el-GR"/>
              </w:rPr>
              <w:t>20</w:t>
            </w:r>
            <w:r w:rsidRPr="004B0E0B">
              <w:rPr>
                <w:rFonts w:asciiTheme="minorHAnsi" w:hAnsiTheme="minorHAnsi" w:cs="Tahoma"/>
                <w:b/>
                <w:bCs/>
                <w:szCs w:val="22"/>
                <w:lang w:val="el-GR"/>
              </w:rPr>
              <w:t>%</w:t>
            </w:r>
          </w:p>
        </w:tc>
      </w:tr>
    </w:tbl>
    <w:p w14:paraId="28411366" w14:textId="0D7D0897" w:rsidR="00C37C6E" w:rsidRDefault="00C37C6E" w:rsidP="00C37C6E">
      <w:pPr>
        <w:pStyle w:val="3"/>
        <w:rPr>
          <w:lang w:val="el-GR"/>
        </w:rPr>
      </w:pPr>
      <w:bookmarkStart w:id="57" w:name="__RefHeading___Toc470009800"/>
      <w:bookmarkStart w:id="58" w:name="_Toc15990532"/>
      <w:bookmarkEnd w:id="57"/>
      <w:r>
        <w:rPr>
          <w:lang w:val="el-GR"/>
        </w:rPr>
        <w:lastRenderedPageBreak/>
        <w:t>2.3.2</w:t>
      </w:r>
      <w:r>
        <w:rPr>
          <w:lang w:val="el-GR"/>
        </w:rPr>
        <w:tab/>
        <w:t>Βαθμολόγηση και κατάταξη προσφορών</w:t>
      </w:r>
      <w:bookmarkEnd w:id="58"/>
      <w:r>
        <w:rPr>
          <w:lang w:val="el-GR"/>
        </w:rPr>
        <w:t xml:space="preserve"> </w:t>
      </w:r>
    </w:p>
    <w:p w14:paraId="6391F9C8" w14:textId="55D12606" w:rsidR="00C37C6E" w:rsidRDefault="00C37C6E" w:rsidP="00C37C6E">
      <w:pPr>
        <w:rPr>
          <w:lang w:val="el-GR"/>
        </w:rPr>
      </w:pPr>
      <w:r>
        <w:rPr>
          <w:lang w:val="el-GR"/>
        </w:rPr>
        <w:t>Η βαθμολόγηση κάθε κριτηρίου αξιολόγησης κυμαίνεται από 100 βαθμούς στην περίπτωση που ικανοποιούνται ακριβώς όλοι οι όροι των τεχνικών προδιαγρ</w:t>
      </w:r>
      <w:r w:rsidR="007D796B">
        <w:rPr>
          <w:lang w:val="el-GR"/>
        </w:rPr>
        <w:t>αφών, αυξάνεται δε μέχρι τους 15</w:t>
      </w:r>
      <w:r>
        <w:rPr>
          <w:lang w:val="el-GR"/>
        </w:rPr>
        <w:t>0 βαθμούς όταν υπερκαλύπτονται οι απαιτήσεις του συγκεκριμένου κριτηρίου</w:t>
      </w:r>
      <w:r>
        <w:rPr>
          <w:rStyle w:val="14"/>
          <w:b/>
          <w:lang w:val="el-GR"/>
        </w:rPr>
        <w:t>.</w:t>
      </w:r>
      <w:r>
        <w:rPr>
          <w:b/>
          <w:lang w:val="el-GR"/>
        </w:rPr>
        <w:t xml:space="preserve">  </w:t>
      </w:r>
    </w:p>
    <w:p w14:paraId="722863AA" w14:textId="10BF3CDC" w:rsidR="00C37C6E" w:rsidRDefault="00C37C6E" w:rsidP="00C37C6E">
      <w:pPr>
        <w:rPr>
          <w:lang w:val="el-GR"/>
        </w:rPr>
      </w:pPr>
      <w:r>
        <w:rPr>
          <w:lang w:val="el-GR"/>
        </w:rPr>
        <w:t xml:space="preserve">Κάθε κριτήριο αξιολόγησης βαθμολογείται αυτόνομα με βάση τα στοιχεία της προσφοράς. </w:t>
      </w:r>
    </w:p>
    <w:p w14:paraId="1284742F" w14:textId="77777777" w:rsidR="00C37C6E" w:rsidRDefault="00C37C6E" w:rsidP="00C37C6E">
      <w:pPr>
        <w:rPr>
          <w:lang w:val="el-GR"/>
        </w:rPr>
      </w:pPr>
      <w:r>
        <w:rPr>
          <w:lang w:val="el-GR"/>
        </w:rPr>
        <w:t>Η σταθμισμένη βαθμολογία του κάθε κριτηρίου θα προκύπτει από το γινόμενο του επιμέρους συντελεστή βαρύτητας επί τη βαθμολογία του, η δε συνολική βαθμολογία της προσφοράς θα προκύπτει από το άθροισμα των σταθμισμένων βαθμολογιών όλων των κριτηρίων.</w:t>
      </w:r>
    </w:p>
    <w:p w14:paraId="7E69F9A0" w14:textId="77777777" w:rsidR="00C37C6E" w:rsidRPr="00A0073A" w:rsidRDefault="00C37C6E" w:rsidP="00C37C6E">
      <w:pPr>
        <w:rPr>
          <w:lang w:val="el-GR"/>
        </w:rPr>
      </w:pPr>
      <w:r>
        <w:rPr>
          <w:lang w:val="el-GR"/>
        </w:rPr>
        <w:t xml:space="preserve">Η συνολική βαθμολογία της τεχνικής προσφοράς υπολογίζεται με βάση τον παρακάτω τύπο : </w:t>
      </w:r>
    </w:p>
    <w:p w14:paraId="429A6510" w14:textId="77777777" w:rsidR="00C37C6E" w:rsidRPr="00F00D40" w:rsidRDefault="00C37C6E" w:rsidP="00C37C6E">
      <w:pPr>
        <w:rPr>
          <w:lang w:val="el-GR"/>
        </w:rPr>
      </w:pPr>
      <w:r w:rsidRPr="00F00D40">
        <w:rPr>
          <w:lang w:val="en-US"/>
        </w:rPr>
        <w:t>U</w:t>
      </w:r>
      <w:r w:rsidRPr="00F00D40">
        <w:rPr>
          <w:lang w:val="el-GR"/>
        </w:rPr>
        <w:t xml:space="preserve"> = σ1χΚ1 + σ2χΚ2 +……+σνχΚν</w:t>
      </w:r>
    </w:p>
    <w:p w14:paraId="3823ED0E" w14:textId="77777777" w:rsidR="00C37C6E" w:rsidRPr="00F00D40" w:rsidRDefault="00C37C6E" w:rsidP="00C37C6E">
      <w:pPr>
        <w:rPr>
          <w:lang w:val="el-GR"/>
        </w:rPr>
      </w:pPr>
      <w:r w:rsidRPr="00F00D40">
        <w:rPr>
          <w:lang w:val="el-GR"/>
        </w:rPr>
        <w:t>Κριτήρια με βαθμολογία μικρότερη από 100 βαθμούς (ήτοι που δεν καλύπτουν/παρουσιάζουν αποκλίσεις από τις τεχνικές προδιαγραφές της παρούσας) επιφέρουν την απόρριψη της προσφοράς.</w:t>
      </w:r>
    </w:p>
    <w:p w14:paraId="0AD73459" w14:textId="77777777" w:rsidR="00C70D34" w:rsidRPr="00F00D40" w:rsidRDefault="00C70D34" w:rsidP="00C70D34">
      <w:pPr>
        <w:rPr>
          <w:lang w:val="el-GR"/>
        </w:rPr>
      </w:pPr>
      <w:bookmarkStart w:id="59" w:name="__RefHeading___Toc470009802"/>
      <w:bookmarkEnd w:id="59"/>
      <w:r w:rsidRPr="00F00D40">
        <w:rPr>
          <w:lang w:val="el-GR"/>
        </w:rPr>
        <w:t>Μετά την ολοκλήρωση της τεχνικής και οικονομικής αξιολόγησης κατά τα προηγούμενα, η Επιτροπή Διαγωνισμού κατατάσει τις προσφορές σε Συγκριτικό Πίνακα, κατά φθίνουσα σειρά του τελικού βαθμού:</w:t>
      </w:r>
    </w:p>
    <w:p w14:paraId="7CFFFC57" w14:textId="77777777" w:rsidR="00C70D34" w:rsidRPr="00F00D40" w:rsidRDefault="00C70D34" w:rsidP="00C70D34">
      <w:pPr>
        <w:rPr>
          <w:lang w:val="en-US"/>
        </w:rPr>
      </w:pPr>
      <w:r w:rsidRPr="00F00D40">
        <w:rPr>
          <w:lang w:val="el-GR"/>
        </w:rPr>
        <w:t>Β</w:t>
      </w:r>
      <w:r w:rsidRPr="00F00D40">
        <w:rPr>
          <w:lang w:val="en-US"/>
        </w:rPr>
        <w:t>=0,85*(UT/UMAX) + 0,15* (BMIN/BK)</w:t>
      </w:r>
    </w:p>
    <w:p w14:paraId="038096C9" w14:textId="77777777" w:rsidR="00C70D34" w:rsidRPr="00F00D40" w:rsidRDefault="00C70D34" w:rsidP="00C70D34">
      <w:pPr>
        <w:rPr>
          <w:lang w:val="el-GR"/>
        </w:rPr>
      </w:pPr>
      <w:r w:rsidRPr="00F00D40">
        <w:rPr>
          <w:lang w:val="el-GR"/>
        </w:rPr>
        <w:t>Όπου:</w:t>
      </w:r>
    </w:p>
    <w:p w14:paraId="77255630" w14:textId="77777777" w:rsidR="00C70D34" w:rsidRPr="00F00D40" w:rsidRDefault="00C70D34" w:rsidP="00C70D34">
      <w:pPr>
        <w:rPr>
          <w:lang w:val="el-GR"/>
        </w:rPr>
      </w:pPr>
      <w:r w:rsidRPr="00F00D40">
        <w:rPr>
          <w:lang w:val="el-GR"/>
        </w:rPr>
        <w:t>Β= ο τελικός βαθμός της προσφοράς</w:t>
      </w:r>
    </w:p>
    <w:p w14:paraId="6E685FFA" w14:textId="77777777" w:rsidR="00C70D34" w:rsidRPr="00F00D40" w:rsidRDefault="00C70D34" w:rsidP="00C70D34">
      <w:pPr>
        <w:rPr>
          <w:lang w:val="el-GR"/>
        </w:rPr>
      </w:pPr>
      <w:r w:rsidRPr="00F00D40">
        <w:rPr>
          <w:lang w:val="en-US"/>
        </w:rPr>
        <w:t>UT</w:t>
      </w:r>
      <w:r w:rsidRPr="00F00D40">
        <w:rPr>
          <w:lang w:val="el-GR"/>
        </w:rPr>
        <w:t>= ο βαθμός τεχνικής αξιολόγησης της προσφοράς του υποψήφιου αναδόχου</w:t>
      </w:r>
    </w:p>
    <w:p w14:paraId="3536F348" w14:textId="77777777" w:rsidR="00C70D34" w:rsidRPr="00F00D40" w:rsidRDefault="00C70D34" w:rsidP="00C70D34">
      <w:pPr>
        <w:rPr>
          <w:lang w:val="el-GR"/>
        </w:rPr>
      </w:pPr>
      <w:r w:rsidRPr="00F00D40">
        <w:rPr>
          <w:lang w:val="en-US"/>
        </w:rPr>
        <w:t>UMAX</w:t>
      </w:r>
      <w:r w:rsidRPr="00F00D40">
        <w:rPr>
          <w:lang w:val="el-GR"/>
        </w:rPr>
        <w:t>= ο βαθμός τεχνικής αξιολόγησης της καλύτερης τεχνικής προσφοράς</w:t>
      </w:r>
    </w:p>
    <w:p w14:paraId="181FD592" w14:textId="77777777" w:rsidR="00C70D34" w:rsidRPr="00F00D40" w:rsidRDefault="00C70D34" w:rsidP="00C70D34">
      <w:pPr>
        <w:rPr>
          <w:lang w:val="el-GR"/>
        </w:rPr>
      </w:pPr>
      <w:r w:rsidRPr="00F00D40">
        <w:rPr>
          <w:lang w:val="el-GR"/>
        </w:rPr>
        <w:t>ΒΚ= το συνολικό κόστος της οικονομικής προσφοράς</w:t>
      </w:r>
    </w:p>
    <w:p w14:paraId="1850EF4C" w14:textId="77777777" w:rsidR="00C70D34" w:rsidRPr="00F00D40" w:rsidRDefault="00C70D34" w:rsidP="00C70D34">
      <w:pPr>
        <w:rPr>
          <w:lang w:val="el-GR"/>
        </w:rPr>
      </w:pPr>
      <w:r w:rsidRPr="00F00D40">
        <w:rPr>
          <w:lang w:val="el-GR"/>
        </w:rPr>
        <w:t>ΒΜΙΝ= το συνολικό κόστος της χαμηλότερης οικονομικής προσφοράς.</w:t>
      </w:r>
    </w:p>
    <w:p w14:paraId="62ACD301" w14:textId="334F7097" w:rsidR="00C70D34" w:rsidRPr="00C70D34" w:rsidRDefault="00C70D34" w:rsidP="008322D2">
      <w:pPr>
        <w:rPr>
          <w:i/>
          <w:color w:val="5B9BD5"/>
          <w:lang w:val="el-GR"/>
        </w:rPr>
      </w:pPr>
      <w:r>
        <w:rPr>
          <w:lang w:val="el-GR"/>
        </w:rPr>
        <w:t>Η πρώτη στο συγκριτικό πίνακα κατάταξης, δηλαδή η προσφορά εκείνη με το μεγαλύτερο βαθμό Β, θεωρείται η πλέον συμφέρουσα από οικονομική άποψη προσφορά.</w:t>
      </w:r>
    </w:p>
    <w:p w14:paraId="6B56D409" w14:textId="77777777" w:rsidR="00C37C6E" w:rsidRDefault="00C37C6E" w:rsidP="00C37C6E">
      <w:pPr>
        <w:pStyle w:val="2"/>
        <w:rPr>
          <w:lang w:val="el-GR"/>
        </w:rPr>
      </w:pPr>
      <w:bookmarkStart w:id="60" w:name="_Toc15990533"/>
      <w:r>
        <w:rPr>
          <w:lang w:val="el-GR"/>
        </w:rPr>
        <w:t>2.4</w:t>
      </w:r>
      <w:r>
        <w:rPr>
          <w:lang w:val="el-GR"/>
        </w:rPr>
        <w:tab/>
        <w:t>Κατάρτιση - Περιεχόμενο Προσφορών</w:t>
      </w:r>
      <w:bookmarkEnd w:id="60"/>
    </w:p>
    <w:p w14:paraId="7D115141" w14:textId="77777777" w:rsidR="00C37C6E" w:rsidRDefault="00C37C6E" w:rsidP="00C37C6E">
      <w:pPr>
        <w:pStyle w:val="3"/>
        <w:rPr>
          <w:lang w:val="el-GR"/>
        </w:rPr>
      </w:pPr>
      <w:bookmarkStart w:id="61" w:name="__RefHeading___Toc470009803"/>
      <w:bookmarkStart w:id="62" w:name="_Toc15990534"/>
      <w:bookmarkEnd w:id="61"/>
      <w:r>
        <w:rPr>
          <w:lang w:val="el-GR"/>
        </w:rPr>
        <w:t>2.4.1</w:t>
      </w:r>
      <w:r>
        <w:rPr>
          <w:lang w:val="el-GR"/>
        </w:rPr>
        <w:tab/>
        <w:t>Γενικοί όροι υποβολής προσφορών</w:t>
      </w:r>
      <w:bookmarkEnd w:id="62"/>
    </w:p>
    <w:p w14:paraId="1C6731B6" w14:textId="1BC3CEAD" w:rsidR="003F740D" w:rsidRDefault="003F740D" w:rsidP="003F740D">
      <w:pPr>
        <w:rPr>
          <w:lang w:val="el-GR"/>
        </w:rPr>
      </w:pPr>
      <w:r>
        <w:rPr>
          <w:lang w:val="el-GR"/>
        </w:rPr>
        <w:t>Οι προσφορές υποβάλλονται με βάση τις απαιτήσεις που ορίζονται στο Παράρτημα</w:t>
      </w:r>
      <w:r w:rsidR="008752D1">
        <w:rPr>
          <w:lang w:val="el-GR"/>
        </w:rPr>
        <w:t xml:space="preserve"> Ι </w:t>
      </w:r>
      <w:r>
        <w:rPr>
          <w:lang w:val="el-GR"/>
        </w:rPr>
        <w:t xml:space="preserve">της Διακήρυξης  για  όλες τις περιγραφόμενες υπηρεσίες  ανά είδος / τμήμα. </w:t>
      </w:r>
    </w:p>
    <w:p w14:paraId="3DEAD9C6" w14:textId="77777777" w:rsidR="00C37C6E" w:rsidRDefault="00C37C6E" w:rsidP="00C37C6E">
      <w:pPr>
        <w:rPr>
          <w:rFonts w:cs="Helvetica"/>
          <w:color w:val="000000"/>
          <w:szCs w:val="22"/>
          <w:lang w:val="el-GR" w:eastAsia="el-GR"/>
        </w:rPr>
      </w:pPr>
      <w:r>
        <w:rPr>
          <w:lang w:val="el-GR"/>
        </w:rPr>
        <w:t>Δεν επιτρέπονται εναλλακτικές προσφορές</w:t>
      </w:r>
      <w:r>
        <w:rPr>
          <w:i/>
          <w:iCs/>
          <w:color w:val="5B9BD5"/>
          <w:lang w:val="el-GR"/>
        </w:rPr>
        <w:t>.</w:t>
      </w:r>
    </w:p>
    <w:p w14:paraId="75B165C8" w14:textId="138E79A6" w:rsidR="00C37C6E" w:rsidRDefault="00C37C6E" w:rsidP="00C37C6E">
      <w:pPr>
        <w:rPr>
          <w:lang w:val="el-GR"/>
        </w:rPr>
      </w:pPr>
      <w:r>
        <w:rPr>
          <w:rFonts w:cs="Helvetica"/>
          <w:color w:val="000000"/>
          <w:szCs w:val="22"/>
          <w:lang w:val="el-GR" w:eastAsia="el-GR"/>
        </w:rPr>
        <w:t>Η ένωση οικονομικών φορέων υποβάλλει κοινή προσφορά, η οποία υπογράφεται υποχρεωτικά 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14:paraId="319A963B" w14:textId="77777777" w:rsidR="00C37C6E" w:rsidRDefault="00C37C6E" w:rsidP="00C37C6E">
      <w:pPr>
        <w:pStyle w:val="3"/>
        <w:rPr>
          <w:lang w:val="el-GR"/>
        </w:rPr>
      </w:pPr>
      <w:bookmarkStart w:id="63" w:name="__RefHeading___Toc470009804"/>
      <w:bookmarkStart w:id="64" w:name="_Toc15990535"/>
      <w:r>
        <w:rPr>
          <w:lang w:val="el-GR"/>
        </w:rPr>
        <w:t>2.4.2</w:t>
      </w:r>
      <w:r>
        <w:rPr>
          <w:lang w:val="el-GR"/>
        </w:rPr>
        <w:tab/>
        <w:t>Χρόνος και Τρόπος υποβολής προσφορών</w:t>
      </w:r>
      <w:bookmarkEnd w:id="63"/>
      <w:bookmarkEnd w:id="64"/>
      <w:r>
        <w:rPr>
          <w:lang w:val="el-GR"/>
        </w:rPr>
        <w:t xml:space="preserve"> </w:t>
      </w:r>
    </w:p>
    <w:p w14:paraId="22C1D721" w14:textId="22ABA12C" w:rsidR="00C37C6E" w:rsidRPr="00635DD4" w:rsidRDefault="00C37C6E" w:rsidP="00C37C6E">
      <w:pPr>
        <w:pStyle w:val="para-2"/>
        <w:tabs>
          <w:tab w:val="clear" w:pos="1021"/>
          <w:tab w:val="clear" w:pos="1588"/>
          <w:tab w:val="left" w:pos="0"/>
          <w:tab w:val="left" w:pos="1843"/>
        </w:tabs>
        <w:ind w:left="0" w:firstLine="0"/>
        <w:rPr>
          <w:rFonts w:ascii="Cambria" w:hAnsi="Cambria" w:cs="Cambria"/>
          <w:szCs w:val="22"/>
          <w:lang w:val="el-GR"/>
        </w:rPr>
      </w:pPr>
      <w:r w:rsidRPr="00797403">
        <w:rPr>
          <w:rFonts w:asciiTheme="minorHAnsi" w:hAnsiTheme="minorHAnsi" w:cstheme="minorHAnsi"/>
          <w:szCs w:val="22"/>
          <w:lang w:val="el-GR"/>
        </w:rPr>
        <w:t xml:space="preserve">2.4.2.1. </w:t>
      </w:r>
      <w:r w:rsidRPr="004B42CF">
        <w:rPr>
          <w:rFonts w:asciiTheme="minorHAnsi" w:hAnsiTheme="minorHAnsi" w:cstheme="minorHAnsi"/>
          <w:szCs w:val="22"/>
          <w:lang w:val="el-GR"/>
        </w:rPr>
        <w:t xml:space="preserve">Οι φάκελοι των προσφορών υποβάλλονται μέσα στην προθεσμία </w:t>
      </w:r>
      <w:r w:rsidRPr="008A1B28">
        <w:rPr>
          <w:rFonts w:asciiTheme="minorHAnsi" w:hAnsiTheme="minorHAnsi" w:cstheme="minorHAnsi"/>
          <w:szCs w:val="22"/>
          <w:lang w:val="el-GR"/>
        </w:rPr>
        <w:t>του άρθρου 1.5</w:t>
      </w:r>
      <w:r w:rsidRPr="004B42CF">
        <w:rPr>
          <w:rFonts w:asciiTheme="minorHAnsi" w:hAnsiTheme="minorHAnsi" w:cstheme="minorHAnsi"/>
          <w:szCs w:val="22"/>
          <w:lang w:val="el-GR"/>
        </w:rPr>
        <w:t xml:space="preserve"> είτε (α) με κατάθεσή τους στην Επιτροπή Διαγωνισμού είτε (β) με συστημένη επιστολή προς την αναθέτουσα αρχή είτε (γ) με κατάθεσή τους στο </w:t>
      </w:r>
      <w:r w:rsidRPr="00797403">
        <w:rPr>
          <w:rFonts w:asciiTheme="minorHAnsi" w:hAnsiTheme="minorHAnsi" w:cstheme="minorHAnsi"/>
          <w:szCs w:val="22"/>
          <w:lang w:val="el-GR"/>
        </w:rPr>
        <w:t>π</w:t>
      </w:r>
      <w:r w:rsidRPr="004B42CF">
        <w:rPr>
          <w:rFonts w:asciiTheme="minorHAnsi" w:hAnsiTheme="minorHAnsi" w:cstheme="minorHAnsi"/>
          <w:szCs w:val="22"/>
          <w:lang w:val="el-GR"/>
        </w:rPr>
        <w:t>ρωτόκολλο της αναθέτουσας αρχής</w:t>
      </w:r>
      <w:r w:rsidRPr="00012465">
        <w:rPr>
          <w:rFonts w:asciiTheme="minorHAnsi" w:hAnsiTheme="minorHAnsi" w:cstheme="minorHAnsi"/>
          <w:szCs w:val="22"/>
          <w:lang w:val="el-GR"/>
        </w:rPr>
        <w:t>. Σε περίπτωση</w:t>
      </w:r>
      <w:r w:rsidRPr="004B42CF">
        <w:rPr>
          <w:rFonts w:asciiTheme="minorHAnsi" w:hAnsiTheme="minorHAnsi" w:cstheme="minorHAnsi"/>
          <w:szCs w:val="22"/>
          <w:lang w:val="el-GR"/>
        </w:rPr>
        <w:t xml:space="preserve"> ταχυδρομικής αποστολής ή κατάθεσης στο πρωτόκολλο, οι φάκελοι προσφοράς γίνονται δεκτοί εφόσον έχουν πρωτοκολληθεί στο πρωτόκολλο της αναθέτουσας αρχής που διεξάγει τον διαγωνισμό, το αργότερο μέχρι την ημερομηνία και ώρα του διαγωνισμού, όπως ορίζονται στο </w:t>
      </w:r>
      <w:r w:rsidRPr="008A1B28">
        <w:rPr>
          <w:rFonts w:asciiTheme="minorHAnsi" w:hAnsiTheme="minorHAnsi" w:cstheme="minorHAnsi"/>
          <w:szCs w:val="22"/>
          <w:lang w:val="el-GR"/>
        </w:rPr>
        <w:t>άρθρο 1.5</w:t>
      </w:r>
      <w:r w:rsidRPr="004B42CF">
        <w:rPr>
          <w:rFonts w:asciiTheme="minorHAnsi" w:hAnsiTheme="minorHAnsi" w:cstheme="minorHAnsi"/>
          <w:szCs w:val="22"/>
          <w:lang w:val="el-GR"/>
        </w:rPr>
        <w:t xml:space="preserve"> της παρούσας. Η αναθέτουσα αρχή δεν φέρει ευθύνη για τυχόν ελλείψεις του περιεχομένου των προσφορών που αποστέλλονται ταχυδρομικά ούτε για καθυστερήσεις στην άφιξή τους. Δεν θα παραληφθούν φάκελοι ή άλλα έγγραφα από οποιοδήποτε ταχυδρομικό κατάστημα, ακόμα κι αν η αναθέτουσα αρχή </w:t>
      </w:r>
      <w:r w:rsidRPr="004B42CF">
        <w:rPr>
          <w:rFonts w:asciiTheme="minorHAnsi" w:hAnsiTheme="minorHAnsi" w:cstheme="minorHAnsi"/>
          <w:szCs w:val="22"/>
          <w:lang w:val="el-GR"/>
        </w:rPr>
        <w:lastRenderedPageBreak/>
        <w:t>ειδοποιηθεί εγκαίρως</w:t>
      </w:r>
      <w:r w:rsidRPr="004B42CF">
        <w:rPr>
          <w:rFonts w:ascii="Cambria" w:hAnsi="Cambria" w:cs="Cambria"/>
          <w:szCs w:val="22"/>
          <w:lang w:val="el-GR"/>
        </w:rPr>
        <w:t>.</w:t>
      </w:r>
    </w:p>
    <w:p w14:paraId="0166C1AB" w14:textId="77777777" w:rsidR="00C37C6E" w:rsidRPr="00635DD4" w:rsidRDefault="00C37C6E" w:rsidP="00C37C6E">
      <w:pPr>
        <w:pStyle w:val="para-2"/>
        <w:tabs>
          <w:tab w:val="clear" w:pos="1021"/>
          <w:tab w:val="clear" w:pos="1588"/>
          <w:tab w:val="left" w:pos="0"/>
          <w:tab w:val="left" w:pos="1843"/>
        </w:tabs>
        <w:ind w:left="0" w:firstLine="0"/>
        <w:rPr>
          <w:lang w:val="el-GR"/>
        </w:rPr>
      </w:pPr>
    </w:p>
    <w:p w14:paraId="5E2064D5" w14:textId="77777777" w:rsidR="00C37C6E" w:rsidRPr="00797403" w:rsidRDefault="00C37C6E" w:rsidP="00C37C6E">
      <w:pPr>
        <w:shd w:val="clear" w:color="auto" w:fill="FFFFFF"/>
        <w:rPr>
          <w:rFonts w:asciiTheme="minorHAnsi" w:hAnsiTheme="minorHAnsi" w:cstheme="minorHAnsi"/>
          <w:lang w:val="el-GR"/>
        </w:rPr>
      </w:pPr>
      <w:r w:rsidRPr="00797403">
        <w:rPr>
          <w:rFonts w:asciiTheme="minorHAnsi" w:hAnsiTheme="minorHAnsi" w:cstheme="minorHAnsi"/>
          <w:szCs w:val="22"/>
          <w:lang w:val="el-GR"/>
        </w:rPr>
        <w:t>2.4.2.2. Οι προσφορές υποβάλλονται μέσα σε σφραγισμένο φάκελο (κυρίως φάκελος), στον οποίο πρέπει να αναγράφονται ευκρινώς τα ακόλουθα:</w:t>
      </w:r>
    </w:p>
    <w:p w14:paraId="3ED2815E" w14:textId="77777777" w:rsidR="00B93185" w:rsidRPr="00A051C7" w:rsidRDefault="00B93185" w:rsidP="00C37C6E">
      <w:pPr>
        <w:shd w:val="clear" w:color="auto" w:fill="FFFFFF"/>
        <w:rPr>
          <w:rFonts w:ascii="Cambria" w:hAnsi="Cambria" w:cs="Cambria"/>
          <w:szCs w:val="22"/>
          <w:lang w:val="el-GR"/>
        </w:rPr>
      </w:pPr>
    </w:p>
    <w:p w14:paraId="0E6604A3" w14:textId="45D2CC18" w:rsidR="00C37C6E" w:rsidRPr="00BC1689" w:rsidRDefault="00C37C6E" w:rsidP="00C37C6E">
      <w:pPr>
        <w:shd w:val="clear" w:color="auto" w:fill="FFFFFF"/>
        <w:jc w:val="center"/>
        <w:rPr>
          <w:rFonts w:asciiTheme="minorHAnsi" w:hAnsiTheme="minorHAnsi" w:cstheme="minorHAnsi"/>
          <w:lang w:val="el-GR"/>
        </w:rPr>
      </w:pPr>
      <w:r w:rsidRPr="00BC1689">
        <w:rPr>
          <w:rFonts w:asciiTheme="minorHAnsi" w:hAnsiTheme="minorHAnsi" w:cstheme="minorHAnsi"/>
          <w:b/>
          <w:szCs w:val="22"/>
          <w:lang w:val="el-GR"/>
        </w:rPr>
        <w:t xml:space="preserve">Προς </w:t>
      </w:r>
      <w:r w:rsidR="00BC1689" w:rsidRPr="00BC1689">
        <w:rPr>
          <w:rFonts w:asciiTheme="minorHAnsi" w:hAnsiTheme="minorHAnsi" w:cstheme="minorHAnsi"/>
          <w:b/>
          <w:szCs w:val="22"/>
          <w:lang w:val="el-GR"/>
        </w:rPr>
        <w:t>την Επιτροπή</w:t>
      </w:r>
      <w:r w:rsidRPr="00BC1689">
        <w:rPr>
          <w:rFonts w:asciiTheme="minorHAnsi" w:hAnsiTheme="minorHAnsi" w:cstheme="minorHAnsi"/>
          <w:b/>
          <w:szCs w:val="22"/>
          <w:lang w:val="el-GR"/>
        </w:rPr>
        <w:t xml:space="preserve"> Διαγωνισμού</w:t>
      </w:r>
    </w:p>
    <w:p w14:paraId="7ACC92F7" w14:textId="77777777" w:rsidR="00C37C6E" w:rsidRPr="00BC1689" w:rsidRDefault="00C37C6E" w:rsidP="00C37C6E">
      <w:pPr>
        <w:shd w:val="clear" w:color="auto" w:fill="FFFFFF"/>
        <w:jc w:val="center"/>
        <w:rPr>
          <w:rFonts w:asciiTheme="minorHAnsi" w:hAnsiTheme="minorHAnsi" w:cstheme="minorHAnsi"/>
          <w:lang w:val="el-GR"/>
        </w:rPr>
      </w:pPr>
      <w:r w:rsidRPr="00BC1689">
        <w:rPr>
          <w:rFonts w:asciiTheme="minorHAnsi" w:hAnsiTheme="minorHAnsi" w:cstheme="minorHAnsi"/>
          <w:b/>
          <w:szCs w:val="22"/>
          <w:lang w:val="el-GR"/>
        </w:rPr>
        <w:t>Προσφορά</w:t>
      </w:r>
    </w:p>
    <w:p w14:paraId="152EFEF3" w14:textId="1EC57674" w:rsidR="00C37C6E" w:rsidRPr="00BC1689" w:rsidRDefault="00BC1689" w:rsidP="00C37C6E">
      <w:pPr>
        <w:shd w:val="clear" w:color="auto" w:fill="FFFFFF"/>
        <w:jc w:val="center"/>
        <w:rPr>
          <w:rFonts w:asciiTheme="minorHAnsi" w:hAnsiTheme="minorHAnsi" w:cstheme="minorHAnsi"/>
          <w:lang w:val="el-GR"/>
        </w:rPr>
      </w:pPr>
      <w:r w:rsidRPr="00BC1689">
        <w:rPr>
          <w:rFonts w:asciiTheme="minorHAnsi" w:hAnsiTheme="minorHAnsi" w:cstheme="minorHAnsi"/>
          <w:b/>
          <w:szCs w:val="22"/>
          <w:lang w:val="el-GR"/>
        </w:rPr>
        <w:t>Τ</w:t>
      </w:r>
      <w:r w:rsidR="00C37C6E" w:rsidRPr="00BC1689">
        <w:rPr>
          <w:rFonts w:asciiTheme="minorHAnsi" w:hAnsiTheme="minorHAnsi" w:cstheme="minorHAnsi"/>
          <w:b/>
          <w:szCs w:val="22"/>
          <w:lang w:val="el-GR"/>
        </w:rPr>
        <w:t>ου</w:t>
      </w:r>
      <w:r w:rsidRPr="00BC1689">
        <w:rPr>
          <w:rFonts w:asciiTheme="minorHAnsi" w:hAnsiTheme="minorHAnsi" w:cstheme="minorHAnsi"/>
          <w:b/>
          <w:szCs w:val="22"/>
          <w:lang w:val="el-GR"/>
        </w:rPr>
        <w:t xml:space="preserve"> ….</w:t>
      </w:r>
      <w:r w:rsidRPr="00BC1689">
        <w:rPr>
          <w:rFonts w:asciiTheme="minorHAnsi" w:hAnsiTheme="minorHAnsi" w:cstheme="minorHAnsi"/>
          <w:szCs w:val="22"/>
          <w:lang w:val="el-GR"/>
        </w:rPr>
        <w:t>(στοιχεία υποψηφίου αναδόχου)</w:t>
      </w:r>
    </w:p>
    <w:p w14:paraId="46F77570" w14:textId="3922AE40" w:rsidR="00C37C6E" w:rsidRPr="00BC1689" w:rsidRDefault="00C37C6E" w:rsidP="00C37C6E">
      <w:pPr>
        <w:shd w:val="clear" w:color="auto" w:fill="FFFFFF"/>
        <w:jc w:val="center"/>
        <w:rPr>
          <w:rFonts w:asciiTheme="minorHAnsi" w:hAnsiTheme="minorHAnsi" w:cstheme="minorHAnsi"/>
          <w:lang w:val="el-GR"/>
        </w:rPr>
      </w:pPr>
      <w:r w:rsidRPr="00BC1689">
        <w:rPr>
          <w:rFonts w:asciiTheme="minorHAnsi" w:hAnsiTheme="minorHAnsi" w:cstheme="minorHAnsi"/>
          <w:b/>
          <w:szCs w:val="22"/>
          <w:lang w:val="el-GR"/>
        </w:rPr>
        <w:t xml:space="preserve">για την </w:t>
      </w:r>
      <w:r w:rsidR="00D44A2D" w:rsidRPr="00BC1689">
        <w:rPr>
          <w:rFonts w:asciiTheme="minorHAnsi" w:hAnsiTheme="minorHAnsi" w:cstheme="minorHAnsi"/>
          <w:b/>
          <w:lang w:val="el-GR"/>
        </w:rPr>
        <w:t>παροχή υπηρεσίας</w:t>
      </w:r>
      <w:r w:rsidRPr="00BC1689">
        <w:rPr>
          <w:rFonts w:asciiTheme="minorHAnsi" w:hAnsiTheme="minorHAnsi" w:cstheme="minorHAnsi"/>
          <w:b/>
          <w:szCs w:val="22"/>
          <w:lang w:val="el-GR"/>
        </w:rPr>
        <w:t>: «</w:t>
      </w:r>
      <w:r w:rsidR="00BC1689" w:rsidRPr="00BC1689">
        <w:rPr>
          <w:rFonts w:asciiTheme="minorHAnsi" w:hAnsiTheme="minorHAnsi" w:cstheme="minorHAnsi"/>
          <w:b/>
          <w:szCs w:val="22"/>
          <w:lang w:val="el-GR"/>
        </w:rPr>
        <w:t>…(τίτλος διαγωνισμού)</w:t>
      </w:r>
      <w:r w:rsidRPr="00BC1689">
        <w:rPr>
          <w:rFonts w:asciiTheme="minorHAnsi" w:hAnsiTheme="minorHAnsi" w:cstheme="minorHAnsi"/>
          <w:b/>
          <w:szCs w:val="22"/>
          <w:lang w:val="el-GR"/>
        </w:rPr>
        <w:t>»</w:t>
      </w:r>
    </w:p>
    <w:p w14:paraId="1E611644" w14:textId="601F0FD0" w:rsidR="00C37C6E" w:rsidRPr="00BC1689" w:rsidRDefault="00C37C6E" w:rsidP="00C37C6E">
      <w:pPr>
        <w:shd w:val="clear" w:color="auto" w:fill="FFFFFF"/>
        <w:jc w:val="center"/>
        <w:rPr>
          <w:rFonts w:asciiTheme="minorHAnsi" w:hAnsiTheme="minorHAnsi" w:cstheme="minorHAnsi"/>
          <w:lang w:val="el-GR"/>
        </w:rPr>
      </w:pPr>
      <w:r w:rsidRPr="00BC1689">
        <w:rPr>
          <w:rFonts w:asciiTheme="minorHAnsi" w:hAnsiTheme="minorHAnsi" w:cstheme="minorHAnsi"/>
          <w:b/>
          <w:szCs w:val="22"/>
          <w:lang w:val="el-GR"/>
        </w:rPr>
        <w:t xml:space="preserve">με αναθέτουσα αρχή </w:t>
      </w:r>
      <w:r w:rsidR="00BC1689" w:rsidRPr="00BC1689">
        <w:rPr>
          <w:rFonts w:asciiTheme="minorHAnsi" w:hAnsiTheme="minorHAnsi" w:cstheme="minorHAnsi"/>
          <w:b/>
          <w:szCs w:val="22"/>
          <w:lang w:val="el-GR"/>
        </w:rPr>
        <w:t>«…(στοιχεία Αναθέτουσας)»</w:t>
      </w:r>
    </w:p>
    <w:p w14:paraId="0D9FFA9C" w14:textId="470362EC" w:rsidR="00C37C6E" w:rsidRPr="00BC1689" w:rsidRDefault="00C37C6E" w:rsidP="00C37C6E">
      <w:pPr>
        <w:shd w:val="clear" w:color="auto" w:fill="FFFFFF"/>
        <w:jc w:val="center"/>
        <w:rPr>
          <w:rFonts w:asciiTheme="minorHAnsi" w:hAnsiTheme="minorHAnsi" w:cstheme="minorHAnsi"/>
          <w:szCs w:val="22"/>
          <w:lang w:val="el-GR"/>
        </w:rPr>
      </w:pPr>
      <w:r w:rsidRPr="00BC1689">
        <w:rPr>
          <w:rFonts w:asciiTheme="minorHAnsi" w:hAnsiTheme="minorHAnsi" w:cstheme="minorHAnsi"/>
          <w:b/>
          <w:szCs w:val="22"/>
          <w:lang w:val="el-GR"/>
        </w:rPr>
        <w:t>και ημερομηνία λήξης προθεσμίας υποβολής προσφορών</w:t>
      </w:r>
      <w:r w:rsidR="00BC1689" w:rsidRPr="00BC1689">
        <w:rPr>
          <w:rFonts w:asciiTheme="minorHAnsi" w:hAnsiTheme="minorHAnsi" w:cstheme="minorHAnsi"/>
          <w:b/>
          <w:szCs w:val="22"/>
          <w:lang w:val="el-GR"/>
        </w:rPr>
        <w:t xml:space="preserve"> </w:t>
      </w:r>
      <w:r w:rsidRPr="00BC1689">
        <w:rPr>
          <w:rFonts w:asciiTheme="minorHAnsi" w:hAnsiTheme="minorHAnsi" w:cstheme="minorHAnsi"/>
          <w:b/>
          <w:szCs w:val="22"/>
          <w:lang w:val="el-GR"/>
        </w:rPr>
        <w:t>…..</w:t>
      </w:r>
    </w:p>
    <w:p w14:paraId="4D5DE639" w14:textId="77777777" w:rsidR="00C37C6E" w:rsidRPr="00BC1689" w:rsidRDefault="00C37C6E" w:rsidP="00C37C6E">
      <w:pPr>
        <w:shd w:val="clear" w:color="auto" w:fill="FFFFFF"/>
        <w:rPr>
          <w:rFonts w:asciiTheme="minorHAnsi" w:hAnsiTheme="minorHAnsi" w:cstheme="minorHAnsi"/>
          <w:lang w:val="el-GR"/>
        </w:rPr>
      </w:pPr>
      <w:r w:rsidRPr="00797403">
        <w:rPr>
          <w:rFonts w:asciiTheme="minorHAnsi" w:hAnsiTheme="minorHAnsi" w:cstheme="minorHAnsi"/>
          <w:szCs w:val="22"/>
          <w:lang w:val="el-GR"/>
        </w:rPr>
        <w:t xml:space="preserve">2.4.2.3. Ο </w:t>
      </w:r>
      <w:r w:rsidRPr="00BC1689">
        <w:rPr>
          <w:rFonts w:asciiTheme="minorHAnsi" w:hAnsiTheme="minorHAnsi" w:cstheme="minorHAnsi"/>
          <w:szCs w:val="22"/>
          <w:lang w:val="el-GR"/>
        </w:rPr>
        <w:t xml:space="preserve">κυρίως φάκελος της προσφοράς συνοδεύεται από αίτηση υποβολής προσφοράς  στο διαγωνισμό, η οποία αναγράφει το διαγωνισμό τον οποίο αφορά, τα στοιχεία ταυτότητας του προσφέροντος (μεμονωμένου ή  ένωσης), δηλαδή επωνυμία (ή ονοματεπώνυμο φυσικού προσώπου), απαραίτητα στοιχεία επικοινωνίας (ταχυδρομική διεύθυνση, αριθμό τηλεφώνου, </w:t>
      </w:r>
      <w:r w:rsidRPr="00BC1689">
        <w:rPr>
          <w:rFonts w:asciiTheme="minorHAnsi" w:hAnsiTheme="minorHAnsi" w:cstheme="minorHAnsi"/>
          <w:szCs w:val="22"/>
        </w:rPr>
        <w:t>fax</w:t>
      </w:r>
      <w:r w:rsidRPr="00BC1689">
        <w:rPr>
          <w:rFonts w:asciiTheme="minorHAnsi" w:hAnsiTheme="minorHAnsi" w:cstheme="minorHAnsi"/>
          <w:szCs w:val="22"/>
          <w:lang w:val="el-GR"/>
        </w:rPr>
        <w:t xml:space="preserve">, </w:t>
      </w:r>
      <w:r w:rsidRPr="00BC1689">
        <w:rPr>
          <w:rFonts w:asciiTheme="minorHAnsi" w:hAnsiTheme="minorHAnsi" w:cstheme="minorHAnsi"/>
          <w:szCs w:val="22"/>
        </w:rPr>
        <w:t>e</w:t>
      </w:r>
      <w:r w:rsidRPr="00BC1689">
        <w:rPr>
          <w:rFonts w:asciiTheme="minorHAnsi" w:hAnsiTheme="minorHAnsi" w:cstheme="minorHAnsi"/>
          <w:szCs w:val="22"/>
          <w:lang w:val="el-GR"/>
        </w:rPr>
        <w:t>-</w:t>
      </w:r>
      <w:r w:rsidRPr="00BC1689">
        <w:rPr>
          <w:rFonts w:asciiTheme="minorHAnsi" w:hAnsiTheme="minorHAnsi" w:cstheme="minorHAnsi"/>
          <w:szCs w:val="22"/>
        </w:rPr>
        <w:t>mail</w:t>
      </w:r>
      <w:r w:rsidRPr="00BC1689">
        <w:rPr>
          <w:rFonts w:asciiTheme="minorHAnsi" w:hAnsiTheme="minorHAnsi" w:cstheme="minorHAnsi"/>
          <w:szCs w:val="22"/>
          <w:lang w:val="el-GR"/>
        </w:rPr>
        <w:t xml:space="preserve">  ). </w:t>
      </w:r>
    </w:p>
    <w:p w14:paraId="2655F159" w14:textId="77777777" w:rsidR="00C37C6E" w:rsidRPr="00BC1689" w:rsidRDefault="00C37C6E" w:rsidP="00C37C6E">
      <w:pPr>
        <w:shd w:val="clear" w:color="auto" w:fill="FFFFFF"/>
        <w:rPr>
          <w:rFonts w:asciiTheme="minorHAnsi" w:hAnsiTheme="minorHAnsi" w:cstheme="minorHAnsi"/>
          <w:szCs w:val="22"/>
          <w:lang w:val="el-GR"/>
        </w:rPr>
      </w:pPr>
      <w:r w:rsidRPr="00BC1689">
        <w:rPr>
          <w:rFonts w:asciiTheme="minorHAnsi" w:hAnsiTheme="minorHAnsi" w:cstheme="minorHAnsi"/>
          <w:szCs w:val="22"/>
          <w:lang w:val="el-GR"/>
        </w:rPr>
        <w:t>Με την προσφορά υποβάλλονται τα ακόλουθα:</w:t>
      </w:r>
    </w:p>
    <w:p w14:paraId="4A18B89A" w14:textId="77777777" w:rsidR="00C37C6E" w:rsidRPr="00BC1689" w:rsidRDefault="00C37C6E" w:rsidP="00C37C6E">
      <w:pPr>
        <w:shd w:val="clear" w:color="auto" w:fill="FFFFFF"/>
        <w:rPr>
          <w:rFonts w:asciiTheme="minorHAnsi" w:hAnsiTheme="minorHAnsi"/>
          <w:strike/>
          <w:lang w:val="el-GR"/>
        </w:rPr>
      </w:pPr>
      <w:r w:rsidRPr="00BC1689">
        <w:rPr>
          <w:rFonts w:asciiTheme="minorHAnsi" w:hAnsiTheme="minorHAnsi" w:cs="Cambria"/>
          <w:szCs w:val="22"/>
          <w:lang w:val="el-GR"/>
        </w:rPr>
        <w:t xml:space="preserve">α) ξεχωριστός σφραγισμένος φάκελος, με την ένδειξη «Δικαιολογητικά Συμμετοχής» κατά τα οριζόμενα στο άρθρο 2.4.3 </w:t>
      </w:r>
    </w:p>
    <w:p w14:paraId="316EBA8C" w14:textId="77777777" w:rsidR="00C37C6E" w:rsidRPr="00BC1689" w:rsidRDefault="00C37C6E" w:rsidP="00C37C6E">
      <w:pPr>
        <w:shd w:val="clear" w:color="auto" w:fill="FFFFFF"/>
        <w:rPr>
          <w:rFonts w:asciiTheme="minorHAnsi" w:hAnsiTheme="minorHAnsi" w:cs="Cambria"/>
          <w:szCs w:val="22"/>
          <w:lang w:val="el-GR"/>
        </w:rPr>
      </w:pPr>
      <w:r w:rsidRPr="00BC1689">
        <w:rPr>
          <w:rFonts w:asciiTheme="minorHAnsi" w:hAnsiTheme="minorHAnsi" w:cs="Cambria"/>
          <w:szCs w:val="22"/>
          <w:lang w:val="el-GR"/>
        </w:rPr>
        <w:t>β) ξεχωριστός σφραγισμένος φάκελος, με την ένδειξη «Τεχνική Προσφορά», ο οποίος περιέχει τα τεχνικά στοιχεία της προσφοράς, κατά τα οριζόμενα στο άρθρο 2.4.4. Αν τα τεχνικά στοιχεία της προσφοράς δεν είναι δυνατόν, λόγω μεγάλου όγκου, να τοποθετηθούν στον κυρίως φάκελο, τότε αυτά συσκευάζονται χωριστά και ακολουθούν τον κυρίως φάκελο με τις ίδιες ενδείξεις και</w:t>
      </w:r>
    </w:p>
    <w:p w14:paraId="7FF75516" w14:textId="77777777" w:rsidR="00C37C6E" w:rsidRPr="00BC1689" w:rsidRDefault="00C37C6E" w:rsidP="00C37C6E">
      <w:pPr>
        <w:shd w:val="clear" w:color="auto" w:fill="FFFFFF"/>
        <w:rPr>
          <w:rFonts w:asciiTheme="minorHAnsi" w:hAnsiTheme="minorHAnsi"/>
          <w:lang w:val="el-GR"/>
        </w:rPr>
      </w:pPr>
      <w:r w:rsidRPr="00BC1689">
        <w:rPr>
          <w:rFonts w:asciiTheme="minorHAnsi" w:hAnsiTheme="minorHAnsi" w:cs="Cambria"/>
          <w:szCs w:val="22"/>
          <w:lang w:val="el-GR"/>
        </w:rPr>
        <w:t>γ) ξεχωριστός σφραγισμένος φάκελος (κλεισμένος με τρόπο που δε μπορεί να ανοιχθεί χωρίς να καταστεί τούτο αντιληπτό επί ποινή αποκλεισμού), με την ένδειξη «Οικονομική Προσφορά», ο οποίος περιέχει τα οικονομικά στοιχεία της προσφοράς, κατά τα οριζόμενα στο άρθρο 2.4.5 της παρούσας .</w:t>
      </w:r>
    </w:p>
    <w:p w14:paraId="4E883117" w14:textId="77777777" w:rsidR="00C37C6E" w:rsidRPr="00BC1689" w:rsidRDefault="00C37C6E" w:rsidP="00C37C6E">
      <w:pPr>
        <w:shd w:val="clear" w:color="auto" w:fill="FFFFFF"/>
        <w:rPr>
          <w:rFonts w:asciiTheme="minorHAnsi" w:hAnsiTheme="minorHAnsi"/>
          <w:lang w:val="el-GR"/>
        </w:rPr>
      </w:pPr>
      <w:r w:rsidRPr="00BC1689">
        <w:rPr>
          <w:rFonts w:asciiTheme="minorHAnsi" w:hAnsiTheme="minorHAnsi" w:cs="Cambria"/>
          <w:szCs w:val="22"/>
          <w:lang w:val="el-GR"/>
        </w:rPr>
        <w:t xml:space="preserve">Οι τρεις ως άνω ξεχωριστοί σφραγισμένοι φάκελοι φέρουν επίσης τις ενδείξεις του κυρίως φακέλου του άρθρου </w:t>
      </w:r>
      <w:r w:rsidRPr="00BC1689">
        <w:rPr>
          <w:rFonts w:asciiTheme="minorHAnsi" w:hAnsiTheme="minorHAnsi" w:cstheme="minorHAnsi"/>
          <w:szCs w:val="22"/>
          <w:lang w:val="el-GR"/>
        </w:rPr>
        <w:t>2.4.2.2.</w:t>
      </w:r>
      <w:r w:rsidRPr="00BC1689">
        <w:rPr>
          <w:rFonts w:asciiTheme="minorHAnsi" w:hAnsiTheme="minorHAnsi" w:cs="Cambria"/>
          <w:szCs w:val="22"/>
          <w:lang w:val="el-GR"/>
        </w:rPr>
        <w:t>.</w:t>
      </w:r>
    </w:p>
    <w:p w14:paraId="59D0222F" w14:textId="77777777" w:rsidR="00C37C6E" w:rsidRPr="00BC1689" w:rsidRDefault="00C37C6E" w:rsidP="00C37C6E">
      <w:pPr>
        <w:shd w:val="clear" w:color="auto" w:fill="FFFFFF"/>
        <w:rPr>
          <w:rFonts w:asciiTheme="minorHAnsi" w:hAnsiTheme="minorHAnsi"/>
          <w:lang w:val="el-GR"/>
        </w:rPr>
      </w:pPr>
      <w:r w:rsidRPr="00BC1689">
        <w:rPr>
          <w:rFonts w:asciiTheme="minorHAnsi" w:hAnsiTheme="minorHAnsi" w:cs="Cambria"/>
          <w:szCs w:val="22"/>
          <w:lang w:val="el-GR"/>
        </w:rPr>
        <w:t>2.4.2.4.  Προσφορές που περιέρχονται στην αναθέτουσα αρχή με οποιοδήποτε τρόπο πριν από την καταληκτική ημερομηνία υποβολής του άρθρου 1.5 της παρούσας, δεν αποσφραγίζονται, αλλά παραδίδονται στην Επιτροπή Διαγωνισμού κατά τα οριζόμενα στο άρθρο 3.1.1 της παρούσας.</w:t>
      </w:r>
    </w:p>
    <w:p w14:paraId="20BC5552" w14:textId="5D64FE98" w:rsidR="00C37C6E" w:rsidRPr="00BC1689" w:rsidRDefault="00C37C6E" w:rsidP="00C37C6E">
      <w:pPr>
        <w:shd w:val="clear" w:color="auto" w:fill="FFFFFF"/>
        <w:rPr>
          <w:rStyle w:val="FootnoteReference1"/>
          <w:rFonts w:asciiTheme="minorHAnsi" w:hAnsiTheme="minorHAnsi" w:cs="Cambria"/>
          <w:szCs w:val="22"/>
          <w:lang w:val="el-GR"/>
        </w:rPr>
      </w:pPr>
      <w:r w:rsidRPr="00BC1689">
        <w:rPr>
          <w:rFonts w:asciiTheme="minorHAnsi" w:hAnsiTheme="minorHAnsi" w:cs="Cambria"/>
          <w:szCs w:val="22"/>
          <w:lang w:val="el-GR"/>
        </w:rPr>
        <w:t>2.4.2.5.  Για τυχόν προσφορές που υποβάλλονται εκπρόθεσμα, η Επιτροπή Διαγωνισμού σημειώνει στο πρακτικό της την εκπρόθεσμη υπ</w:t>
      </w:r>
      <w:r w:rsidR="00912ABB">
        <w:rPr>
          <w:rFonts w:asciiTheme="minorHAnsi" w:hAnsiTheme="minorHAnsi" w:cs="Cambria"/>
          <w:szCs w:val="22"/>
          <w:lang w:val="el-GR"/>
        </w:rPr>
        <w:t>οβολή (</w:t>
      </w:r>
      <w:r w:rsidRPr="00BC1689">
        <w:rPr>
          <w:rFonts w:asciiTheme="minorHAnsi" w:hAnsiTheme="minorHAnsi" w:cs="Cambria"/>
          <w:szCs w:val="22"/>
          <w:u w:val="single"/>
          <w:lang w:val="el-GR"/>
        </w:rPr>
        <w:t>ημερομηνία και ακριβή ώρα</w:t>
      </w:r>
      <w:r w:rsidRPr="00BC1689">
        <w:rPr>
          <w:rFonts w:asciiTheme="minorHAnsi" w:hAnsiTheme="minorHAnsi" w:cs="Cambria"/>
          <w:szCs w:val="22"/>
          <w:lang w:val="el-GR"/>
        </w:rPr>
        <w:t xml:space="preserve"> </w:t>
      </w:r>
      <w:r w:rsidR="00BC1689" w:rsidRPr="00BC1689">
        <w:rPr>
          <w:rFonts w:asciiTheme="minorHAnsi" w:hAnsiTheme="minorHAnsi" w:cs="Cambria"/>
          <w:szCs w:val="22"/>
          <w:lang w:val="el-GR"/>
        </w:rPr>
        <w:t xml:space="preserve">) </w:t>
      </w:r>
      <w:r w:rsidRPr="00BC1689">
        <w:rPr>
          <w:rFonts w:asciiTheme="minorHAnsi" w:hAnsiTheme="minorHAnsi" w:cs="Cambria"/>
          <w:szCs w:val="22"/>
          <w:lang w:val="el-GR"/>
        </w:rPr>
        <w:t>που περιήλθε η προσφορά στην κατοχή της ή που παρελήφθη η συστημένη επιστολή από την αναθέτουσα αρχή ή που κατατέθηκε στο πρωτόκολλο της αναθέτουσας αρχής) και τις απορρίπτει ως μη κανονικές.</w:t>
      </w:r>
      <w:r w:rsidRPr="00BC1689">
        <w:rPr>
          <w:rStyle w:val="FootnoteReference1"/>
          <w:rFonts w:asciiTheme="minorHAnsi" w:hAnsiTheme="minorHAnsi" w:cs="Cambria"/>
          <w:szCs w:val="22"/>
          <w:lang w:val="el-GR"/>
        </w:rPr>
        <w:t>.</w:t>
      </w:r>
    </w:p>
    <w:p w14:paraId="7421E202" w14:textId="77777777" w:rsidR="00C37C6E" w:rsidRPr="00BC1689" w:rsidRDefault="00C37C6E" w:rsidP="00C37C6E">
      <w:pPr>
        <w:shd w:val="clear" w:color="auto" w:fill="FFFFFF"/>
        <w:rPr>
          <w:rFonts w:asciiTheme="minorHAnsi" w:hAnsiTheme="minorHAnsi"/>
          <w:lang w:val="el-GR"/>
        </w:rPr>
      </w:pPr>
      <w:r w:rsidRPr="00BC1689">
        <w:rPr>
          <w:rFonts w:asciiTheme="minorHAnsi" w:hAnsiTheme="minorHAnsi" w:cs="Cambria"/>
          <w:szCs w:val="22"/>
          <w:lang w:val="el-GR"/>
        </w:rPr>
        <w:t>2.4.2.6. Οι προσφορές υπογράφονται και μονογράφονται ανά φύλλο από τον οικονομικό φορέα ή, σε περίπτωση νομικών προσώπων, από το νόμιμο εκπρόσωπο αυτών.</w:t>
      </w:r>
    </w:p>
    <w:p w14:paraId="52E861E8" w14:textId="77777777" w:rsidR="00C37C6E" w:rsidRPr="00BC1689" w:rsidRDefault="00C37C6E" w:rsidP="00C37C6E">
      <w:pPr>
        <w:pStyle w:val="Standard"/>
        <w:spacing w:line="276" w:lineRule="auto"/>
        <w:jc w:val="both"/>
        <w:rPr>
          <w:rFonts w:asciiTheme="minorHAnsi" w:hAnsiTheme="minorHAnsi"/>
        </w:rPr>
      </w:pPr>
      <w:r w:rsidRPr="00BC1689">
        <w:rPr>
          <w:rFonts w:asciiTheme="minorHAnsi" w:hAnsiTheme="minorHAnsi" w:cs="Cambria"/>
          <w:szCs w:val="22"/>
        </w:rPr>
        <w:t>2.4.2.</w:t>
      </w:r>
      <w:r w:rsidRPr="00BC1689">
        <w:rPr>
          <w:rFonts w:asciiTheme="minorHAnsi" w:hAnsiTheme="minorHAnsi" w:cs="Cambria"/>
          <w:sz w:val="22"/>
          <w:szCs w:val="22"/>
        </w:rPr>
        <w:t>7. Η ένωση οικονομικών φορέων υποβάλλει κοινή προσφορά, η οποία υπογράφεται υποχρεωτικά, 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14:paraId="3800F2CC" w14:textId="77777777" w:rsidR="00C37C6E" w:rsidRPr="000F273F" w:rsidRDefault="00C37C6E" w:rsidP="00C37C6E">
      <w:pPr>
        <w:pStyle w:val="3"/>
        <w:rPr>
          <w:lang w:val="el-GR"/>
        </w:rPr>
      </w:pPr>
      <w:bookmarkStart w:id="65" w:name="_Toc15990536"/>
      <w:bookmarkStart w:id="66" w:name="__RefHeading___Toc470009805"/>
      <w:r w:rsidRPr="000F273F">
        <w:rPr>
          <w:lang w:val="el-GR"/>
        </w:rPr>
        <w:t>2.4.3</w:t>
      </w:r>
      <w:r w:rsidRPr="000F273F">
        <w:rPr>
          <w:lang w:val="el-GR"/>
        </w:rPr>
        <w:tab/>
        <w:t>Περιεχόμενα Φακέλου «Δικαιολογητικά Συμμετοχής»</w:t>
      </w:r>
      <w:bookmarkEnd w:id="65"/>
      <w:r w:rsidRPr="000F273F">
        <w:rPr>
          <w:lang w:val="el-GR"/>
        </w:rPr>
        <w:t xml:space="preserve"> </w:t>
      </w:r>
      <w:bookmarkEnd w:id="66"/>
    </w:p>
    <w:p w14:paraId="176F5D12" w14:textId="1940A6AE" w:rsidR="00C37C6E" w:rsidRPr="00BC1689" w:rsidRDefault="00C37C6E" w:rsidP="00C37C6E">
      <w:pPr>
        <w:rPr>
          <w:rFonts w:asciiTheme="minorHAnsi" w:hAnsiTheme="minorHAnsi"/>
          <w:lang w:val="el-GR"/>
        </w:rPr>
      </w:pPr>
      <w:r w:rsidRPr="00BC1689">
        <w:rPr>
          <w:rFonts w:asciiTheme="minorHAnsi" w:hAnsiTheme="minorHAnsi"/>
          <w:lang w:val="el-GR"/>
        </w:rPr>
        <w:t>Τα στοιχεία και δικαιολογητικά για την συμμετοχή των προσφερόντων στη διαγωνιστική διαδικασία περιλαμβάνουν:</w:t>
      </w:r>
    </w:p>
    <w:p w14:paraId="265230AA" w14:textId="404EB677" w:rsidR="00C37C6E" w:rsidRPr="00BC1689" w:rsidRDefault="00C37C6E" w:rsidP="00C37C6E">
      <w:pPr>
        <w:rPr>
          <w:rFonts w:asciiTheme="minorHAnsi" w:hAnsiTheme="minorHAnsi"/>
          <w:lang w:val="el-GR"/>
        </w:rPr>
      </w:pPr>
      <w:r w:rsidRPr="00BC1689">
        <w:rPr>
          <w:rFonts w:asciiTheme="minorHAnsi" w:hAnsiTheme="minorHAnsi"/>
          <w:lang w:val="el-GR"/>
        </w:rPr>
        <w:lastRenderedPageBreak/>
        <w:t xml:space="preserve">α) </w:t>
      </w:r>
      <w:r w:rsidRPr="00BC1689">
        <w:rPr>
          <w:rFonts w:asciiTheme="minorHAnsi" w:hAnsiTheme="minorHAnsi"/>
          <w:lang w:val="en-US"/>
        </w:rPr>
        <w:t>T</w:t>
      </w:r>
      <w:r w:rsidRPr="00BC1689">
        <w:rPr>
          <w:rFonts w:asciiTheme="minorHAnsi" w:hAnsiTheme="minorHAnsi"/>
          <w:lang w:val="el-GR"/>
        </w:rPr>
        <w:t>ο τυποποιημένο έντυπο υπεύθυνης δήλωσης (Τ.Ε.Υ.Δ.), όπως προβλέπεται στην παρ. 4 του άρθρου 79 του ν. 4412/2016, σύμφωνα με την παράγραφο 2.2.9.1. της παρούσας διακήρυξης. Οι προσφέροντες συμπληρώνουν το  σχετικό πρότυπο ΤΕΥΔ το οποίο αποτελεί αναπόσπαστο τμήμα της διακήρυξης (Παράρτημα</w:t>
      </w:r>
      <w:r w:rsidR="008752D1" w:rsidRPr="00BC1689">
        <w:rPr>
          <w:rFonts w:asciiTheme="minorHAnsi" w:hAnsiTheme="minorHAnsi"/>
          <w:lang w:val="el-GR"/>
        </w:rPr>
        <w:t>ΙΙ)</w:t>
      </w:r>
      <w:r w:rsidRPr="00BC1689">
        <w:rPr>
          <w:rFonts w:asciiTheme="minorHAnsi" w:hAnsiTheme="minorHAnsi"/>
          <w:lang w:val="el-GR"/>
        </w:rPr>
        <w:t>,</w:t>
      </w:r>
    </w:p>
    <w:p w14:paraId="3A21BB48" w14:textId="77777777" w:rsidR="00C37C6E" w:rsidRPr="00BC1689" w:rsidRDefault="00C37C6E" w:rsidP="00C37C6E">
      <w:pPr>
        <w:rPr>
          <w:rFonts w:asciiTheme="minorHAnsi" w:hAnsiTheme="minorHAnsi"/>
          <w:b/>
          <w:bCs/>
          <w:lang w:val="el-GR"/>
        </w:rPr>
      </w:pPr>
      <w:r w:rsidRPr="00BC1689">
        <w:rPr>
          <w:rFonts w:asciiTheme="minorHAnsi" w:hAnsiTheme="minorHAnsi"/>
          <w:lang w:val="el-GR"/>
        </w:rPr>
        <w:t>Οι ενώσεις οικονομικών φορέων που υποβάλλουν κοινή προσφορά, υποβάλλουν το ΤΕΥΔ για κάθε οικονομικό φορέα που συμμετέχει στην ένωση.</w:t>
      </w:r>
    </w:p>
    <w:p w14:paraId="3B1A849C" w14:textId="77777777" w:rsidR="00C37C6E" w:rsidRPr="000212C5" w:rsidRDefault="00C37C6E" w:rsidP="00C37C6E">
      <w:pPr>
        <w:pStyle w:val="3"/>
        <w:rPr>
          <w:lang w:val="el-GR"/>
        </w:rPr>
      </w:pPr>
      <w:bookmarkStart w:id="67" w:name="_Toc15990537"/>
      <w:r w:rsidRPr="00555AE6">
        <w:rPr>
          <w:lang w:val="el-GR"/>
        </w:rPr>
        <w:t>2.4.4 Φάκελος «Τεχνική Προσφορά»</w:t>
      </w:r>
      <w:bookmarkEnd w:id="67"/>
    </w:p>
    <w:p w14:paraId="035E2B25" w14:textId="6DC0E8F4" w:rsidR="00C37C6E" w:rsidRDefault="00C37C6E" w:rsidP="00C37C6E">
      <w:pPr>
        <w:rPr>
          <w:i/>
          <w:iCs/>
          <w:color w:val="5B9BD5"/>
          <w:lang w:val="el-GR"/>
        </w:rPr>
      </w:pPr>
      <w:r>
        <w:rPr>
          <w:lang w:val="en-US"/>
        </w:rPr>
        <w:t>H</w:t>
      </w:r>
      <w:r>
        <w:rPr>
          <w:lang w:val="el-GR"/>
        </w:rPr>
        <w:t xml:space="preserve"> τεχνική προσφορά θα πρέπει να καλύπτει όλες τις απαιτήσεις και τις προδιαγραφές που έχουν τεθεί από την αναθέτουσα αρχή με το κεφάλαιο “Απαιτήσεις-Τεχνικές Προδιαγραφές” του Παραρτήματος </w:t>
      </w:r>
      <w:r w:rsidR="008752D1">
        <w:rPr>
          <w:lang w:val="el-GR"/>
        </w:rPr>
        <w:t xml:space="preserve">Ι </w:t>
      </w:r>
      <w:r w:rsidR="00133B73">
        <w:rPr>
          <w:lang w:val="el-GR"/>
        </w:rPr>
        <w:t>της Διακήρυξης</w:t>
      </w:r>
      <w:r>
        <w:rPr>
          <w:lang w:val="el-GR"/>
        </w:rPr>
        <w:t>,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καταλληλόλητα των προσφερόμενων ειδών, με βάση το κριτήριο ανάθεσης, σύμφωνα με τα αναλυτικώς αναφερόμενα στο ως άνω Παράρτημα</w:t>
      </w:r>
      <w:r>
        <w:rPr>
          <w:rStyle w:val="WW-FootnoteReference9"/>
          <w:lang w:val="el-GR"/>
        </w:rPr>
        <w:t>.</w:t>
      </w:r>
      <w:r>
        <w:rPr>
          <w:lang w:val="el-GR"/>
        </w:rPr>
        <w:t xml:space="preserve"> </w:t>
      </w:r>
    </w:p>
    <w:p w14:paraId="4EA9CF15" w14:textId="26BAD982" w:rsidR="00C37C6E" w:rsidRDefault="00C37C6E" w:rsidP="00C37C6E">
      <w:pPr>
        <w:rPr>
          <w:lang w:val="el-GR"/>
        </w:rPr>
      </w:pPr>
      <w:r>
        <w:rPr>
          <w:lang w:val="el-GR"/>
        </w:rP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w:t>
      </w:r>
    </w:p>
    <w:p w14:paraId="637A2BA6" w14:textId="77777777" w:rsidR="00C37C6E" w:rsidRDefault="00C37C6E" w:rsidP="00C37C6E">
      <w:pPr>
        <w:pStyle w:val="3"/>
        <w:rPr>
          <w:lang w:val="el-GR"/>
        </w:rPr>
      </w:pPr>
      <w:bookmarkStart w:id="68" w:name="__RefHeading___Toc470009806"/>
      <w:bookmarkStart w:id="69" w:name="_Toc15990538"/>
      <w:bookmarkEnd w:id="68"/>
      <w:r w:rsidRPr="00575D43">
        <w:rPr>
          <w:lang w:val="el-GR"/>
        </w:rPr>
        <w:t>2.4.5</w:t>
      </w:r>
      <w:r>
        <w:rPr>
          <w:lang w:val="el-GR"/>
        </w:rPr>
        <w:tab/>
        <w:t>Περιεχόμενα Φακέλου «Οικονομική Προσφορά» / Τρόπος σύνταξης και υποβολής οικονομικών προσφορών</w:t>
      </w:r>
      <w:bookmarkEnd w:id="69"/>
    </w:p>
    <w:p w14:paraId="172C06C6" w14:textId="77777777" w:rsidR="0071396D" w:rsidRDefault="0071396D" w:rsidP="0071396D">
      <w:pPr>
        <w:rPr>
          <w:i/>
          <w:lang w:val="el-GR" w:eastAsia="el-GR"/>
        </w:rPr>
      </w:pPr>
      <w:r>
        <w:rPr>
          <w:lang w:val="el-GR"/>
        </w:rPr>
        <w:t>Η Οικονομική Προσφορά συντάσσεται με βάση το αναγραφόμενο στην παρούσα κριτήριο ανάθεσης την πλέον συμφέρουσα από οικονομική άποψη προσφορά βάσει βέλτιστης σχέσης ποιότητας – τιμής.</w:t>
      </w:r>
    </w:p>
    <w:p w14:paraId="7489210A" w14:textId="69E67BC0" w:rsidR="00C37C6E" w:rsidRDefault="00C37C6E" w:rsidP="00C37C6E">
      <w:pPr>
        <w:rPr>
          <w:lang w:val="el-GR" w:eastAsia="el-GR"/>
        </w:rPr>
      </w:pPr>
      <w:r>
        <w:rPr>
          <w:i/>
          <w:lang w:val="el-GR" w:eastAsia="el-GR"/>
        </w:rPr>
        <w:t>Τιμές</w:t>
      </w:r>
    </w:p>
    <w:p w14:paraId="4BC5757E" w14:textId="693727BE" w:rsidR="00C37C6E" w:rsidRDefault="00C37C6E" w:rsidP="00C37C6E">
      <w:pPr>
        <w:rPr>
          <w:lang w:val="el-GR"/>
        </w:rPr>
      </w:pPr>
      <w:r>
        <w:rPr>
          <w:lang w:val="el-GR" w:eastAsia="el-GR"/>
        </w:rPr>
        <w:t xml:space="preserve">Η </w:t>
      </w:r>
      <w:r w:rsidR="00D44A2D">
        <w:rPr>
          <w:lang w:val="el-GR" w:eastAsia="el-GR"/>
        </w:rPr>
        <w:t>τιμή της παρεχόμενης υπηρεσίας δίνεται σε ευρώ ανά μονάδα.</w:t>
      </w:r>
    </w:p>
    <w:p w14:paraId="71393C29" w14:textId="0EE39FA6" w:rsidR="00C37C6E" w:rsidRPr="008819B5" w:rsidRDefault="00C37C6E" w:rsidP="00C37C6E">
      <w:pPr>
        <w:rPr>
          <w:lang w:val="el-GR"/>
        </w:rPr>
      </w:pPr>
      <w:r w:rsidRPr="008819B5">
        <w:rPr>
          <w:lang w:val="el-GR" w:eastAsia="el-GR"/>
        </w:rPr>
        <w:t>Στην τιμή περιλαμβάνονται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w:t>
      </w:r>
      <w:r w:rsidRPr="008819B5">
        <w:rPr>
          <w:rStyle w:val="WW-FootnoteReference9"/>
          <w:lang w:val="el-GR" w:eastAsia="el-GR"/>
        </w:rPr>
        <w:t>.</w:t>
      </w:r>
    </w:p>
    <w:p w14:paraId="3BC5E57C" w14:textId="2EAA7597" w:rsidR="00C37C6E" w:rsidRDefault="00C37C6E" w:rsidP="00C37C6E">
      <w:pPr>
        <w:rPr>
          <w:lang w:val="el-GR"/>
        </w:rPr>
      </w:pPr>
      <w:r w:rsidRPr="008819B5">
        <w:rPr>
          <w:lang w:val="el-GR"/>
        </w:rPr>
        <w:t>Οι υπέρ τρίτων κρατήσεις υπόκεινται στο εκάστοτε ισχύο</w:t>
      </w:r>
      <w:r w:rsidR="00C62CE7">
        <w:rPr>
          <w:lang w:val="el-GR"/>
        </w:rPr>
        <w:t>ν αναλογικό τέλος χαρτοσήμου</w:t>
      </w:r>
      <w:r w:rsidRPr="008819B5">
        <w:rPr>
          <w:lang w:val="el-GR"/>
        </w:rPr>
        <w:t xml:space="preserve"> και στην</w:t>
      </w:r>
      <w:r w:rsidR="008819B5">
        <w:rPr>
          <w:lang w:val="el-GR"/>
        </w:rPr>
        <w:t xml:space="preserve"> επ’ αυτού εισφορά υπέρ ΟΓΑ.</w:t>
      </w:r>
    </w:p>
    <w:p w14:paraId="320191CD" w14:textId="77777777" w:rsidR="00C37C6E" w:rsidRDefault="00C37C6E" w:rsidP="00C37C6E">
      <w:pPr>
        <w:rPr>
          <w:lang w:val="el-GR"/>
        </w:rPr>
      </w:pPr>
      <w:r>
        <w:rPr>
          <w:lang w:val="el-GR"/>
        </w:rPr>
        <w:t>Οι προσφερόμενες τιμές είναι σταθερές καθ’ όλη τη διάρκεια της σύμ</w:t>
      </w:r>
      <w:r w:rsidR="00684E12">
        <w:rPr>
          <w:lang w:val="el-GR"/>
        </w:rPr>
        <w:t>βασης και δεν αναπροσαρμόζονται.</w:t>
      </w:r>
    </w:p>
    <w:p w14:paraId="01433174" w14:textId="095B4E9D" w:rsidR="00C37C6E" w:rsidRDefault="00C37C6E" w:rsidP="00C37C6E">
      <w:pPr>
        <w:rPr>
          <w:lang w:val="el-GR"/>
        </w:rPr>
      </w:pPr>
      <w:r>
        <w:rPr>
          <w:lang w:val="el-GR"/>
        </w:rPr>
        <w:t xml:space="preserve">Ως απαράδεκτες θα απορρίπτονται προσφορές στις οποίες: α) δεν δίνεται τιμή σε ΕΥΡΩ ή που καθορίζεται  σχέση ΕΥΡΩ προς ξένο νόμισμα, β) δεν προκύπτει με σαφήνεια η προσφερόμενη τιμή, με την επιφύλαξη της παρ. 4 του άρθρου 102 του ν. 4412/2016 και γ) η τιμή υπερβαίνει τον προϋπολογισμό της σύμβασης που καθορίζεται και τεκμηριώνεται από την αναθέτουσα αρχή. </w:t>
      </w:r>
    </w:p>
    <w:p w14:paraId="09CCE9AA" w14:textId="03FC83DC" w:rsidR="00C37C6E" w:rsidRDefault="00C37C6E" w:rsidP="00C37C6E">
      <w:pPr>
        <w:pStyle w:val="3"/>
        <w:rPr>
          <w:lang w:val="el-GR" w:eastAsia="el-GR"/>
        </w:rPr>
      </w:pPr>
      <w:bookmarkStart w:id="70" w:name="__RefHeading___Toc470009807"/>
      <w:bookmarkStart w:id="71" w:name="_Toc15990539"/>
      <w:r w:rsidRPr="00575D43">
        <w:rPr>
          <w:lang w:val="el-GR"/>
        </w:rPr>
        <w:t>2.4.6</w:t>
      </w:r>
      <w:r>
        <w:rPr>
          <w:lang w:val="el-GR"/>
        </w:rPr>
        <w:tab/>
        <w:t>Χρόνος ισχύος των προσφορών</w:t>
      </w:r>
      <w:bookmarkEnd w:id="70"/>
      <w:bookmarkEnd w:id="71"/>
      <w:r>
        <w:rPr>
          <w:lang w:val="el-GR"/>
        </w:rPr>
        <w:t xml:space="preserve">  </w:t>
      </w:r>
    </w:p>
    <w:p w14:paraId="152CCCEB" w14:textId="049AD417" w:rsidR="00C37C6E" w:rsidRDefault="00C37C6E" w:rsidP="00C37C6E">
      <w:pPr>
        <w:rPr>
          <w:lang w:val="el-GR" w:eastAsia="el-GR"/>
        </w:rPr>
      </w:pPr>
      <w:r>
        <w:rPr>
          <w:lang w:val="el-GR" w:eastAsia="el-GR"/>
        </w:rPr>
        <w:t xml:space="preserve">Οι υποβαλλόμενες προσφορές ισχύουν και δεσμεύουν τους οικονομικούς φορείς για διάστημα </w:t>
      </w:r>
      <w:r w:rsidR="00BC1689">
        <w:rPr>
          <w:lang w:val="el-GR" w:eastAsia="el-GR"/>
        </w:rPr>
        <w:t>120 ημερών</w:t>
      </w:r>
      <w:r>
        <w:rPr>
          <w:lang w:val="el-GR" w:eastAsia="el-GR"/>
        </w:rPr>
        <w:t xml:space="preserve"> από την επόμενη της διενέργειας του διαγωνισμού</w:t>
      </w:r>
      <w:r>
        <w:rPr>
          <w:i/>
          <w:color w:val="5B9BD5"/>
          <w:lang w:val="el-GR" w:eastAsia="el-GR"/>
        </w:rPr>
        <w:t>.</w:t>
      </w:r>
    </w:p>
    <w:p w14:paraId="72BE0E26" w14:textId="77777777" w:rsidR="00C37C6E" w:rsidRDefault="00C37C6E" w:rsidP="00C37C6E">
      <w:pPr>
        <w:rPr>
          <w:lang w:val="el-GR" w:eastAsia="el-GR"/>
        </w:rPr>
      </w:pPr>
      <w:r>
        <w:rPr>
          <w:lang w:val="el-GR" w:eastAsia="el-GR"/>
        </w:rPr>
        <w:t>Προσφορά η οποία ορίζει χρόνο ισχύος μικρότερο από τον ανωτέρω προβλεπόμενο απορρίπτεται.</w:t>
      </w:r>
    </w:p>
    <w:p w14:paraId="0031C7E6" w14:textId="0298B0EE" w:rsidR="00C37C6E" w:rsidRDefault="00C37C6E" w:rsidP="00C37C6E">
      <w:pPr>
        <w:rPr>
          <w:lang w:val="el-GR" w:eastAsia="el-GR"/>
        </w:rPr>
      </w:pPr>
      <w:r>
        <w:rPr>
          <w:lang w:val="el-GR" w:eastAsia="el-GR"/>
        </w:rPr>
        <w:t>Η ισχύς της προσφοράς μπορεί να παρατείνεται εγγράφως, εφόσον τούτο ζητηθεί από την αναθέτουσα αρχή, πριν από τη λήξη της, κατ' ανώτατο όριο για χρονικό διάστημα ίσο με την προβλεπόμενη ως άνω αρχική διάρκεια.</w:t>
      </w:r>
    </w:p>
    <w:p w14:paraId="10CE76A2" w14:textId="77777777" w:rsidR="00C37C6E" w:rsidRDefault="00C37C6E" w:rsidP="00C37C6E">
      <w:pPr>
        <w:rPr>
          <w:lang w:val="el-GR"/>
        </w:rPr>
      </w:pPr>
      <w:r>
        <w:rPr>
          <w:lang w:val="el-GR" w:eastAsia="el-GR"/>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παρέτειναν τις προσφορές τους και αποκλείονται οι λοιποί οικονομικοί φορείς.</w:t>
      </w:r>
    </w:p>
    <w:p w14:paraId="5BA9E18B" w14:textId="4D706923" w:rsidR="00C37C6E" w:rsidRPr="00A0073A" w:rsidRDefault="00C37C6E" w:rsidP="00C37C6E">
      <w:pPr>
        <w:pStyle w:val="3"/>
        <w:rPr>
          <w:lang w:val="el-GR"/>
        </w:rPr>
      </w:pPr>
      <w:bookmarkStart w:id="72" w:name="__RefHeading___Toc470009808"/>
      <w:bookmarkStart w:id="73" w:name="_Toc15990540"/>
      <w:bookmarkEnd w:id="72"/>
      <w:r w:rsidRPr="00575D43">
        <w:rPr>
          <w:lang w:val="el-GR"/>
        </w:rPr>
        <w:lastRenderedPageBreak/>
        <w:t>2.4.7</w:t>
      </w:r>
      <w:r>
        <w:rPr>
          <w:lang w:val="el-GR"/>
        </w:rPr>
        <w:tab/>
        <w:t>Λόγοι απόρριψης προσφορών</w:t>
      </w:r>
      <w:bookmarkEnd w:id="73"/>
    </w:p>
    <w:p w14:paraId="1F3E7EA6" w14:textId="77777777" w:rsidR="00C37C6E" w:rsidRDefault="00C37C6E" w:rsidP="00C37C6E">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απορρίπτει, σε κάθε περίπτωση, προσφορά:</w:t>
      </w:r>
    </w:p>
    <w:p w14:paraId="3B8D7A9A" w14:textId="6C7E48A4" w:rsidR="00C37C6E" w:rsidRDefault="00C37C6E" w:rsidP="00C37C6E">
      <w:pPr>
        <w:rPr>
          <w:lang w:val="el-GR"/>
        </w:rPr>
      </w:pPr>
      <w:r>
        <w:rPr>
          <w:lang w:val="el-GR"/>
        </w:rPr>
        <w:t xml:space="preserve">α) η οποία δεν υποβάλλεται εμπρόθεσμα, με τον τρόπο και με το περιεχόμενο που ορίζεται πιο πάνω και συγκεκριμένα στις παραγράφους 2.4.1 (Γενικοί όροι υποβολής προσφορών), 2.4.2. (Χρόνος και τρόπος υποβολής προσφορών), </w:t>
      </w:r>
      <w:r w:rsidRPr="00575D43">
        <w:rPr>
          <w:lang w:val="el-GR"/>
        </w:rPr>
        <w:t>2.4.3. (Περιεχόμενο φακέλου δικαιολογητικών συμμετοχής, 2.4.4 (Περιεχόμενο φακέλου τεχνικής προσφοράς), 2.4.5. (Περιεχόμενο φακέλου οικονομικής προσφοράς, τρόπος σύνταξης και υποβολής οικονομικών προσφορών) , 2.4.6. (Χρόνος ισχύος προσφορών),</w:t>
      </w:r>
      <w:r>
        <w:rPr>
          <w:lang w:val="el-GR"/>
        </w:rPr>
        <w:t xml:space="preserve"> 3.1. (Αποσφράγιση και αξιολόγηση προσφορών), 3.2 (Πρόσκληση υποβολής δικαιολογητικών κατακύρωσης) της παρούσας, </w:t>
      </w:r>
    </w:p>
    <w:p w14:paraId="3DA526AF" w14:textId="77777777" w:rsidR="00C37C6E" w:rsidRDefault="00C37C6E" w:rsidP="00C37C6E">
      <w:pPr>
        <w:rPr>
          <w:lang w:val="el-GR"/>
        </w:rPr>
      </w:pPr>
      <w:r>
        <w:rPr>
          <w:lang w:val="el-GR"/>
        </w:rPr>
        <w:t>β) η οποία περιέχει ατέλειες, ελλείψεις, ασάφειες ή σφάλματα, εφόσον αυτά δεν επιδέχονται συμπλήρωση ή διόρθωση ή εφόσον επιδέχονται συμπλήρωση ή διόρθωση, δεν έχουν αποκατασταθεί κατά την αποσαφήνιση και την συμπλήρωσή της σύμφωνα με την παράγραφο 3.1.1. της παρούσης διακήρυξης,</w:t>
      </w:r>
    </w:p>
    <w:p w14:paraId="03C9DF05" w14:textId="77777777" w:rsidR="00C37C6E" w:rsidRDefault="00C37C6E" w:rsidP="00C37C6E">
      <w:pPr>
        <w:rPr>
          <w:lang w:val="el-GR"/>
        </w:rPr>
      </w:pPr>
      <w:r>
        <w:rPr>
          <w:lang w:val="el-GR"/>
        </w:rPr>
        <w:t>γ) για την οποία ο προσφέρων δεν έχει παράσχει τις απαιτούμενες εξηγήσεις, εντός της προκαθορισμένης προθεσμίας ή η εξήγηση δεν είναι αποδεκτή από την αναθέτουσα αρχή σύμφωνα με την παράγραφο 3.1.1. της παρούσας και το άρθρο 102 του ν. 4412/2016,</w:t>
      </w:r>
    </w:p>
    <w:p w14:paraId="727D7551" w14:textId="77777777" w:rsidR="00C37C6E" w:rsidRDefault="00C37C6E" w:rsidP="00C37C6E">
      <w:pPr>
        <w:rPr>
          <w:lang w:val="el-GR"/>
        </w:rPr>
      </w:pPr>
      <w:r>
        <w:rPr>
          <w:lang w:val="el-GR"/>
        </w:rPr>
        <w:t>δ) η οποία είναι εναλλακτική προσφορά,</w:t>
      </w:r>
    </w:p>
    <w:p w14:paraId="520A8E99" w14:textId="77777777" w:rsidR="00684E12" w:rsidRDefault="00C37C6E" w:rsidP="00C37C6E">
      <w:pPr>
        <w:rPr>
          <w:lang w:val="el-GR"/>
        </w:rPr>
      </w:pPr>
      <w:r>
        <w:rPr>
          <w:lang w:val="el-GR"/>
        </w:rPr>
        <w:t>ε) η οποία υποβάλλεται από έναν προσφέροντα που έχει υποβάλλ</w:t>
      </w:r>
      <w:r w:rsidR="00684E12">
        <w:rPr>
          <w:lang w:val="el-GR"/>
        </w:rPr>
        <w:t>ει δύο ή περισσότερες προσφορές,</w:t>
      </w:r>
    </w:p>
    <w:p w14:paraId="7A0D6C41" w14:textId="77777777" w:rsidR="00C37C6E" w:rsidRDefault="00C37C6E" w:rsidP="00C37C6E">
      <w:pPr>
        <w:rPr>
          <w:lang w:val="el-GR"/>
        </w:rPr>
      </w:pPr>
      <w:r>
        <w:rPr>
          <w:lang w:val="el-GR"/>
        </w:rPr>
        <w:t>ζ) η οποία είναι υπό αίρεση,</w:t>
      </w:r>
    </w:p>
    <w:p w14:paraId="6FFEF04C" w14:textId="77777777" w:rsidR="00C37C6E" w:rsidRDefault="00C37C6E" w:rsidP="00C37C6E">
      <w:pPr>
        <w:rPr>
          <w:lang w:val="el-GR"/>
        </w:rPr>
      </w:pPr>
      <w:r>
        <w:rPr>
          <w:lang w:val="el-GR"/>
        </w:rPr>
        <w:t xml:space="preserve">η) </w:t>
      </w:r>
      <w:r w:rsidR="00684E12" w:rsidRPr="00684E12">
        <w:rPr>
          <w:i/>
          <w:iCs/>
          <w:lang w:val="el-GR"/>
        </w:rPr>
        <w:t xml:space="preserve">η </w:t>
      </w:r>
      <w:r>
        <w:rPr>
          <w:lang w:val="el-GR"/>
        </w:rPr>
        <w:t xml:space="preserve">οποία θέτει όρο αναπροσαρμογής, </w:t>
      </w:r>
    </w:p>
    <w:p w14:paraId="22558906" w14:textId="77777777" w:rsidR="00C37C6E" w:rsidRDefault="00C37C6E" w:rsidP="00C37C6E">
      <w:pPr>
        <w:rPr>
          <w:lang w:val="el-GR"/>
        </w:rPr>
      </w:pPr>
      <w:r>
        <w:rPr>
          <w:lang w:val="el-GR"/>
        </w:rPr>
        <w:t>θ) η οποία παρουσιάζει ελλείψεις ως προς τα δικαιολογητικά που ζητούνται από τα έγγραφα της παρούσης διακήρυξης και αποκλίσεις ως προς τους όρους και τις τεχνικές προδιαγραφές της σύμβασης.</w:t>
      </w:r>
    </w:p>
    <w:p w14:paraId="467676EF" w14:textId="77777777" w:rsidR="00C37C6E" w:rsidRDefault="00C37C6E" w:rsidP="00C37C6E">
      <w:pPr>
        <w:pStyle w:val="1"/>
        <w:tabs>
          <w:tab w:val="left" w:pos="567"/>
        </w:tabs>
        <w:ind w:left="567" w:hanging="567"/>
        <w:rPr>
          <w:lang w:val="el-GR"/>
        </w:rPr>
      </w:pPr>
      <w:bookmarkStart w:id="74" w:name="__RefHeading___Toc470009809"/>
      <w:r>
        <w:rPr>
          <w:lang w:val="el-GR"/>
        </w:rPr>
        <w:lastRenderedPageBreak/>
        <w:t>3.</w:t>
      </w:r>
      <w:r>
        <w:rPr>
          <w:lang w:val="el-GR"/>
        </w:rPr>
        <w:tab/>
        <w:t>ΔΙΕΝΕΡΓΕΙΑ ΔΙΑΔΙΚΑΣΙΑΣ - ΑΞΙΟΛΟΓΗΣΗ ΠΡΟΣΦΟΡΩΝ</w:t>
      </w:r>
      <w:bookmarkEnd w:id="74"/>
      <w:r>
        <w:rPr>
          <w:lang w:val="el-GR"/>
        </w:rPr>
        <w:t xml:space="preserve">  </w:t>
      </w:r>
    </w:p>
    <w:p w14:paraId="49BD7ACD" w14:textId="77777777" w:rsidR="00C37C6E" w:rsidRDefault="00C37C6E" w:rsidP="00C37C6E">
      <w:pPr>
        <w:pStyle w:val="2"/>
        <w:rPr>
          <w:lang w:val="el-GR"/>
        </w:rPr>
      </w:pPr>
      <w:bookmarkStart w:id="75" w:name="__RefHeading___Toc470009810"/>
      <w:bookmarkStart w:id="76" w:name="_Toc15990541"/>
      <w:r>
        <w:rPr>
          <w:lang w:val="el-GR"/>
        </w:rPr>
        <w:t>3.1</w:t>
      </w:r>
      <w:r>
        <w:rPr>
          <w:lang w:val="el-GR"/>
        </w:rPr>
        <w:tab/>
        <w:t>Αποσφράγιση και αξιολόγηση προσφορών</w:t>
      </w:r>
      <w:bookmarkEnd w:id="75"/>
      <w:bookmarkEnd w:id="76"/>
      <w:r>
        <w:rPr>
          <w:lang w:val="el-GR"/>
        </w:rPr>
        <w:t xml:space="preserve"> </w:t>
      </w:r>
    </w:p>
    <w:p w14:paraId="051CEB5C" w14:textId="07E9601B" w:rsidR="00C37C6E" w:rsidRPr="00555AE6" w:rsidRDefault="00C37C6E" w:rsidP="00C37C6E">
      <w:pPr>
        <w:pStyle w:val="3"/>
        <w:rPr>
          <w:lang w:val="el-GR"/>
        </w:rPr>
      </w:pPr>
      <w:bookmarkStart w:id="77" w:name="__RefHeading___Toc470009811"/>
      <w:bookmarkStart w:id="78" w:name="_Toc15990542"/>
      <w:bookmarkEnd w:id="77"/>
      <w:r w:rsidRPr="00555AE6">
        <w:rPr>
          <w:lang w:val="el-GR"/>
        </w:rPr>
        <w:t>3.1.1</w:t>
      </w:r>
      <w:r w:rsidRPr="00555AE6">
        <w:rPr>
          <w:lang w:val="el-GR"/>
        </w:rPr>
        <w:tab/>
      </w:r>
      <w:bookmarkEnd w:id="78"/>
      <w:r w:rsidR="000769FA" w:rsidRPr="000769FA">
        <w:rPr>
          <w:lang w:val="el-GR"/>
        </w:rPr>
        <w:t>Αποσφράγιση προσφορών</w:t>
      </w:r>
    </w:p>
    <w:p w14:paraId="41F7082F" w14:textId="77777777" w:rsidR="000769FA" w:rsidRPr="000769FA" w:rsidRDefault="000769FA" w:rsidP="000769FA">
      <w:pPr>
        <w:rPr>
          <w:lang w:val="el-GR"/>
        </w:rPr>
      </w:pPr>
      <w:bookmarkStart w:id="79" w:name="__RefHeading___Toc470009812"/>
      <w:bookmarkStart w:id="80" w:name="_Toc15990543"/>
      <w:bookmarkEnd w:id="79"/>
      <w:r w:rsidRPr="000769FA">
        <w:rPr>
          <w:lang w:val="el-GR"/>
        </w:rPr>
        <w:t>Η αποσφράγιση των προσφορών θα πραγματοποιηθεί από την επιτροπή διαγωνισμού την ημερομηνία και την ώρα που ορίζεται από την παρούσα διακήρυξη (Άρθρο 1.5). Η αποσφράγιση διενεργείται δημόσια, με την παρουσία των προσφερόντων ή των νομίμως εξουσιοδοτημένων εκπροσώπων τους, οι οποίοι λαμβάνουν γνώση των λοιπών διαγωνιζομένων και των στοιχείων που υποβλήθηκαν από αυτούς.</w:t>
      </w:r>
    </w:p>
    <w:p w14:paraId="3D01DD06" w14:textId="77777777" w:rsidR="000769FA" w:rsidRPr="000769FA" w:rsidRDefault="000769FA" w:rsidP="000769FA">
      <w:pPr>
        <w:rPr>
          <w:lang w:val="el-GR"/>
        </w:rPr>
      </w:pPr>
      <w:r w:rsidRPr="000769FA">
        <w:rPr>
          <w:lang w:val="el-GR"/>
        </w:rPr>
        <w:t>Η αποσφράγιση των υποφακέλων με τα δικαιολογητικά συμμετοχής, την τεχνική προσφορά και την οικονομική προσφορά μπορεί να γίνει σε μία δημόσια συνεδρίαση, κατά την κρίση της επιτροπής διαγωνισμού.</w:t>
      </w:r>
    </w:p>
    <w:p w14:paraId="09012527" w14:textId="77777777" w:rsidR="000769FA" w:rsidRPr="000769FA" w:rsidRDefault="000769FA" w:rsidP="000769FA">
      <w:pPr>
        <w:pStyle w:val="ae"/>
        <w:spacing w:before="58"/>
        <w:ind w:right="-1"/>
        <w:rPr>
          <w:lang w:val="el-GR"/>
        </w:rPr>
      </w:pPr>
      <w:r w:rsidRPr="000769FA">
        <w:rPr>
          <w:lang w:val="el-GR"/>
        </w:rPr>
        <w:t>Το πρακτικό της επιτροπής διαγωνισμού, αφού υπογραφεί από τα μέλη, επικυρώνεται με απόφαση της οικονομικής επιτροπής, η οποία κοινοποιείται στους προσφέροντες. Η αναθέτουσα αρχή μπορεί να καλέσει τους οικονομικούς φορείς να συμπληρώσουν ή να διευκρινίσουν τα έγγραφα ή δικαιολογητικά που έχουν υποβληθεί, ή να διευκρινίσουν το περιεχόμενο της τεχνικής ή οικονομικής προσφοράς τους, σύμφωνα με το άρθρο 102 του ν. 4412/2016</w:t>
      </w:r>
    </w:p>
    <w:p w14:paraId="64B2A445" w14:textId="1068368B" w:rsidR="00C37C6E" w:rsidRDefault="00C37C6E" w:rsidP="000769FA">
      <w:pPr>
        <w:pStyle w:val="3"/>
        <w:rPr>
          <w:lang w:val="el-GR"/>
        </w:rPr>
      </w:pPr>
      <w:r>
        <w:rPr>
          <w:lang w:val="el-GR"/>
        </w:rPr>
        <w:t>3.1.2</w:t>
      </w:r>
      <w:r>
        <w:rPr>
          <w:lang w:val="el-GR"/>
        </w:rPr>
        <w:tab/>
        <w:t>Αξιολόγηση προσφορών</w:t>
      </w:r>
      <w:bookmarkEnd w:id="80"/>
    </w:p>
    <w:p w14:paraId="5D7C4FAD" w14:textId="77777777" w:rsidR="000769FA" w:rsidRPr="000769FA" w:rsidRDefault="000769FA" w:rsidP="000769FA">
      <w:pPr>
        <w:pStyle w:val="ae"/>
        <w:spacing w:before="58" w:after="0"/>
        <w:ind w:right="-1"/>
        <w:rPr>
          <w:lang w:val="el-GR"/>
        </w:rPr>
      </w:pPr>
      <w:r w:rsidRPr="000769FA">
        <w:rPr>
          <w:lang w:val="el-GR"/>
        </w:rPr>
        <w:t>Μετά την αποσφράγιση των προσφορών η Αναθέτουσα Αρχή προβαίνει στην αξιολόγηση αυτών.</w:t>
      </w:r>
    </w:p>
    <w:p w14:paraId="05097F76" w14:textId="77777777" w:rsidR="000769FA" w:rsidRPr="000769FA" w:rsidRDefault="000769FA" w:rsidP="000769FA">
      <w:pPr>
        <w:pStyle w:val="ae"/>
        <w:spacing w:before="58" w:after="0"/>
        <w:ind w:right="-1"/>
        <w:rPr>
          <w:lang w:val="el-GR"/>
        </w:rPr>
      </w:pPr>
      <w:r w:rsidRPr="000769FA">
        <w:rPr>
          <w:lang w:val="el-GR"/>
        </w:rPr>
        <w:t>α) το αρμόδιο γνωμοδοτικό όργανο καταχωρεί όσους υπέβαλαν προσφορές, καθώς και τα υποβληθέντα αυτών δικαιολογητικά και τα αποτελέσματα του ελέγχου αυτών σε πρακτικό, το οποίο υπογράφεται από τα μέλη του οργάνου.</w:t>
      </w:r>
    </w:p>
    <w:p w14:paraId="586B7CA6" w14:textId="77777777" w:rsidR="000769FA" w:rsidRPr="000769FA" w:rsidRDefault="000769FA" w:rsidP="000769FA">
      <w:pPr>
        <w:pStyle w:val="ae"/>
        <w:spacing w:before="58" w:after="0"/>
        <w:ind w:right="-1"/>
        <w:rPr>
          <w:lang w:val="el-GR"/>
        </w:rPr>
      </w:pPr>
      <w:r w:rsidRPr="000769FA">
        <w:rPr>
          <w:lang w:val="el-GR"/>
        </w:rPr>
        <w:t>β) Στη συνέχεια το αρμόδιο γνωμοδοτικό όργανο προβαίνει στην αξιολόγηση μόνο των τεχνικών προσφορών των προσφερόντων, των οποίων τα δικαιολογητικά συμμετοχής έκρινε πλήρη. Η αξιολόγηση γίνεται σύμφωνα με τους όρους της παρούσας και συντάσσεται πρακτικό για την απόρριψη όσων τεχνικών προσφορών δεν πληρούν τους όρους και τις απαιτήσεις των τεχνικών προδιαγραφών και την αποδοχή όσων τεχνικών προσφορών αντίστοιχα πληρούν τα ανωτέρω.</w:t>
      </w:r>
    </w:p>
    <w:p w14:paraId="2E99E1A5" w14:textId="77777777" w:rsidR="000769FA" w:rsidRPr="000769FA" w:rsidRDefault="000769FA" w:rsidP="000769FA">
      <w:pPr>
        <w:pStyle w:val="ae"/>
        <w:spacing w:before="58" w:after="0"/>
        <w:ind w:right="-1"/>
        <w:rPr>
          <w:lang w:val="el-GR"/>
        </w:rPr>
      </w:pPr>
      <w:r w:rsidRPr="000769FA">
        <w:rPr>
          <w:lang w:val="el-GR"/>
        </w:rPr>
        <w:t>Για την αξιολόγηση των δικαιολογητικών συμμετοχής και των τεχνικών προσφορών μπορεί να συντάσσεται ενιαίο πρακτικό.</w:t>
      </w:r>
    </w:p>
    <w:p w14:paraId="19673ECD" w14:textId="41A226FB" w:rsidR="000769FA" w:rsidRPr="000769FA" w:rsidRDefault="000769FA" w:rsidP="000769FA">
      <w:pPr>
        <w:pStyle w:val="ae"/>
        <w:spacing w:before="58" w:after="0"/>
        <w:ind w:right="-1"/>
        <w:rPr>
          <w:lang w:val="el-GR"/>
        </w:rPr>
      </w:pPr>
      <w:r w:rsidRPr="000769FA">
        <w:rPr>
          <w:lang w:val="el-GR"/>
        </w:rPr>
        <w:t>γ) Μετά την ολοκλήρωση της αξιολόγησης, σύμφωνα με τα ανωτέρω, αποσφραγίζονται, κατά την ημερομηνία και ώρα που θα ορίσει η επιτροπή και θα γνωστοποιήσει με ειδική πρόσκληση εγκαίρως και εγγράφως στους ενδιαφερομένους, οι σφραγισμένοι φάκελοι με τα οικονομικά στοιχεία των προσφορών. Για όσες προσφορές δεν κρίθηκαν αποδεκτές κατά τα προηγούμενα ως άνω στάδια α΄ και β΄, οι φάκελοι της οικονομικής προσφοράς δεν αποσφραγίζονται αλλά τηρούνται από την αναθέτουσα αρχή μέχρι την οριστική επίλυση τυχόν διαφορών που προκύψουν από την ως άνω διαδικασία σύμφωνα με την παράγραφο 3.4. της παρούσας.</w:t>
      </w:r>
    </w:p>
    <w:p w14:paraId="3C5F4844" w14:textId="49755FAA" w:rsidR="000769FA" w:rsidRPr="000769FA" w:rsidRDefault="000769FA" w:rsidP="000769FA">
      <w:pPr>
        <w:pStyle w:val="ae"/>
        <w:spacing w:before="58" w:after="0"/>
        <w:ind w:right="-1"/>
        <w:rPr>
          <w:lang w:val="el-GR"/>
        </w:rPr>
      </w:pPr>
      <w:r w:rsidRPr="000769FA">
        <w:rPr>
          <w:lang w:val="el-GR"/>
        </w:rPr>
        <w:t>δ) Η επιτροπή προβαίνει στην αξιολόγηση των οικονομικών προσφορών των προσφερόντων, των οποίων τις τεχνικές προσφορές και τα δικαιολογητικά συμμετοχής έκρινε πλήρη και σύμφωνα με τους όρους και τις απαιτήσεις της παρούσας και συντάσσει πρακτικό στο οποίο εισηγείται αιτιολογημένα την αποδοχή ή απόρριψή τους, την κατάταξηων προσφορών με βάση το οριζόμενο με την παρούσα κριτήριο ανάθεσης και την  ανάδειξη του προσωρινού αναδόχου.</w:t>
      </w:r>
    </w:p>
    <w:p w14:paraId="2E643923" w14:textId="77777777" w:rsidR="000769FA" w:rsidRPr="000769FA" w:rsidRDefault="000769FA" w:rsidP="000769FA">
      <w:pPr>
        <w:pStyle w:val="ae"/>
        <w:spacing w:before="58" w:after="0"/>
        <w:ind w:right="-1"/>
        <w:rPr>
          <w:lang w:val="el-GR"/>
        </w:rPr>
      </w:pPr>
      <w:r w:rsidRPr="000769FA">
        <w:rPr>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 να εξηγήσουν την τιμή ή το κόστος που προτείνουν στην προσφορά τους, εντός αποκλειστικής προθεσμίας, κατά ανώτατο όριο δέκα (10) ημερών από την κοινοποίηση της σχετικής πρόσκλησης. Στην περίπτωση αυτή εφαρμόζονται τα άρθρα 88 και 89 ν. 4412/2016.</w:t>
      </w:r>
    </w:p>
    <w:p w14:paraId="55F0D040" w14:textId="77777777" w:rsidR="000769FA" w:rsidRPr="000769FA" w:rsidRDefault="000769FA" w:rsidP="000769FA">
      <w:pPr>
        <w:pStyle w:val="ae"/>
        <w:spacing w:before="58" w:after="0"/>
        <w:ind w:right="-1"/>
        <w:rPr>
          <w:lang w:val="el-GR"/>
        </w:rPr>
      </w:pPr>
      <w:r w:rsidRPr="000769FA">
        <w:rPr>
          <w:lang w:val="el-GR"/>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p>
    <w:p w14:paraId="12720D9B" w14:textId="77777777" w:rsidR="000769FA" w:rsidRPr="000769FA" w:rsidRDefault="000769FA" w:rsidP="000769FA">
      <w:pPr>
        <w:pStyle w:val="ae"/>
        <w:spacing w:before="58" w:after="0"/>
        <w:ind w:right="-1"/>
        <w:rPr>
          <w:lang w:val="el-GR"/>
        </w:rPr>
      </w:pPr>
      <w:r w:rsidRPr="000769FA">
        <w:rPr>
          <w:lang w:val="el-GR"/>
        </w:rPr>
        <w:lastRenderedPageBreak/>
        <w:t>Στη συνέχεια εκδίδεται από την αναθέτουσα αρχή μια απόφαση, με την οποία επικυρώνονται τα αποτελέσματα όλων των ανωτέρω σταδίων («Δικαιολογητικά Συμμετοχής», «Τεχνική Προσφορά» και «Οικονομική Προσφορά»), η οποία κοινοποιείται με επιμέλεια αυτής στους προσφέροντες, μαζί με αντίγραφο των αντιστοίχων πρακτικών της διαδικασίας ελέγχου και αξιολόγησης των προσφορών των ως άνω σταδίων.</w:t>
      </w:r>
    </w:p>
    <w:p w14:paraId="3C80AB6E" w14:textId="77777777" w:rsidR="000769FA" w:rsidRPr="000769FA" w:rsidRDefault="000769FA" w:rsidP="000769FA">
      <w:pPr>
        <w:pStyle w:val="ae"/>
        <w:spacing w:before="58" w:after="0"/>
        <w:ind w:right="-1"/>
        <w:rPr>
          <w:lang w:val="el-GR"/>
        </w:rPr>
      </w:pPr>
      <w:r w:rsidRPr="000769FA">
        <w:rPr>
          <w:lang w:val="el-GR"/>
        </w:rPr>
        <w:t>Κατά της ανωτέρω απόφασης χωρεί ένσταση, σύμφωνα με τα οριζόμενα στο άρθρο 3.4 της παρούσας.</w:t>
      </w:r>
    </w:p>
    <w:p w14:paraId="2F3D76AD" w14:textId="77777777" w:rsidR="000769FA" w:rsidRPr="000769FA" w:rsidRDefault="000769FA" w:rsidP="000769FA">
      <w:pPr>
        <w:pStyle w:val="ae"/>
        <w:spacing w:before="58" w:after="0"/>
        <w:ind w:right="-1"/>
        <w:rPr>
          <w:lang w:val="el-GR"/>
        </w:rPr>
      </w:pPr>
      <w:r w:rsidRPr="000769FA">
        <w:rPr>
          <w:lang w:val="el-GR"/>
        </w:rPr>
        <w:t>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w:t>
      </w:r>
    </w:p>
    <w:p w14:paraId="19D9D246" w14:textId="2C0BEF56" w:rsidR="00C37C6E" w:rsidRDefault="00C37C6E" w:rsidP="00C37C6E">
      <w:pPr>
        <w:pStyle w:val="2"/>
        <w:rPr>
          <w:lang w:val="el-GR"/>
        </w:rPr>
      </w:pPr>
      <w:bookmarkStart w:id="81" w:name="__RefHeading___Toc470009813"/>
      <w:bookmarkStart w:id="82" w:name="_Toc15990544"/>
      <w:bookmarkEnd w:id="81"/>
      <w:r>
        <w:rPr>
          <w:lang w:val="el-GR"/>
        </w:rPr>
        <w:t>3.2</w:t>
      </w:r>
      <w:r>
        <w:rPr>
          <w:lang w:val="el-GR"/>
        </w:rPr>
        <w:tab/>
        <w:t>Πρόσκληση υποβολής δικαιολογητικών κατακύρωσης - Δικαιολογητικά κατακύρωσης</w:t>
      </w:r>
      <w:bookmarkEnd w:id="82"/>
    </w:p>
    <w:p w14:paraId="524D46A0" w14:textId="77777777" w:rsidR="003C27F2" w:rsidRPr="003C27F2" w:rsidRDefault="003C27F2" w:rsidP="003C27F2">
      <w:pPr>
        <w:rPr>
          <w:lang w:val="el-GR"/>
        </w:rPr>
      </w:pPr>
      <w:r w:rsidRPr="003C27F2">
        <w:rPr>
          <w:lang w:val="el-GR"/>
        </w:rPr>
        <w:t>Μετά την αξιολόγηση των προσφορών, η αναθέτουσα αρχή ειδοποιεί εγγράφως τον προσφέροντα, στον οποίο πρόκειται να γίνει η κατακύρωση («προσωρινό ανάδοχο»), να υποβάλει εντός προθεσμίας δέκα (10) ημερών  από την κοινοποίηση της σχετικής  έγγραφης ειδοποίησης σε αυτόν, τα αποδεικτικά έγγραφα νομιμοποίησης και τα πρωτότυπα ή αντίγραφα που εκδίδονται, σύμφωνα με τις διατάξεις του άρθρου 1 του ν. 4250/2014 (Α΄ 74)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2.2.4 - 2.2.8  αυτής. Ειδικά τα αποδεικτικά, τα οποία αποτελούν ιδιωτικά έγγραφα, μπορεί να γίνονται αποδεκτά και σε απλή φωτοτυπία, εφόσον συνυποβάλλεται υπεύθυνη δήλωση στην οποία βεβαιώνεται η ακρίβειά τους και η οποία πρέπει να έχει συνταχθεί μετά την κοινοποίηση της πρόσκλησης για την υποβολή των δικαιολογητικών.</w:t>
      </w:r>
    </w:p>
    <w:p w14:paraId="799B3719" w14:textId="77777777" w:rsidR="003C27F2" w:rsidRPr="003C27F2" w:rsidRDefault="003C27F2" w:rsidP="003C27F2">
      <w:pPr>
        <w:rPr>
          <w:lang w:val="el-GR"/>
        </w:rPr>
      </w:pPr>
      <w:r w:rsidRPr="003C27F2">
        <w:rPr>
          <w:lang w:val="el-GR"/>
        </w:rPr>
        <w:t>Τα δικαιολογητικά προσκομίζονται σε σφραγισμένο φάκελο, ο οποίος παραδίδεται στην Επιτροπή Διαγωνισμού.</w:t>
      </w:r>
    </w:p>
    <w:p w14:paraId="04D5B8BD" w14:textId="77777777" w:rsidR="003C27F2" w:rsidRPr="003C27F2" w:rsidRDefault="003C27F2" w:rsidP="003C27F2">
      <w:pPr>
        <w:rPr>
          <w:lang w:val="el-GR"/>
        </w:rPr>
      </w:pPr>
      <w:r w:rsidRPr="003C27F2">
        <w:rPr>
          <w:lang w:val="el-GR"/>
        </w:rPr>
        <w:t>Αν δεν προσκομισθούν τα παραπάνω δικαιολογητικά ή υπάρχουν ελλείψεις σε αυτά που υπoβλήθηκαν, και ο προσωρινός ανάδοχος υποβάλει εντός της προθεσμίας της παρ. 5.3.1 του παρόντος, αίτημα προς το αρμόδιο όργανο αξιολόγησης για την παράταση της προθεσμίας υποβολής, το οποίο συνοδεύεται με αποδεικτικά έγγραφα από τα οποία να αποδεικνύεται ότι έχει αιτηθεί την χορήγηση των δικαιολογητικών, η αναθέτουσα αρχή παρατείνει την προθεσμία υποβολής των δικαιολογητικών για όσο χρόνο απαιτηθεί για την χορήγηση των δικαιολογητικών από τις αρμόδιες αρχές.</w:t>
      </w:r>
    </w:p>
    <w:p w14:paraId="161CEFE6" w14:textId="77777777" w:rsidR="003C27F2" w:rsidRPr="003C27F2" w:rsidRDefault="003C27F2" w:rsidP="003C27F2">
      <w:pPr>
        <w:rPr>
          <w:lang w:val="el-GR"/>
        </w:rPr>
      </w:pPr>
      <w:r w:rsidRPr="003C27F2">
        <w:rPr>
          <w:lang w:val="el-GR"/>
        </w:rPr>
        <w:t>Το παρόν εφαρμόζεται και στις περιπτώσεις που η αναθέτουσα αρχή ζητήσει την προσκόμιση των δικαιολογητικών κατά τη διαδικασία αξιολόγησης των προσφορών ή αιτήσεων συμμετοχής και πριν το στάδιο κατακύρωσης, κατ΄ εφαρμογή της διάταξης του άρθρου 79 παρ. 5 εδαφ. α’ του ν. 4412/2016, τηρουμένων των αρχών της ίσης μεταχείρισης και της διαφάνειας.</w:t>
      </w:r>
    </w:p>
    <w:p w14:paraId="6F2BF7BC" w14:textId="77777777" w:rsidR="003C27F2" w:rsidRPr="003C27F2" w:rsidRDefault="003C27F2" w:rsidP="003C27F2">
      <w:pPr>
        <w:rPr>
          <w:lang w:val="el-GR"/>
        </w:rPr>
      </w:pPr>
      <w:r w:rsidRPr="003C27F2">
        <w:rPr>
          <w:lang w:val="el-GR"/>
        </w:rPr>
        <w:t>Όσοι δεν έχουν αποκλειστεί οριστικά λαμβάνουν γνώση των παραπάνω δικαιολογητικών που κατατέθηκαν.</w:t>
      </w:r>
    </w:p>
    <w:p w14:paraId="04CBD572" w14:textId="77777777" w:rsidR="003C27F2" w:rsidRPr="003C27F2" w:rsidRDefault="003C27F2" w:rsidP="003C27F2">
      <w:pPr>
        <w:rPr>
          <w:lang w:val="el-GR"/>
        </w:rPr>
      </w:pPr>
      <w:r w:rsidRPr="003C27F2">
        <w:rPr>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1AC82A7E" w14:textId="77777777" w:rsidR="003C27F2" w:rsidRPr="003C27F2" w:rsidRDefault="003C27F2" w:rsidP="003C27F2">
      <w:pPr>
        <w:rPr>
          <w:i/>
          <w:lang w:val="el-GR"/>
        </w:rPr>
      </w:pPr>
      <w:r w:rsidRPr="003C27F2">
        <w:rPr>
          <w:lang w:val="el-GR"/>
        </w:rPr>
        <w:t xml:space="preserve">i)  κατά τον έλεγχο των παραπάνω δικαιολογητικών διαπιστωθεί ότι τα στοιχεία που δηλώθηκαν με </w:t>
      </w:r>
    </w:p>
    <w:p w14:paraId="0C12E078" w14:textId="77777777" w:rsidR="003C27F2" w:rsidRPr="003C27F2" w:rsidRDefault="003C27F2" w:rsidP="003C27F2">
      <w:pPr>
        <w:rPr>
          <w:lang w:val="el-GR"/>
        </w:rPr>
      </w:pPr>
      <w:r w:rsidRPr="003C27F2">
        <w:rPr>
          <w:lang w:val="el-GR"/>
        </w:rPr>
        <w:t xml:space="preserve">το Τ.Ε.Υ.Δ., είναι ψευδή ή ανακριβή, ή </w:t>
      </w:r>
    </w:p>
    <w:p w14:paraId="4B3A1404" w14:textId="77777777" w:rsidR="003C27F2" w:rsidRPr="003C27F2" w:rsidRDefault="003C27F2" w:rsidP="003C27F2">
      <w:pPr>
        <w:rPr>
          <w:lang w:val="el-GR"/>
        </w:rPr>
      </w:pPr>
      <w:r w:rsidRPr="003C27F2">
        <w:rPr>
          <w:lang w:val="el-GR"/>
        </w:rPr>
        <w:t xml:space="preserve">ii)  δεν υποβληθούν στο προκαθορισμένο χρονικό διάστημα τα απαιτούμενα πρωτότυπα ή αντίγραφα των παραπάνω δικαιολογητικών ή </w:t>
      </w:r>
    </w:p>
    <w:p w14:paraId="0E1EAEAE" w14:textId="77777777" w:rsidR="003C27F2" w:rsidRPr="003C27F2" w:rsidRDefault="003C27F2" w:rsidP="003C27F2">
      <w:pPr>
        <w:rPr>
          <w:lang w:val="el-GR"/>
        </w:rPr>
      </w:pPr>
      <w:r w:rsidRPr="003C27F2">
        <w:rPr>
          <w:lang w:val="el-GR"/>
        </w:rPr>
        <w:t xml:space="preserve">iii) από τα δικαιολογητικά που προσκομίσθηκαν νομίμως και εμπροθέσμως, δεν αποδεικνύονται οι όροι και οι προϋποθέσεις συμμετοχής σύμφωνα με τα άρθρα 2.2.3 (λόγοι αποκλεισμού) και 2.2.4 έως 2.2.8 (κριτήρια ποιοτικής επιλογής) της παρούσας, </w:t>
      </w:r>
    </w:p>
    <w:p w14:paraId="4A1FF8CA" w14:textId="77777777" w:rsidR="003C27F2" w:rsidRPr="003C27F2" w:rsidRDefault="003C27F2" w:rsidP="003C27F2">
      <w:pPr>
        <w:rPr>
          <w:lang w:val="el-GR"/>
        </w:rPr>
      </w:pPr>
      <w:r w:rsidRPr="003C27F2">
        <w:rPr>
          <w:lang w:val="el-GR"/>
        </w:rPr>
        <w:t xml:space="preserve">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w:t>
      </w:r>
      <w:r w:rsidRPr="003C27F2">
        <w:rPr>
          <w:i/>
          <w:lang w:val="el-GR"/>
        </w:rPr>
        <w:t xml:space="preserve"> </w:t>
      </w:r>
      <w:r w:rsidRPr="003C27F2">
        <w:rPr>
          <w:lang w:val="el-GR"/>
        </w:rPr>
        <w:t xml:space="preserve">το Τ.Ε.Υ.Δ., ότι πληροί, οι οποίες επήλθαν ή για τις οποίες έλαβε γνώση μετά την δήλωση και μέχρι την ημέρα της έγγραφης ειδοποίησης για την </w:t>
      </w:r>
      <w:r w:rsidRPr="003C27F2">
        <w:rPr>
          <w:lang w:val="el-GR"/>
        </w:rPr>
        <w:lastRenderedPageBreak/>
        <w:t xml:space="preserve">προσκόμιση των δικαιολογητικών κατακύρωσης (οψιγενείς μεταβολές), δεν καταπίπτει υπέρ της αναθέτουσας αρχής η εγγύηση συμμετοχής του. </w:t>
      </w:r>
    </w:p>
    <w:p w14:paraId="47984456" w14:textId="77777777" w:rsidR="003C27F2" w:rsidRPr="003C27F2" w:rsidRDefault="003C27F2" w:rsidP="003C27F2">
      <w:pPr>
        <w:rPr>
          <w:lang w:val="el-GR"/>
        </w:rPr>
      </w:pPr>
      <w:r w:rsidRPr="003C27F2">
        <w:rPr>
          <w:lang w:val="el-GR"/>
        </w:rPr>
        <w:t xml:space="preserve">Αν κανένας από τους προσφέροντες δεν υποβάλλει αληθή ή ακριβή δήλωση </w:t>
      </w:r>
      <w:r w:rsidRPr="003C27F2">
        <w:rPr>
          <w:b/>
          <w:lang w:val="el-GR"/>
        </w:rPr>
        <w:t>ή</w:t>
      </w:r>
      <w:r w:rsidRPr="003C27F2">
        <w:rPr>
          <w:lang w:val="el-GR"/>
        </w:rPr>
        <w:t xml:space="preserve"> δεν προσκομίσει ένα ή περισσότερα από τα απαιτούμενα δικαιολογητικά </w:t>
      </w:r>
      <w:r w:rsidRPr="003C27F2">
        <w:rPr>
          <w:b/>
          <w:lang w:val="el-GR"/>
        </w:rPr>
        <w:t>ή</w:t>
      </w:r>
      <w:r w:rsidRPr="003C27F2">
        <w:rPr>
          <w:lang w:val="el-GR"/>
        </w:rPr>
        <w:t xml:space="preserve"> δεν αποδείξει ότι πληροί τα κριτήρια ποιοτικής επιλογής σύμφωνα με τις παραγράφους 2.2.4 -2.2.8 της παρούσας διακήρυξης, η διαδικασία ματαιώνεται. </w:t>
      </w:r>
    </w:p>
    <w:p w14:paraId="378260BF" w14:textId="77777777" w:rsidR="003C27F2" w:rsidRPr="003C27F2" w:rsidRDefault="003C27F2" w:rsidP="003C27F2">
      <w:pPr>
        <w:rPr>
          <w:lang w:val="el-GR"/>
        </w:rPr>
      </w:pPr>
      <w:r w:rsidRPr="003C27F2">
        <w:rPr>
          <w:lang w:val="el-GR"/>
        </w:rPr>
        <w:t>Τα αποτελέσματα του ελέγχου των παραπάνω δικαιολογητικών και της εισήγησης της Επιτροπής επικυρώνονται με την απόφαση κατακύρωσης.</w:t>
      </w:r>
    </w:p>
    <w:p w14:paraId="30D9E9D9" w14:textId="77777777" w:rsidR="00C37C6E" w:rsidRDefault="00C37C6E" w:rsidP="00C37C6E">
      <w:pPr>
        <w:pStyle w:val="2"/>
        <w:rPr>
          <w:i/>
          <w:color w:val="5B9BD5"/>
          <w:lang w:val="el-GR" w:eastAsia="el-GR"/>
        </w:rPr>
      </w:pPr>
      <w:bookmarkStart w:id="83" w:name="__RefHeading___Toc470009814"/>
      <w:bookmarkStart w:id="84" w:name="_Toc15990545"/>
      <w:r>
        <w:rPr>
          <w:lang w:val="el-GR"/>
        </w:rPr>
        <w:t>3.3</w:t>
      </w:r>
      <w:r>
        <w:rPr>
          <w:lang w:val="el-GR"/>
        </w:rPr>
        <w:tab/>
        <w:t>Κατακύρωση - σύναψη σύμβασης</w:t>
      </w:r>
      <w:bookmarkEnd w:id="83"/>
      <w:bookmarkEnd w:id="84"/>
      <w:r>
        <w:rPr>
          <w:lang w:val="el-GR"/>
        </w:rPr>
        <w:t xml:space="preserve"> </w:t>
      </w:r>
    </w:p>
    <w:p w14:paraId="255BB6B4" w14:textId="77777777" w:rsidR="00887F0E" w:rsidRPr="00C229F3" w:rsidRDefault="00887F0E" w:rsidP="00887F0E">
      <w:pPr>
        <w:rPr>
          <w:lang w:val="el-GR"/>
        </w:rPr>
      </w:pPr>
      <w:bookmarkStart w:id="85" w:name="__RefHeading___Toc470009815"/>
      <w:bookmarkEnd w:id="85"/>
      <w:r>
        <w:rPr>
          <w:lang w:val="el-GR"/>
        </w:rPr>
        <w:t xml:space="preserve">Η αναθέτουσα αρχή κοινοποιεί την απόφαση κατακύρωσης, μαζί με αντίγραφο όλων των πρακτικών της διαδικασίας ελέγχου και αξιολόγησης των προσφορών, σε κάθε προσφέροντα που </w:t>
      </w:r>
      <w:r w:rsidRPr="001161E0">
        <w:rPr>
          <w:lang w:val="el-GR"/>
        </w:rPr>
        <w:t xml:space="preserve">δεν έχει αποκλειστεί οριστικά, </w:t>
      </w:r>
      <w:r>
        <w:rPr>
          <w:lang w:val="el-GR"/>
        </w:rPr>
        <w:t>, σύμφωνα με το άρθρο 100 του ν. 4412/2016, εκτός από τον προσωρινό ανάδοχο</w:t>
      </w:r>
      <w:r w:rsidRPr="007508B3">
        <w:rPr>
          <w:lang w:val="el-GR"/>
        </w:rPr>
        <w:t>.</w:t>
      </w:r>
      <w:r>
        <w:rPr>
          <w:lang w:val="el-GR"/>
        </w:rPr>
        <w:t xml:space="preserve">  </w:t>
      </w:r>
    </w:p>
    <w:p w14:paraId="4A7CD8BA" w14:textId="77777777" w:rsidR="00887F0E" w:rsidRPr="00C229F3" w:rsidRDefault="00887F0E" w:rsidP="00887F0E">
      <w:pPr>
        <w:rPr>
          <w:lang w:val="el-GR"/>
        </w:rPr>
      </w:pPr>
      <w:r>
        <w:rPr>
          <w:lang w:val="el-GR"/>
        </w:rPr>
        <w:t xml:space="preserve">Η εν λόγω απόφαση αναφέρει την προθεσμία για την αναστολή της σύναψης της σύμβασης σύμφωνα με την επόμενη παράγραφο 3.4. </w:t>
      </w:r>
    </w:p>
    <w:p w14:paraId="32934065" w14:textId="77777777" w:rsidR="00887F0E" w:rsidRPr="004E5283" w:rsidRDefault="00887F0E" w:rsidP="00887F0E">
      <w:pPr>
        <w:rPr>
          <w:lang w:val="el-GR"/>
        </w:rPr>
      </w:pPr>
      <w:r w:rsidRPr="004E5283">
        <w:rPr>
          <w:lang w:val="el-GR"/>
        </w:rPr>
        <w:t>Η απόφαση κατακύρωσης δεν παράγει τα έννομα αποτελέσματά της, εφόσον η αναθέτουσα αρχή δεν την κοινοποίησε σε όλους τους προσφέροντες</w:t>
      </w:r>
      <w:r>
        <w:rPr>
          <w:lang w:val="el-GR"/>
        </w:rPr>
        <w:t xml:space="preserve"> που δεν έχουν αποκλειστεί οριστικά</w:t>
      </w:r>
      <w:r w:rsidRPr="004E5283">
        <w:rPr>
          <w:lang w:val="el-GR"/>
        </w:rPr>
        <w:t>.</w:t>
      </w:r>
      <w:r w:rsidRPr="00773587">
        <w:rPr>
          <w:lang w:val="el-GR"/>
        </w:rPr>
        <w:t xml:space="preserve"> </w:t>
      </w:r>
      <w:r w:rsidRPr="008506CC">
        <w:rPr>
          <w:lang w:val="el-GR"/>
        </w:rPr>
        <w:t>Τα έννομα αποτελέσματα της απόφασης κατακύρωσης και ιδίως, η σύναψη της σύμβασης επέρχονται εφόσον παρέλθει άπρακτη η προθεσμία άσκησης της ένστασης του άρθρου 127</w:t>
      </w:r>
      <w:r>
        <w:rPr>
          <w:lang w:val="el-GR"/>
        </w:rPr>
        <w:t xml:space="preserve"> </w:t>
      </w:r>
      <w:r w:rsidRPr="008506CC">
        <w:rPr>
          <w:lang w:val="el-GR"/>
        </w:rPr>
        <w:t xml:space="preserve">και σε περίπτωση άσκησης, η έκδοση απόφασης επί αυτής ή η πάροδος άπρακτης της προθεσμίας του πρώτου εδαφίου της παραγράφου 2 του άρθρου 127 </w:t>
      </w:r>
      <w:r>
        <w:rPr>
          <w:lang w:val="el-GR"/>
        </w:rPr>
        <w:t>του ν.4412/2019.</w:t>
      </w:r>
    </w:p>
    <w:p w14:paraId="561A40F3" w14:textId="77777777" w:rsidR="00887F0E" w:rsidRPr="00C229F3" w:rsidRDefault="00887F0E" w:rsidP="00887F0E">
      <w:pPr>
        <w:rPr>
          <w:lang w:val="el-GR"/>
        </w:rPr>
      </w:pPr>
      <w:r>
        <w:rPr>
          <w:lang w:val="el-GR"/>
        </w:rPr>
        <w:t xml:space="preserve">Η αναθέτουσα αρχή προσκαλεί τον ανάδοχο να προσέλθει για υπογραφή του συμφωνητικού εντός προθεσμίας είκοσι (20) ημερών από την κοινοποίηση της σχετικής έγγραφης ειδικής πρόσκλησης. Το συμφωνητικό έχει αποδεικτικό χαρακτήρα. </w:t>
      </w:r>
    </w:p>
    <w:p w14:paraId="483A9773" w14:textId="77777777" w:rsidR="00887F0E" w:rsidRPr="00C229F3" w:rsidRDefault="00887F0E" w:rsidP="00887F0E">
      <w:pPr>
        <w:rPr>
          <w:lang w:val="el-GR"/>
        </w:rPr>
      </w:pPr>
      <w:r>
        <w:rPr>
          <w:lang w:val="el-GR"/>
        </w:rPr>
        <w:t xml:space="preserve">Στην περίπτωση που ο ανάδοχος δεν προσέλθει να υπογράψει το ως άνω συμφωνητικό μέσα στην τεθείσα προθεσμία, κηρύσσεται έκπτωτος, και </w:t>
      </w:r>
      <w:r w:rsidRPr="008506CC">
        <w:rPr>
          <w:lang w:val="el-GR"/>
        </w:rPr>
        <w:t xml:space="preserve">ακολουθείται η διαδικασία του άρθρου 103 </w:t>
      </w:r>
      <w:r>
        <w:rPr>
          <w:lang w:val="el-GR"/>
        </w:rPr>
        <w:t xml:space="preserve">του ν.4412/2016 </w:t>
      </w:r>
      <w:r w:rsidRPr="008506CC">
        <w:rPr>
          <w:lang w:val="el-GR"/>
        </w:rPr>
        <w:t>για τον προσφέροντα που υπέβαλε την αμέσως επόμενη πλέον συμφέρουσα από οικονομική άποψη προσφορά</w:t>
      </w:r>
      <w:r>
        <w:rPr>
          <w:lang w:val="el-GR"/>
        </w:rPr>
        <w:t xml:space="preserve">. </w:t>
      </w:r>
    </w:p>
    <w:p w14:paraId="52A35EF2" w14:textId="77777777" w:rsidR="00C37C6E" w:rsidRPr="00012465" w:rsidRDefault="00C37C6E" w:rsidP="00C37C6E">
      <w:pPr>
        <w:pStyle w:val="2"/>
        <w:rPr>
          <w:i/>
          <w:iCs/>
          <w:color w:val="5B9BD5"/>
          <w:spacing w:val="5"/>
          <w:lang w:val="el-GR"/>
        </w:rPr>
      </w:pPr>
      <w:bookmarkStart w:id="86" w:name="__RefHeading___Toc470009816"/>
      <w:bookmarkEnd w:id="86"/>
      <w:r w:rsidRPr="00012465">
        <w:rPr>
          <w:lang w:val="el-GR"/>
        </w:rPr>
        <w:t xml:space="preserve"> </w:t>
      </w:r>
      <w:bookmarkStart w:id="87" w:name="_Toc15990546"/>
      <w:r w:rsidRPr="00012465">
        <w:rPr>
          <w:lang w:val="el-GR"/>
        </w:rPr>
        <w:t>3.4</w:t>
      </w:r>
      <w:r w:rsidRPr="00012465">
        <w:rPr>
          <w:lang w:val="el-GR"/>
        </w:rPr>
        <w:tab/>
        <w:t>Ενστάσεις</w:t>
      </w:r>
      <w:bookmarkEnd w:id="87"/>
      <w:r w:rsidRPr="00012465">
        <w:rPr>
          <w:lang w:val="el-GR"/>
        </w:rPr>
        <w:t xml:space="preserve"> </w:t>
      </w:r>
    </w:p>
    <w:p w14:paraId="465BB0A3" w14:textId="77777777" w:rsidR="00887F0E" w:rsidRPr="004E5283" w:rsidRDefault="00887F0E" w:rsidP="00887F0E">
      <w:pPr>
        <w:rPr>
          <w:lang w:val="el-GR"/>
        </w:rPr>
      </w:pPr>
      <w:bookmarkStart w:id="88" w:name="__RefHeading___Toc470009817"/>
      <w:bookmarkEnd w:id="88"/>
      <w:r w:rsidRPr="00773587">
        <w:rPr>
          <w:lang w:val="el-GR"/>
        </w:rPr>
        <w:t xml:space="preserve">Σε περίπτωση ένστασης κατά πράξης ή παράλειψης </w:t>
      </w:r>
      <w:r w:rsidRPr="004E5283">
        <w:rPr>
          <w:lang w:val="el-GR"/>
        </w:rPr>
        <w:t>της αναθέτουσας αρχής</w:t>
      </w:r>
      <w:r w:rsidRPr="00773587">
        <w:rPr>
          <w:lang w:val="el-GR"/>
        </w:rPr>
        <w:t>, η προθεσμία άσκησής</w:t>
      </w:r>
      <w:r w:rsidRPr="004E5283">
        <w:rPr>
          <w:lang w:val="el-GR"/>
        </w:rPr>
        <w:t xml:space="preserve"> της </w:t>
      </w:r>
      <w:r w:rsidRPr="00773587">
        <w:rPr>
          <w:lang w:val="el-GR"/>
        </w:rPr>
        <w:t xml:space="preserve">είναι πέντε (5) </w:t>
      </w:r>
      <w:r w:rsidRPr="004E5283">
        <w:rPr>
          <w:lang w:val="el-GR"/>
        </w:rPr>
        <w:t>ημέρες από την κοινοποίηση της προσβαλλόμενης πράξης στον ενδιαφερόμενο οικονομικό φορέα</w:t>
      </w:r>
      <w:r w:rsidRPr="00773587">
        <w:rPr>
          <w:lang w:val="el-GR"/>
        </w:rPr>
        <w:t xml:space="preserve"> </w:t>
      </w:r>
      <w:r w:rsidRPr="008506CC">
        <w:rPr>
          <w:lang w:val="el-GR"/>
        </w:rPr>
        <w:t>ή από τη συντέλεση της παράλειψης.</w:t>
      </w:r>
      <w:r w:rsidRPr="00773587">
        <w:rPr>
          <w:lang w:val="el-GR"/>
        </w:rPr>
        <w:t xml:space="preserve"> Η ένσταση κατά της διακήρυξης υποβάλλεται σε προθεσμία που εκτείνεται μέχρι το ήμισυ του χρονικού διαστήματος από τη δημοσίευση της παρούσας διακήρυξης στο ΚΗΜΔΗΣ μέχρι την καταληκτική ημερομηνία υποβολής των προσφορών του άρθρου 14 της παρούσας</w:t>
      </w:r>
      <w:r w:rsidRPr="00887F0E">
        <w:rPr>
          <w:lang w:val="el-GR"/>
        </w:rPr>
        <w:t xml:space="preserve">. </w:t>
      </w:r>
    </w:p>
    <w:p w14:paraId="46943927" w14:textId="4B83EFA1" w:rsidR="00887F0E" w:rsidRPr="00887F0E" w:rsidRDefault="00887F0E" w:rsidP="00887F0E">
      <w:pPr>
        <w:rPr>
          <w:lang w:val="el-GR"/>
        </w:rPr>
      </w:pPr>
      <w:r w:rsidRPr="00773587">
        <w:rPr>
          <w:lang w:val="el-GR"/>
        </w:rPr>
        <w:t>Η ένσταση υποβάλλεται ενώπιον της αναθέτουσας αρχής, η οποία αποφασίζει, ύστερα από γνώμη της Επιτροπής Αξιολόγησης Ενστάσεων, εντός προθεσμίας δέκα (10) ημερών από την κοινοποίηση της ένστασης. Στην περίπτωση της ένστασης κατά της διακήρυξης,  η αναθέτουσα αρχή αποφασίζει σε κάθε περίπτωση πριν την καταληκτική ημερομηνία υποβολής των προσφορών. Με την άπρακτη πάροδο των ανωτέρω προθεσμιών τεκμαίρεται η απόρριψη της ένστασης. Για το παραδεκτό της άσκησης ένστασης, απαιτείται, με την κατάθεση της ένστασης, η καταβολή παραβόλου, υπέρ του Δημοσίου, ποσού ίσου με το ένα τοις εκατό (1%) επί της εκτιμώμενης αξίας της σύμβασης. Το παράβολο αυτό αποτελεί δημόσιο έσοδο. Το παράβολο επιστρέφεται με πράξη της αναθέτουσας αρχής, αν η ένσταση γίνει δεκτή ή μερικώς δεκτή από το αποφασίζον διοικητικό όργανο</w:t>
      </w:r>
      <w:r w:rsidRPr="00887F0E">
        <w:rPr>
          <w:lang w:val="el-GR"/>
        </w:rPr>
        <w:t xml:space="preserve">. </w:t>
      </w:r>
    </w:p>
    <w:p w14:paraId="3F616223" w14:textId="77777777" w:rsidR="00887F0E" w:rsidRPr="00773587" w:rsidRDefault="00887F0E" w:rsidP="00887F0E">
      <w:pPr>
        <w:rPr>
          <w:lang w:val="el-GR"/>
        </w:rPr>
      </w:pPr>
      <w:r w:rsidRPr="00773587">
        <w:rPr>
          <w:lang w:val="el-GR"/>
        </w:rPr>
        <w:t xml:space="preserve">Η προθεσμία για την άσκηση ένστασης και η άσκησή της κωλύουν τη σύναψη της σύμβασης. Κατά τα λοιπά, η άσκηση της ένστασης δεν κωλύει την πρόοδο της διαγωνιστικής διαδικασίας. </w:t>
      </w:r>
    </w:p>
    <w:p w14:paraId="15FEB1CF" w14:textId="77777777" w:rsidR="00887F0E" w:rsidRPr="00773587" w:rsidRDefault="00887F0E" w:rsidP="00887F0E">
      <w:pPr>
        <w:rPr>
          <w:lang w:val="el-GR"/>
        </w:rPr>
      </w:pPr>
      <w:r w:rsidRPr="00773587">
        <w:rPr>
          <w:lang w:val="el-GR"/>
        </w:rPr>
        <w:t xml:space="preserve">Όποιος έχει έννομο συμφέρον, μπορεί να ζητήσει την αναστολή εκτέλεσης και την ακύρωση της πράξης ή της παράλειψης της Αναθέτουσας Αρχής που εκδίδεται ή συντελείται επί της ένστασης της προηγούμενης παραγράφου, ενώπιον του Διοικητικού Εφετείου της έδρας της αναθέτουσας αρχής, κατά τα οριζόμενα στο π.δ. 18/1989 (Α΄ 8). </w:t>
      </w:r>
    </w:p>
    <w:p w14:paraId="66F8048D" w14:textId="77777777" w:rsidR="00887F0E" w:rsidRPr="00773587" w:rsidRDefault="00887F0E" w:rsidP="00887F0E">
      <w:pPr>
        <w:rPr>
          <w:lang w:val="el-GR"/>
        </w:rPr>
      </w:pPr>
      <w:r w:rsidRPr="00773587">
        <w:rPr>
          <w:lang w:val="el-GR"/>
        </w:rPr>
        <w:lastRenderedPageBreak/>
        <w:t>Η άσκηση της ένστασης αποτελεί προϋπόθεση για την άσκηση των ενδίκων βοηθημάτων του παρόντος. Πέραν από την ενδικοφανή αυτή προσφυγή δεν χωρεί καμία άλλη τυχόν προβλεπόμενη από γενική διάταξη ενδικοφανής προσφυγή ή ειδική προσφυγή νομιμότητας.</w:t>
      </w:r>
    </w:p>
    <w:p w14:paraId="53D37175" w14:textId="77777777" w:rsidR="00887F0E" w:rsidRPr="00773587" w:rsidRDefault="00887F0E" w:rsidP="00887F0E">
      <w:pPr>
        <w:rPr>
          <w:lang w:val="el-GR"/>
        </w:rPr>
      </w:pPr>
      <w:r w:rsidRPr="00773587">
        <w:rPr>
          <w:lang w:val="el-GR"/>
        </w:rPr>
        <w:t>Το παράβολο για την άσκηση της αίτησης ακύρωσης και της αίτησης αναστολής υπολογίζεται σύμφωνα με τα οριζόμενα στο δεύτερο εδάφιο της παρ. 1 του άρθρου 36 του π.δ. 18/1989 (Α΄ 8)</w:t>
      </w:r>
      <w:r>
        <w:rPr>
          <w:lang w:val="el-GR"/>
        </w:rPr>
        <w:t>.</w:t>
      </w:r>
    </w:p>
    <w:p w14:paraId="4ED7972E" w14:textId="427BF88C" w:rsidR="003C27F2" w:rsidRDefault="00C37C6E" w:rsidP="00C37C6E">
      <w:pPr>
        <w:pStyle w:val="2"/>
        <w:rPr>
          <w:lang w:val="el-GR"/>
        </w:rPr>
      </w:pPr>
      <w:bookmarkStart w:id="89" w:name="_Toc15990547"/>
      <w:r>
        <w:rPr>
          <w:lang w:val="el-GR"/>
        </w:rPr>
        <w:t>3.5</w:t>
      </w:r>
      <w:r>
        <w:rPr>
          <w:lang w:val="el-GR"/>
        </w:rPr>
        <w:tab/>
        <w:t>Ματαίωση Διαδικασίας</w:t>
      </w:r>
      <w:bookmarkEnd w:id="89"/>
    </w:p>
    <w:p w14:paraId="558F5CB7" w14:textId="77777777" w:rsidR="003C27F2" w:rsidRPr="003C27F2" w:rsidRDefault="003C27F2" w:rsidP="003C27F2">
      <w:pPr>
        <w:rPr>
          <w:lang w:val="el-GR"/>
        </w:rPr>
      </w:pPr>
      <w:r w:rsidRPr="003C27F2">
        <w:rPr>
          <w:lang w:val="el-GR"/>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του αρμόδιου οργάνου,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1E1C24B4" w14:textId="77777777" w:rsidR="00C37C6E" w:rsidRPr="003C27F2" w:rsidRDefault="00C37C6E" w:rsidP="003C27F2">
      <w:pPr>
        <w:rPr>
          <w:lang w:val="el-GR"/>
        </w:rPr>
      </w:pPr>
    </w:p>
    <w:p w14:paraId="1BC9764F" w14:textId="77777777" w:rsidR="00C37C6E" w:rsidRDefault="00C37C6E" w:rsidP="00C37C6E">
      <w:pPr>
        <w:pStyle w:val="1"/>
        <w:rPr>
          <w:lang w:val="el-GR"/>
        </w:rPr>
      </w:pPr>
      <w:bookmarkStart w:id="90" w:name="__RefHeading___Toc470009818"/>
      <w:r>
        <w:rPr>
          <w:lang w:val="el-GR"/>
        </w:rPr>
        <w:lastRenderedPageBreak/>
        <w:t>4.</w:t>
      </w:r>
      <w:r>
        <w:rPr>
          <w:lang w:val="el-GR"/>
        </w:rPr>
        <w:tab/>
        <w:t>ΟΡΟΙ ΕΚΤΕΛΕΣΗΣ ΤΗΣ ΣΥΜΒΑΣΗΣ</w:t>
      </w:r>
      <w:bookmarkEnd w:id="90"/>
      <w:r>
        <w:rPr>
          <w:lang w:val="el-GR"/>
        </w:rPr>
        <w:t xml:space="preserve"> </w:t>
      </w:r>
    </w:p>
    <w:p w14:paraId="1ACC76B7" w14:textId="609BD4FB" w:rsidR="00C37C6E" w:rsidRDefault="00C37C6E" w:rsidP="00C37C6E">
      <w:pPr>
        <w:pStyle w:val="2"/>
        <w:rPr>
          <w:lang w:val="el-GR"/>
        </w:rPr>
      </w:pPr>
      <w:bookmarkStart w:id="91" w:name="__RefHeading___Toc470009819"/>
      <w:bookmarkStart w:id="92" w:name="_Toc15990548"/>
      <w:bookmarkEnd w:id="91"/>
      <w:r>
        <w:rPr>
          <w:lang w:val="el-GR"/>
        </w:rPr>
        <w:t>4.1</w:t>
      </w:r>
      <w:r>
        <w:rPr>
          <w:lang w:val="el-GR"/>
        </w:rPr>
        <w:tab/>
        <w:t xml:space="preserve">Εγγυήσεις  </w:t>
      </w:r>
      <w:bookmarkEnd w:id="92"/>
    </w:p>
    <w:p w14:paraId="56E2F078" w14:textId="3D6D24F0" w:rsidR="003309C4" w:rsidRPr="00887F0E" w:rsidRDefault="003309C4" w:rsidP="003309C4">
      <w:pPr>
        <w:rPr>
          <w:b/>
          <w:bCs/>
          <w:lang w:val="el-GR"/>
        </w:rPr>
      </w:pPr>
      <w:bookmarkStart w:id="93" w:name="__RefHeading___Toc470009820"/>
      <w:r w:rsidRPr="00887F0E">
        <w:rPr>
          <w:b/>
          <w:bCs/>
          <w:lang w:val="el-GR"/>
        </w:rPr>
        <w:t>Εγγύηση καλής εκτέλεσης</w:t>
      </w:r>
    </w:p>
    <w:p w14:paraId="5B300B20" w14:textId="55467D1F" w:rsidR="003309C4" w:rsidRPr="00A96EAC" w:rsidRDefault="003309C4" w:rsidP="003309C4">
      <w:pPr>
        <w:rPr>
          <w:lang w:val="el-GR"/>
        </w:rPr>
      </w:pPr>
      <w:r>
        <w:rPr>
          <w:lang w:val="el-GR"/>
        </w:rPr>
        <w:t xml:space="preserve">Για την υπογραφή της σύμβασης απαιτείται η παροχή εγγύησης καλής εκτέλεσης, σύμφωνα με το άρθρο 72 παρ. 1 β) του ν. 4412/2016, το ύψος της οποίας ανέρχεται σε ποσοστό 5% επί της αξίας της σύμβασης, εκτός ΦΠΑ, και κατατίθεται πριν ή κατά την υπογραφή της σύμβασης. </w:t>
      </w:r>
    </w:p>
    <w:p w14:paraId="5D27BB2A" w14:textId="77777777" w:rsidR="003309C4" w:rsidRDefault="003309C4" w:rsidP="003309C4">
      <w:pPr>
        <w:rPr>
          <w:lang w:val="el-GR"/>
        </w:rPr>
      </w:pPr>
      <w:r>
        <w:rPr>
          <w:lang w:val="el-GR"/>
        </w:rPr>
        <w:t xml:space="preserve">Η εγγύηση καλής εκτέλεσης, προκειμένου να γίνει αποδεκτή , πρέπει να περιλαμβάνει κατ' ελάχιστον τα αναφερόμενα στην παράγραφο 2.1.5. στοιχεία της παρούσας και επιπλέον τον αριθμό και τον τίτλο της σχετικής σύμβασης. Το περιεχόμενό της είναι σύμφωνο με το υπόδειγμα που περιλαμβάνεται στο Παράρτημα </w:t>
      </w:r>
      <w:r>
        <w:rPr>
          <w:lang w:val="en-US"/>
        </w:rPr>
        <w:t>IV</w:t>
      </w:r>
      <w:r>
        <w:rPr>
          <w:lang w:val="el-GR"/>
        </w:rPr>
        <w:t xml:space="preserve"> της Διακήρυξης και τα οριζόμενα στο άρθρο 72 του ν. 4412/2016.</w:t>
      </w:r>
    </w:p>
    <w:p w14:paraId="584433B7" w14:textId="0C3AE33C" w:rsidR="003309C4" w:rsidRDefault="003309C4" w:rsidP="003309C4">
      <w:pPr>
        <w:rPr>
          <w:lang w:val="el-GR"/>
        </w:rPr>
      </w:pPr>
      <w:r>
        <w:rPr>
          <w:lang w:val="el-GR"/>
        </w:rPr>
        <w:t xml:space="preserve">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 </w:t>
      </w:r>
    </w:p>
    <w:p w14:paraId="4B80DE2E" w14:textId="77777777" w:rsidR="003309C4" w:rsidRDefault="003309C4" w:rsidP="003309C4">
      <w:pPr>
        <w:rPr>
          <w:lang w:val="el-GR"/>
        </w:rPr>
      </w:pPr>
      <w:r>
        <w:rPr>
          <w:lang w:val="el-GR"/>
        </w:rPr>
        <w:t xml:space="preserve">Σε περίπτωση τροποποίησης της σύμβασης κατά την παράγραφο 4.5, η οποία συνεπάγεται αύξηση της συμβατικής αξίας, ο ανάδοχος είναι υποχρεωμένος να καταθέσει πριν την τροποποίηση, συμπληρωματική εγγύηση το ύψος της οποίας ανέρχεται σε ποσοστό 5% επί του ποσού της αύξησης, εκτός ΦΠΑ. </w:t>
      </w:r>
    </w:p>
    <w:p w14:paraId="29D8575D" w14:textId="77777777" w:rsidR="003309C4" w:rsidRDefault="003309C4" w:rsidP="003309C4">
      <w:pPr>
        <w:rPr>
          <w:lang w:val="el-GR"/>
        </w:rPr>
      </w:pPr>
      <w:r>
        <w:rPr>
          <w:lang w:val="el-GR"/>
        </w:rPr>
        <w:t xml:space="preserve">Η εγγύηση καλής εκτέλεσης καταπίπτει σε περίπτωση παράβασης των όρων της σύμβασης, όπως αυτή ειδικότερα ορίζει. </w:t>
      </w:r>
    </w:p>
    <w:p w14:paraId="6B9C5DA7" w14:textId="77777777" w:rsidR="003309C4" w:rsidRDefault="003309C4" w:rsidP="003309C4">
      <w:pPr>
        <w:rPr>
          <w:lang w:val="el-GR"/>
        </w:rPr>
      </w:pPr>
      <w:r>
        <w:rPr>
          <w:lang w:val="el-GR"/>
        </w:rPr>
        <w:t xml:space="preserve">Η εγγύηση καλής εκτέλεσης επιστρέφεται στο σύνολό της μετά την οριστική ποσοτική και ποιοτική παραλαβή του αντικειμένου της σύμβασης. Εάν στο πρωτόκολλο οριστικής ποιοτικής και ποσοτικής παραλαβής αναφέρονται παρατηρήσεις ή υπάρχει εκπρόθεσμη παράδοση, η επιστροφή της ως άνω εγγύησης γίνεται μετά την αντιμετώπιση των παρατηρήσεων και του εκπροθέσμου. </w:t>
      </w:r>
    </w:p>
    <w:p w14:paraId="6ECB143D" w14:textId="77777777" w:rsidR="00C37C6E" w:rsidRDefault="00C37C6E" w:rsidP="00C37C6E">
      <w:pPr>
        <w:pStyle w:val="2"/>
        <w:rPr>
          <w:lang w:val="el-GR"/>
        </w:rPr>
      </w:pPr>
      <w:bookmarkStart w:id="94" w:name="_Toc15990549"/>
      <w:r>
        <w:rPr>
          <w:lang w:val="el-GR"/>
        </w:rPr>
        <w:t xml:space="preserve">4.2 </w:t>
      </w:r>
      <w:r>
        <w:rPr>
          <w:lang w:val="el-GR"/>
        </w:rPr>
        <w:tab/>
        <w:t>Συμβατικό Πλαίσιο - Εφαρμοστέα Νομοθεσία</w:t>
      </w:r>
      <w:bookmarkEnd w:id="93"/>
      <w:bookmarkEnd w:id="94"/>
      <w:r>
        <w:rPr>
          <w:lang w:val="el-GR"/>
        </w:rPr>
        <w:t xml:space="preserve"> </w:t>
      </w:r>
    </w:p>
    <w:p w14:paraId="7FD464B0" w14:textId="77777777" w:rsidR="00C37C6E" w:rsidRDefault="00C37C6E" w:rsidP="00C37C6E">
      <w:pPr>
        <w:rPr>
          <w:lang w:val="el-GR"/>
        </w:rPr>
      </w:pPr>
      <w:r>
        <w:rPr>
          <w:lang w:val="el-GR"/>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14:paraId="1227AFF2" w14:textId="77777777" w:rsidR="00C37C6E" w:rsidRDefault="00C37C6E" w:rsidP="00C37C6E">
      <w:pPr>
        <w:pStyle w:val="2"/>
        <w:rPr>
          <w:lang w:val="el-GR"/>
        </w:rPr>
      </w:pPr>
      <w:bookmarkStart w:id="95" w:name="__RefHeading___Toc470009821"/>
      <w:bookmarkStart w:id="96" w:name="_Toc15990550"/>
      <w:bookmarkEnd w:id="95"/>
      <w:r>
        <w:rPr>
          <w:lang w:val="el-GR"/>
        </w:rPr>
        <w:t>4.3</w:t>
      </w:r>
      <w:r>
        <w:rPr>
          <w:lang w:val="el-GR"/>
        </w:rPr>
        <w:tab/>
        <w:t>Όροι εκτέλεσης της σύμβασης</w:t>
      </w:r>
      <w:bookmarkEnd w:id="96"/>
    </w:p>
    <w:p w14:paraId="515701E5" w14:textId="77777777" w:rsidR="003309C4" w:rsidRDefault="003309C4" w:rsidP="003309C4">
      <w:pPr>
        <w:rPr>
          <w:lang w:val="el-GR"/>
        </w:rPr>
      </w:pPr>
      <w:bookmarkStart w:id="97" w:name="__RefHeading___Toc470009822"/>
      <w:bookmarkEnd w:id="97"/>
      <w:r>
        <w:rPr>
          <w:lang w:val="el-GR"/>
        </w:rPr>
        <w:t xml:space="preserve">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δίκαιο, οι οποίες απαριθμούνται </w:t>
      </w:r>
      <w:r w:rsidRPr="00887F0E">
        <w:rPr>
          <w:u w:val="single"/>
          <w:lang w:val="el-GR"/>
        </w:rPr>
        <w:t>στο Παράρτημα Χ του Προσαρτήματος Α του ν. 4412/2016</w:t>
      </w:r>
      <w:r>
        <w:rPr>
          <w:lang w:val="el-GR"/>
        </w:rPr>
        <w:t xml:space="preserve">. </w:t>
      </w:r>
    </w:p>
    <w:p w14:paraId="11F09F09" w14:textId="77777777" w:rsidR="003309C4" w:rsidRDefault="003309C4" w:rsidP="003309C4">
      <w:pPr>
        <w:rPr>
          <w:i/>
          <w:iCs/>
          <w:color w:val="5B9BD5"/>
          <w:spacing w:val="5"/>
          <w:kern w:val="1"/>
          <w:lang w:val="el-GR"/>
        </w:rPr>
      </w:pPr>
      <w:r>
        <w:rPr>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14F0BED8" w14:textId="77777777" w:rsidR="00C37C6E" w:rsidRDefault="00C37C6E" w:rsidP="00C37C6E">
      <w:pPr>
        <w:pStyle w:val="2"/>
        <w:rPr>
          <w:bCs/>
          <w:lang w:val="el-GR"/>
        </w:rPr>
      </w:pPr>
      <w:bookmarkStart w:id="98" w:name="_Toc15990551"/>
      <w:r>
        <w:rPr>
          <w:lang w:val="el-GR"/>
        </w:rPr>
        <w:t>4.4</w:t>
      </w:r>
      <w:r>
        <w:rPr>
          <w:lang w:val="el-GR"/>
        </w:rPr>
        <w:tab/>
        <w:t>Υπεργολαβία</w:t>
      </w:r>
      <w:bookmarkEnd w:id="98"/>
    </w:p>
    <w:p w14:paraId="2346A564" w14:textId="77777777" w:rsidR="003309C4" w:rsidRDefault="003309C4" w:rsidP="003309C4">
      <w:pPr>
        <w:rPr>
          <w:lang w:val="el-GR"/>
        </w:rPr>
      </w:pPr>
      <w:bookmarkStart w:id="99" w:name="__RefHeading___Toc470009823"/>
      <w:r>
        <w:rPr>
          <w:b/>
          <w:bCs/>
          <w:lang w:val="el-GR"/>
        </w:rPr>
        <w:t xml:space="preserve">4.4.1. </w:t>
      </w:r>
      <w:r>
        <w:rPr>
          <w:lang w:val="el-GR"/>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6843C1FF" w14:textId="77777777" w:rsidR="003309C4" w:rsidRDefault="003309C4" w:rsidP="003309C4">
      <w:pPr>
        <w:rPr>
          <w:b/>
          <w:bCs/>
          <w:lang w:val="el-GR"/>
        </w:rPr>
      </w:pPr>
      <w:r>
        <w:rPr>
          <w:b/>
          <w:bCs/>
          <w:lang w:val="el-GR"/>
        </w:rPr>
        <w:t xml:space="preserve">4.4.2. </w:t>
      </w:r>
      <w:r>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szCs w:val="22"/>
          <w:lang w:val="el-GR"/>
        </w:rPr>
        <w:t>προσκομίζοντας τα σχετικά συμφωνητικά/δηλώσεις συνεργασίας</w:t>
      </w:r>
      <w:r>
        <w:rPr>
          <w:lang w:val="el-GR"/>
        </w:rPr>
        <w:t xml:space="preserve">. Σε περίπτωση διακοπής της συνεργασίας του Αναδόχου με υπεργολάβο/ υπεργολάβους της σύμβασης, αυτός υποχρεούται σε άμεση γνωστοποίηση της διακοπής </w:t>
      </w:r>
      <w:r>
        <w:rPr>
          <w:lang w:val="el-GR"/>
        </w:rPr>
        <w:lastRenderedPageBreak/>
        <w:t xml:space="preserve">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14:paraId="0A763738" w14:textId="77777777" w:rsidR="003309C4" w:rsidRDefault="003309C4" w:rsidP="003309C4">
      <w:pPr>
        <w:rPr>
          <w:lang w:val="el-GR"/>
        </w:rPr>
      </w:pPr>
      <w:r>
        <w:rPr>
          <w:b/>
          <w:bCs/>
          <w:lang w:val="el-GR"/>
        </w:rPr>
        <w:t>4.4.3.</w:t>
      </w:r>
      <w:r>
        <w:rPr>
          <w:lang w:val="el-GR"/>
        </w:rPr>
        <w:t xml:space="preserve"> 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2.2.9.2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14:paraId="7431222D" w14:textId="77777777" w:rsidR="003309C4" w:rsidRDefault="003309C4" w:rsidP="003309C4">
      <w:pPr>
        <w:rPr>
          <w:b/>
          <w:bCs/>
          <w:lang w:val="el-GR"/>
        </w:rPr>
      </w:pPr>
      <w:r>
        <w:rPr>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14:paraId="3A894133" w14:textId="77777777" w:rsidR="00C37C6E" w:rsidRDefault="00C37C6E" w:rsidP="00C37C6E">
      <w:pPr>
        <w:pStyle w:val="2"/>
        <w:rPr>
          <w:lang w:val="el-GR"/>
        </w:rPr>
      </w:pPr>
      <w:bookmarkStart w:id="100" w:name="_Toc15990552"/>
      <w:r>
        <w:rPr>
          <w:lang w:val="el-GR"/>
        </w:rPr>
        <w:t>4.5</w:t>
      </w:r>
      <w:r>
        <w:rPr>
          <w:lang w:val="el-GR"/>
        </w:rPr>
        <w:tab/>
        <w:t>Τροποποίηση σύμβασης κατά τη διάρκειά της</w:t>
      </w:r>
      <w:bookmarkEnd w:id="99"/>
      <w:bookmarkEnd w:id="100"/>
      <w:r>
        <w:rPr>
          <w:lang w:val="el-GR"/>
        </w:rPr>
        <w:t xml:space="preserve"> </w:t>
      </w:r>
    </w:p>
    <w:p w14:paraId="710BC323" w14:textId="77777777" w:rsidR="003309C4" w:rsidRPr="00790264" w:rsidRDefault="003309C4" w:rsidP="003309C4">
      <w:pPr>
        <w:rPr>
          <w:i/>
          <w:iCs/>
          <w:color w:val="5B9BD5"/>
          <w:spacing w:val="5"/>
          <w:kern w:val="1"/>
          <w:lang w:val="el-GR"/>
        </w:rPr>
      </w:pPr>
      <w:bookmarkStart w:id="101" w:name="__RefHeading___Toc470009824"/>
      <w:r>
        <w:rPr>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του αρμοδίου οργάνου</w:t>
      </w:r>
      <w:r w:rsidRPr="00790264">
        <w:rPr>
          <w:lang w:val="el-GR"/>
        </w:rPr>
        <w:t>.</w:t>
      </w:r>
    </w:p>
    <w:p w14:paraId="478E64F9" w14:textId="21EC5BE6" w:rsidR="00C37C6E" w:rsidRDefault="00C37C6E" w:rsidP="00C37C6E">
      <w:pPr>
        <w:pStyle w:val="2"/>
        <w:rPr>
          <w:bCs/>
          <w:lang w:val="el-GR"/>
        </w:rPr>
      </w:pPr>
      <w:bookmarkStart w:id="102" w:name="_Toc15990553"/>
      <w:r>
        <w:rPr>
          <w:lang w:val="el-GR"/>
        </w:rPr>
        <w:t>4.6</w:t>
      </w:r>
      <w:r>
        <w:rPr>
          <w:lang w:val="el-GR"/>
        </w:rPr>
        <w:tab/>
        <w:t>Δικαίωμα μονομερούς λύσης της σύμβασης</w:t>
      </w:r>
      <w:bookmarkEnd w:id="101"/>
      <w:bookmarkEnd w:id="102"/>
      <w:r>
        <w:rPr>
          <w:lang w:val="el-GR"/>
        </w:rPr>
        <w:t xml:space="preserve"> </w:t>
      </w:r>
    </w:p>
    <w:p w14:paraId="2FD39F4E" w14:textId="77777777" w:rsidR="003309C4" w:rsidRDefault="003309C4" w:rsidP="003309C4">
      <w:pPr>
        <w:rPr>
          <w:lang w:val="el-GR"/>
        </w:rPr>
      </w:pPr>
      <w:r>
        <w:rPr>
          <w:b/>
          <w:bCs/>
          <w:lang w:val="el-GR"/>
        </w:rPr>
        <w:t>4.6.1.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64932F47" w14:textId="77777777" w:rsidR="003309C4" w:rsidRDefault="003309C4" w:rsidP="003309C4">
      <w:pPr>
        <w:rPr>
          <w:lang w:val="el-GR"/>
        </w:rPr>
      </w:pPr>
      <w:r>
        <w:rPr>
          <w:lang w:val="el-GR"/>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14:paraId="7D899C9E" w14:textId="77777777" w:rsidR="003309C4" w:rsidRDefault="003309C4" w:rsidP="003309C4">
      <w:pPr>
        <w:rPr>
          <w:szCs w:val="22"/>
          <w:lang w:val="el-GR"/>
        </w:rPr>
      </w:pPr>
      <w:r>
        <w:rPr>
          <w:lang w:val="el-GR"/>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234A53D5" w14:textId="77777777" w:rsidR="003309C4" w:rsidRDefault="003309C4" w:rsidP="003309C4">
      <w:pPr>
        <w:rPr>
          <w:lang w:val="el-GR"/>
        </w:rPr>
      </w:pPr>
      <w:r>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07D6A9BF" w14:textId="77777777" w:rsidR="00C37C6E" w:rsidRDefault="00C37C6E" w:rsidP="00C37C6E">
      <w:pPr>
        <w:rPr>
          <w:lang w:val="el-GR"/>
        </w:rPr>
      </w:pPr>
    </w:p>
    <w:p w14:paraId="513ABC82" w14:textId="77777777" w:rsidR="00C37C6E" w:rsidRDefault="00C37C6E" w:rsidP="00C37C6E">
      <w:pPr>
        <w:rPr>
          <w:lang w:val="el-GR"/>
        </w:rPr>
      </w:pPr>
    </w:p>
    <w:p w14:paraId="555EA2F0" w14:textId="77777777" w:rsidR="00C37C6E" w:rsidRDefault="00C37C6E" w:rsidP="00C37C6E">
      <w:pPr>
        <w:pStyle w:val="1"/>
        <w:rPr>
          <w:lang w:val="el-GR"/>
        </w:rPr>
      </w:pPr>
      <w:bookmarkStart w:id="103" w:name="__RefHeading___Toc470009825"/>
      <w:r>
        <w:rPr>
          <w:lang w:val="el-GR"/>
        </w:rPr>
        <w:lastRenderedPageBreak/>
        <w:t>5.</w:t>
      </w:r>
      <w:r>
        <w:rPr>
          <w:lang w:val="el-GR"/>
        </w:rPr>
        <w:tab/>
        <w:t>ΕΙΔΙΚΟΙ ΟΡΟΙ ΕΚΤΕΛΕΣΗΣ ΤΗΣ ΣΥΜΒΑΣΗΣ</w:t>
      </w:r>
      <w:bookmarkEnd w:id="103"/>
      <w:r>
        <w:rPr>
          <w:lang w:val="el-GR"/>
        </w:rPr>
        <w:t xml:space="preserve"> </w:t>
      </w:r>
    </w:p>
    <w:p w14:paraId="2A9DB79E" w14:textId="77777777" w:rsidR="00C37C6E" w:rsidRDefault="00C37C6E" w:rsidP="00C37C6E">
      <w:pPr>
        <w:pStyle w:val="2"/>
        <w:rPr>
          <w:bCs/>
          <w:lang w:val="el-GR"/>
        </w:rPr>
      </w:pPr>
      <w:bookmarkStart w:id="104" w:name="__RefHeading___Toc470009826"/>
      <w:bookmarkStart w:id="105" w:name="_Toc15990554"/>
      <w:r>
        <w:rPr>
          <w:lang w:val="el-GR"/>
        </w:rPr>
        <w:t>5.1</w:t>
      </w:r>
      <w:r>
        <w:rPr>
          <w:lang w:val="el-GR"/>
        </w:rPr>
        <w:tab/>
        <w:t>Τρόπος πληρωμής</w:t>
      </w:r>
      <w:bookmarkEnd w:id="104"/>
      <w:bookmarkEnd w:id="105"/>
      <w:r>
        <w:rPr>
          <w:lang w:val="el-GR"/>
        </w:rPr>
        <w:t xml:space="preserve"> </w:t>
      </w:r>
    </w:p>
    <w:p w14:paraId="7F99E77C" w14:textId="77777777" w:rsidR="00B5281D" w:rsidRDefault="00C37C6E" w:rsidP="00C37C6E">
      <w:pPr>
        <w:rPr>
          <w:b/>
          <w:lang w:val="el-GR"/>
        </w:rPr>
      </w:pPr>
      <w:r>
        <w:rPr>
          <w:b/>
          <w:bCs/>
          <w:lang w:val="el-GR"/>
        </w:rPr>
        <w:t>5.1.1.</w:t>
      </w:r>
      <w:r>
        <w:rPr>
          <w:lang w:val="el-GR"/>
        </w:rPr>
        <w:t xml:space="preserve"> Η πληρωμή του αναδόχου θα πραγματοποιηθεί με τον πιο κάτω τρόπο </w:t>
      </w:r>
      <w:r>
        <w:rPr>
          <w:b/>
          <w:lang w:val="el-GR"/>
        </w:rPr>
        <w:t xml:space="preserve">: </w:t>
      </w:r>
    </w:p>
    <w:tbl>
      <w:tblPr>
        <w:tblW w:w="9708" w:type="dxa"/>
        <w:tblInd w:w="93" w:type="dxa"/>
        <w:tblLayout w:type="fixed"/>
        <w:tblLook w:val="04A0" w:firstRow="1" w:lastRow="0" w:firstColumn="1" w:lastColumn="0" w:noHBand="0" w:noVBand="1"/>
      </w:tblPr>
      <w:tblGrid>
        <w:gridCol w:w="4268"/>
        <w:gridCol w:w="1380"/>
        <w:gridCol w:w="4060"/>
      </w:tblGrid>
      <w:tr w:rsidR="00EE7EAB" w:rsidRPr="00C052CB" w14:paraId="3FBD6133" w14:textId="77777777" w:rsidTr="00EE7EAB">
        <w:trPr>
          <w:trHeight w:val="280"/>
        </w:trPr>
        <w:tc>
          <w:tcPr>
            <w:tcW w:w="426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C4656D6" w14:textId="77777777" w:rsidR="00EE7EAB" w:rsidRPr="00C052CB" w:rsidRDefault="00EE7EAB" w:rsidP="00EE7EAB">
            <w:pPr>
              <w:suppressAutoHyphens w:val="0"/>
              <w:jc w:val="center"/>
              <w:rPr>
                <w:color w:val="000000"/>
                <w:szCs w:val="22"/>
                <w:lang w:val="en-US" w:eastAsia="en-US"/>
              </w:rPr>
            </w:pPr>
            <w:r w:rsidRPr="00C052CB">
              <w:rPr>
                <w:color w:val="000000"/>
                <w:szCs w:val="22"/>
                <w:lang w:val="en-US" w:eastAsia="en-US"/>
              </w:rPr>
              <w:t>ΔΡΑΣΤΗΡΙΟΤΗΤΑ</w:t>
            </w:r>
          </w:p>
        </w:tc>
        <w:tc>
          <w:tcPr>
            <w:tcW w:w="1380" w:type="dxa"/>
            <w:tcBorders>
              <w:top w:val="single" w:sz="8" w:space="0" w:color="auto"/>
              <w:left w:val="nil"/>
              <w:bottom w:val="single" w:sz="4" w:space="0" w:color="auto"/>
              <w:right w:val="single" w:sz="4" w:space="0" w:color="auto"/>
            </w:tcBorders>
            <w:shd w:val="clear" w:color="auto" w:fill="auto"/>
            <w:noWrap/>
            <w:vAlign w:val="bottom"/>
            <w:hideMark/>
          </w:tcPr>
          <w:p w14:paraId="417E37BE" w14:textId="77777777" w:rsidR="00EE7EAB" w:rsidRPr="00C052CB" w:rsidRDefault="00EE7EAB" w:rsidP="00EE7EAB">
            <w:pPr>
              <w:suppressAutoHyphens w:val="0"/>
              <w:rPr>
                <w:color w:val="000000"/>
                <w:szCs w:val="22"/>
                <w:lang w:val="en-US" w:eastAsia="en-US"/>
              </w:rPr>
            </w:pPr>
            <w:r w:rsidRPr="00C052CB">
              <w:rPr>
                <w:color w:val="000000"/>
                <w:szCs w:val="22"/>
                <w:lang w:val="en-US" w:eastAsia="en-US"/>
              </w:rPr>
              <w:t xml:space="preserve">ΠΟΣΟ </w:t>
            </w:r>
          </w:p>
        </w:tc>
        <w:tc>
          <w:tcPr>
            <w:tcW w:w="4060" w:type="dxa"/>
            <w:tcBorders>
              <w:top w:val="single" w:sz="8" w:space="0" w:color="auto"/>
              <w:left w:val="nil"/>
              <w:bottom w:val="single" w:sz="4" w:space="0" w:color="auto"/>
              <w:right w:val="single" w:sz="8" w:space="0" w:color="auto"/>
            </w:tcBorders>
            <w:shd w:val="clear" w:color="auto" w:fill="auto"/>
            <w:noWrap/>
            <w:vAlign w:val="bottom"/>
            <w:hideMark/>
          </w:tcPr>
          <w:p w14:paraId="222D525C" w14:textId="77777777" w:rsidR="00EE7EAB" w:rsidRPr="00C052CB" w:rsidRDefault="00EE7EAB" w:rsidP="00EE7EAB">
            <w:pPr>
              <w:suppressAutoHyphens w:val="0"/>
              <w:rPr>
                <w:color w:val="000000"/>
                <w:szCs w:val="22"/>
                <w:lang w:val="en-US" w:eastAsia="en-US"/>
              </w:rPr>
            </w:pPr>
            <w:r w:rsidRPr="00C052CB">
              <w:rPr>
                <w:color w:val="000000"/>
                <w:szCs w:val="22"/>
                <w:lang w:val="en-US" w:eastAsia="en-US"/>
              </w:rPr>
              <w:t>ΜΗΝΑΣ</w:t>
            </w:r>
          </w:p>
        </w:tc>
      </w:tr>
      <w:tr w:rsidR="007D796B" w:rsidRPr="00BC5051" w14:paraId="47A904FD" w14:textId="77777777" w:rsidTr="00EE7EAB">
        <w:trPr>
          <w:trHeight w:val="28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5F46A9D5" w14:textId="77777777" w:rsidR="007D796B" w:rsidRPr="00BA6F37" w:rsidRDefault="007D796B" w:rsidP="007D796B">
            <w:pPr>
              <w:suppressAutoHyphens w:val="0"/>
              <w:rPr>
                <w:color w:val="000000"/>
                <w:szCs w:val="22"/>
                <w:lang w:val="el-GR" w:eastAsia="en-US"/>
              </w:rPr>
            </w:pPr>
            <w:r w:rsidRPr="00BA6F37">
              <w:rPr>
                <w:color w:val="000000"/>
                <w:szCs w:val="22"/>
                <w:lang w:val="el-GR" w:eastAsia="en-US"/>
              </w:rPr>
              <w:t>Δραστηριότητα 1 - Δραστηριότητα 2 - Δημιουργία Ιστοσελίδας / Πλατφόρμας ΣΒΑΚ</w:t>
            </w:r>
          </w:p>
        </w:tc>
        <w:tc>
          <w:tcPr>
            <w:tcW w:w="1380" w:type="dxa"/>
            <w:tcBorders>
              <w:top w:val="nil"/>
              <w:left w:val="nil"/>
              <w:bottom w:val="single" w:sz="4" w:space="0" w:color="auto"/>
              <w:right w:val="single" w:sz="4" w:space="0" w:color="auto"/>
            </w:tcBorders>
            <w:shd w:val="clear" w:color="auto" w:fill="auto"/>
            <w:noWrap/>
            <w:vAlign w:val="bottom"/>
            <w:hideMark/>
          </w:tcPr>
          <w:p w14:paraId="34EE3515" w14:textId="60B9AAB0" w:rsidR="007D796B" w:rsidRPr="00C052CB" w:rsidRDefault="007D796B" w:rsidP="007D796B">
            <w:pPr>
              <w:suppressAutoHyphens w:val="0"/>
              <w:jc w:val="right"/>
              <w:rPr>
                <w:color w:val="000000"/>
                <w:szCs w:val="22"/>
                <w:lang w:val="en-US" w:eastAsia="en-US"/>
              </w:rPr>
            </w:pPr>
            <w:r>
              <w:rPr>
                <w:color w:val="000000"/>
                <w:szCs w:val="22"/>
              </w:rPr>
              <w:t>12,065.20 €</w:t>
            </w:r>
          </w:p>
        </w:tc>
        <w:tc>
          <w:tcPr>
            <w:tcW w:w="4060" w:type="dxa"/>
            <w:tcBorders>
              <w:top w:val="nil"/>
              <w:left w:val="nil"/>
              <w:bottom w:val="single" w:sz="4" w:space="0" w:color="auto"/>
              <w:right w:val="single" w:sz="8" w:space="0" w:color="auto"/>
            </w:tcBorders>
            <w:shd w:val="clear" w:color="auto" w:fill="auto"/>
            <w:noWrap/>
            <w:vAlign w:val="bottom"/>
            <w:hideMark/>
          </w:tcPr>
          <w:p w14:paraId="31774544" w14:textId="77777777" w:rsidR="007D796B" w:rsidRPr="00BA6F37" w:rsidRDefault="007D796B" w:rsidP="007D796B">
            <w:pPr>
              <w:suppressAutoHyphens w:val="0"/>
              <w:rPr>
                <w:color w:val="000000"/>
                <w:szCs w:val="22"/>
                <w:lang w:val="el-GR" w:eastAsia="en-US"/>
              </w:rPr>
            </w:pPr>
            <w:r w:rsidRPr="00BA6F37">
              <w:rPr>
                <w:color w:val="000000"/>
                <w:szCs w:val="22"/>
                <w:lang w:val="el-GR" w:eastAsia="en-US"/>
              </w:rPr>
              <w:t>2 μήνες από την υπογραφή της σύμβασης</w:t>
            </w:r>
          </w:p>
        </w:tc>
      </w:tr>
      <w:tr w:rsidR="007D796B" w:rsidRPr="00BC5051" w14:paraId="1F3B7E1D" w14:textId="77777777" w:rsidTr="00EE7EAB">
        <w:trPr>
          <w:trHeight w:val="28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3A313C18" w14:textId="77777777" w:rsidR="007D796B" w:rsidRPr="00C052CB" w:rsidRDefault="007D796B" w:rsidP="007D796B">
            <w:pPr>
              <w:suppressAutoHyphens w:val="0"/>
              <w:rPr>
                <w:color w:val="000000"/>
                <w:szCs w:val="22"/>
                <w:lang w:val="en-US" w:eastAsia="en-US"/>
              </w:rPr>
            </w:pPr>
            <w:r w:rsidRPr="00C052CB">
              <w:rPr>
                <w:color w:val="000000"/>
                <w:szCs w:val="22"/>
                <w:lang w:val="en-US" w:eastAsia="en-US"/>
              </w:rPr>
              <w:t>Δραστηριότητα 3 και Α Διαβούλευση</w:t>
            </w:r>
          </w:p>
        </w:tc>
        <w:tc>
          <w:tcPr>
            <w:tcW w:w="1380" w:type="dxa"/>
            <w:tcBorders>
              <w:top w:val="nil"/>
              <w:left w:val="nil"/>
              <w:bottom w:val="single" w:sz="4" w:space="0" w:color="auto"/>
              <w:right w:val="single" w:sz="4" w:space="0" w:color="auto"/>
            </w:tcBorders>
            <w:shd w:val="clear" w:color="auto" w:fill="auto"/>
            <w:noWrap/>
            <w:vAlign w:val="bottom"/>
            <w:hideMark/>
          </w:tcPr>
          <w:p w14:paraId="0DDB4AED" w14:textId="273F7AE9" w:rsidR="007D796B" w:rsidRPr="00C052CB" w:rsidRDefault="007D796B" w:rsidP="007D796B">
            <w:pPr>
              <w:suppressAutoHyphens w:val="0"/>
              <w:jc w:val="right"/>
              <w:rPr>
                <w:color w:val="000000"/>
                <w:szCs w:val="22"/>
                <w:lang w:val="en-US" w:eastAsia="en-US"/>
              </w:rPr>
            </w:pPr>
            <w:r>
              <w:rPr>
                <w:color w:val="000000"/>
                <w:szCs w:val="22"/>
              </w:rPr>
              <w:t>21,631.80 €</w:t>
            </w:r>
          </w:p>
        </w:tc>
        <w:tc>
          <w:tcPr>
            <w:tcW w:w="4060" w:type="dxa"/>
            <w:tcBorders>
              <w:top w:val="nil"/>
              <w:left w:val="nil"/>
              <w:bottom w:val="single" w:sz="4" w:space="0" w:color="auto"/>
              <w:right w:val="single" w:sz="8" w:space="0" w:color="auto"/>
            </w:tcBorders>
            <w:shd w:val="clear" w:color="auto" w:fill="auto"/>
            <w:noWrap/>
            <w:vAlign w:val="bottom"/>
            <w:hideMark/>
          </w:tcPr>
          <w:p w14:paraId="30D61049" w14:textId="77777777" w:rsidR="007D796B" w:rsidRPr="00BA6F37" w:rsidRDefault="007D796B" w:rsidP="007D796B">
            <w:pPr>
              <w:suppressAutoHyphens w:val="0"/>
              <w:rPr>
                <w:color w:val="000000"/>
                <w:szCs w:val="22"/>
                <w:lang w:val="el-GR" w:eastAsia="en-US"/>
              </w:rPr>
            </w:pPr>
            <w:r w:rsidRPr="00BA6F37">
              <w:rPr>
                <w:color w:val="000000"/>
                <w:szCs w:val="22"/>
                <w:lang w:val="el-GR" w:eastAsia="en-US"/>
              </w:rPr>
              <w:t>7 μήνες από την υπογραφή της σύμβασης</w:t>
            </w:r>
          </w:p>
        </w:tc>
      </w:tr>
      <w:tr w:rsidR="007D796B" w:rsidRPr="00BC5051" w14:paraId="71BB2DC5" w14:textId="77777777" w:rsidTr="00EE7EAB">
        <w:trPr>
          <w:trHeight w:val="28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4861DDD9" w14:textId="77777777" w:rsidR="007D796B" w:rsidRPr="00C052CB" w:rsidRDefault="007D796B" w:rsidP="007D796B">
            <w:pPr>
              <w:suppressAutoHyphens w:val="0"/>
              <w:rPr>
                <w:color w:val="000000"/>
                <w:szCs w:val="22"/>
                <w:lang w:val="en-US" w:eastAsia="en-US"/>
              </w:rPr>
            </w:pPr>
            <w:r w:rsidRPr="00C052CB">
              <w:rPr>
                <w:color w:val="000000"/>
                <w:szCs w:val="22"/>
                <w:lang w:val="en-US" w:eastAsia="en-US"/>
              </w:rPr>
              <w:t>Δραστηριότητα 4</w:t>
            </w:r>
          </w:p>
        </w:tc>
        <w:tc>
          <w:tcPr>
            <w:tcW w:w="1380" w:type="dxa"/>
            <w:tcBorders>
              <w:top w:val="nil"/>
              <w:left w:val="nil"/>
              <w:bottom w:val="single" w:sz="4" w:space="0" w:color="auto"/>
              <w:right w:val="single" w:sz="4" w:space="0" w:color="auto"/>
            </w:tcBorders>
            <w:shd w:val="clear" w:color="auto" w:fill="auto"/>
            <w:noWrap/>
            <w:vAlign w:val="bottom"/>
            <w:hideMark/>
          </w:tcPr>
          <w:p w14:paraId="6D88BA53" w14:textId="4685E434" w:rsidR="007D796B" w:rsidRPr="00C052CB" w:rsidRDefault="007D796B" w:rsidP="007D796B">
            <w:pPr>
              <w:suppressAutoHyphens w:val="0"/>
              <w:jc w:val="right"/>
              <w:rPr>
                <w:color w:val="000000"/>
                <w:szCs w:val="22"/>
                <w:lang w:val="en-US" w:eastAsia="en-US"/>
              </w:rPr>
            </w:pPr>
            <w:r>
              <w:rPr>
                <w:color w:val="000000"/>
                <w:szCs w:val="22"/>
              </w:rPr>
              <w:t>6,491.40 €</w:t>
            </w:r>
          </w:p>
        </w:tc>
        <w:tc>
          <w:tcPr>
            <w:tcW w:w="4060" w:type="dxa"/>
            <w:tcBorders>
              <w:top w:val="nil"/>
              <w:left w:val="nil"/>
              <w:bottom w:val="single" w:sz="4" w:space="0" w:color="auto"/>
              <w:right w:val="single" w:sz="8" w:space="0" w:color="auto"/>
            </w:tcBorders>
            <w:shd w:val="clear" w:color="auto" w:fill="auto"/>
            <w:noWrap/>
            <w:vAlign w:val="bottom"/>
            <w:hideMark/>
          </w:tcPr>
          <w:p w14:paraId="316102F5" w14:textId="77777777" w:rsidR="007D796B" w:rsidRPr="00BA6F37" w:rsidRDefault="007D796B" w:rsidP="007D796B">
            <w:pPr>
              <w:suppressAutoHyphens w:val="0"/>
              <w:rPr>
                <w:color w:val="000000"/>
                <w:szCs w:val="22"/>
                <w:lang w:val="el-GR" w:eastAsia="en-US"/>
              </w:rPr>
            </w:pPr>
            <w:r w:rsidRPr="00BA6F37">
              <w:rPr>
                <w:color w:val="000000"/>
                <w:szCs w:val="22"/>
                <w:lang w:val="el-GR" w:eastAsia="en-US"/>
              </w:rPr>
              <w:t>9 μήνες από την υπογραφή της σύμβασης</w:t>
            </w:r>
          </w:p>
        </w:tc>
      </w:tr>
      <w:tr w:rsidR="007D796B" w:rsidRPr="00BC5051" w14:paraId="2D1FB9A7" w14:textId="77777777" w:rsidTr="00EE7EAB">
        <w:trPr>
          <w:trHeight w:val="28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34D7C452" w14:textId="77777777" w:rsidR="007D796B" w:rsidRPr="00C052CB" w:rsidRDefault="007D796B" w:rsidP="007D796B">
            <w:pPr>
              <w:suppressAutoHyphens w:val="0"/>
              <w:rPr>
                <w:color w:val="000000"/>
                <w:szCs w:val="22"/>
                <w:lang w:val="en-US" w:eastAsia="en-US"/>
              </w:rPr>
            </w:pPr>
            <w:r w:rsidRPr="00C052CB">
              <w:rPr>
                <w:color w:val="000000"/>
                <w:szCs w:val="22"/>
                <w:lang w:val="en-US" w:eastAsia="en-US"/>
              </w:rPr>
              <w:t>Δραστηριότητα 6 και Β Διαβούλευση</w:t>
            </w:r>
          </w:p>
        </w:tc>
        <w:tc>
          <w:tcPr>
            <w:tcW w:w="1380" w:type="dxa"/>
            <w:tcBorders>
              <w:top w:val="nil"/>
              <w:left w:val="nil"/>
              <w:bottom w:val="single" w:sz="4" w:space="0" w:color="auto"/>
              <w:right w:val="single" w:sz="4" w:space="0" w:color="auto"/>
            </w:tcBorders>
            <w:shd w:val="clear" w:color="auto" w:fill="auto"/>
            <w:noWrap/>
            <w:vAlign w:val="bottom"/>
            <w:hideMark/>
          </w:tcPr>
          <w:p w14:paraId="54934B0A" w14:textId="53EACCD5" w:rsidR="007D796B" w:rsidRPr="00C052CB" w:rsidRDefault="007D796B" w:rsidP="007D796B">
            <w:pPr>
              <w:suppressAutoHyphens w:val="0"/>
              <w:jc w:val="right"/>
              <w:rPr>
                <w:color w:val="000000"/>
                <w:szCs w:val="22"/>
                <w:lang w:val="en-US" w:eastAsia="en-US"/>
              </w:rPr>
            </w:pPr>
            <w:r>
              <w:rPr>
                <w:color w:val="000000"/>
                <w:szCs w:val="22"/>
              </w:rPr>
              <w:t>4,062.24 €</w:t>
            </w:r>
          </w:p>
        </w:tc>
        <w:tc>
          <w:tcPr>
            <w:tcW w:w="4060" w:type="dxa"/>
            <w:tcBorders>
              <w:top w:val="nil"/>
              <w:left w:val="nil"/>
              <w:bottom w:val="single" w:sz="4" w:space="0" w:color="auto"/>
              <w:right w:val="single" w:sz="8" w:space="0" w:color="auto"/>
            </w:tcBorders>
            <w:shd w:val="clear" w:color="auto" w:fill="auto"/>
            <w:noWrap/>
            <w:vAlign w:val="bottom"/>
            <w:hideMark/>
          </w:tcPr>
          <w:p w14:paraId="31B2A2E3" w14:textId="77777777" w:rsidR="007D796B" w:rsidRPr="00BA6F37" w:rsidRDefault="007D796B" w:rsidP="007D796B">
            <w:pPr>
              <w:suppressAutoHyphens w:val="0"/>
              <w:rPr>
                <w:color w:val="000000"/>
                <w:szCs w:val="22"/>
                <w:lang w:val="el-GR" w:eastAsia="en-US"/>
              </w:rPr>
            </w:pPr>
            <w:r w:rsidRPr="00BA6F37">
              <w:rPr>
                <w:color w:val="000000"/>
                <w:szCs w:val="22"/>
                <w:lang w:val="el-GR" w:eastAsia="en-US"/>
              </w:rPr>
              <w:t>10 μήνες από την υπογραφή της σύμβασης</w:t>
            </w:r>
          </w:p>
        </w:tc>
      </w:tr>
      <w:tr w:rsidR="007D796B" w:rsidRPr="00BC5051" w14:paraId="32704D2C" w14:textId="77777777" w:rsidTr="00EE7EAB">
        <w:trPr>
          <w:trHeight w:val="28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352217AE" w14:textId="77777777" w:rsidR="007D796B" w:rsidRPr="00C052CB" w:rsidRDefault="007D796B" w:rsidP="007D796B">
            <w:pPr>
              <w:suppressAutoHyphens w:val="0"/>
              <w:rPr>
                <w:color w:val="000000"/>
                <w:szCs w:val="22"/>
                <w:lang w:val="en-US" w:eastAsia="en-US"/>
              </w:rPr>
            </w:pPr>
            <w:r w:rsidRPr="00C052CB">
              <w:rPr>
                <w:color w:val="000000"/>
                <w:szCs w:val="22"/>
                <w:lang w:val="en-US" w:eastAsia="en-US"/>
              </w:rPr>
              <w:t xml:space="preserve">Δραστηριότητα 7 </w:t>
            </w:r>
          </w:p>
        </w:tc>
        <w:tc>
          <w:tcPr>
            <w:tcW w:w="1380" w:type="dxa"/>
            <w:tcBorders>
              <w:top w:val="nil"/>
              <w:left w:val="nil"/>
              <w:bottom w:val="single" w:sz="4" w:space="0" w:color="auto"/>
              <w:right w:val="single" w:sz="4" w:space="0" w:color="auto"/>
            </w:tcBorders>
            <w:shd w:val="clear" w:color="auto" w:fill="auto"/>
            <w:noWrap/>
            <w:vAlign w:val="bottom"/>
            <w:hideMark/>
          </w:tcPr>
          <w:p w14:paraId="77F34A25" w14:textId="1113E16E" w:rsidR="007D796B" w:rsidRPr="00C052CB" w:rsidRDefault="007D796B" w:rsidP="007D796B">
            <w:pPr>
              <w:suppressAutoHyphens w:val="0"/>
              <w:jc w:val="right"/>
              <w:rPr>
                <w:color w:val="000000"/>
                <w:szCs w:val="22"/>
                <w:lang w:val="en-US" w:eastAsia="en-US"/>
              </w:rPr>
            </w:pPr>
            <w:r>
              <w:rPr>
                <w:color w:val="000000"/>
                <w:szCs w:val="22"/>
              </w:rPr>
              <w:t>7,492.70 €</w:t>
            </w:r>
          </w:p>
        </w:tc>
        <w:tc>
          <w:tcPr>
            <w:tcW w:w="4060" w:type="dxa"/>
            <w:tcBorders>
              <w:top w:val="nil"/>
              <w:left w:val="nil"/>
              <w:bottom w:val="single" w:sz="4" w:space="0" w:color="auto"/>
              <w:right w:val="single" w:sz="8" w:space="0" w:color="auto"/>
            </w:tcBorders>
            <w:shd w:val="clear" w:color="auto" w:fill="auto"/>
            <w:noWrap/>
            <w:vAlign w:val="bottom"/>
            <w:hideMark/>
          </w:tcPr>
          <w:p w14:paraId="4B7068C6" w14:textId="77777777" w:rsidR="007D796B" w:rsidRPr="00BA6F37" w:rsidRDefault="007D796B" w:rsidP="007D796B">
            <w:pPr>
              <w:suppressAutoHyphens w:val="0"/>
              <w:rPr>
                <w:color w:val="000000"/>
                <w:szCs w:val="22"/>
                <w:lang w:val="el-GR" w:eastAsia="en-US"/>
              </w:rPr>
            </w:pPr>
            <w:r w:rsidRPr="00BA6F37">
              <w:rPr>
                <w:color w:val="000000"/>
                <w:szCs w:val="22"/>
                <w:lang w:val="el-GR" w:eastAsia="en-US"/>
              </w:rPr>
              <w:t>12 μήνες από την υπογραφή της σύμβασης</w:t>
            </w:r>
          </w:p>
        </w:tc>
      </w:tr>
      <w:tr w:rsidR="007D796B" w:rsidRPr="00BC5051" w14:paraId="5B675494" w14:textId="77777777" w:rsidTr="00EE7EAB">
        <w:trPr>
          <w:trHeight w:val="28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194D5147" w14:textId="77777777" w:rsidR="007D796B" w:rsidRPr="00C052CB" w:rsidRDefault="007D796B" w:rsidP="007D796B">
            <w:pPr>
              <w:suppressAutoHyphens w:val="0"/>
              <w:rPr>
                <w:color w:val="000000"/>
                <w:szCs w:val="22"/>
                <w:lang w:val="en-US" w:eastAsia="en-US"/>
              </w:rPr>
            </w:pPr>
            <w:r w:rsidRPr="00C052CB">
              <w:rPr>
                <w:color w:val="000000"/>
                <w:szCs w:val="22"/>
                <w:lang w:val="en-US" w:eastAsia="en-US"/>
              </w:rPr>
              <w:t>Δραστηριότητα 8 και Γ Διαβούλευση</w:t>
            </w:r>
          </w:p>
        </w:tc>
        <w:tc>
          <w:tcPr>
            <w:tcW w:w="1380" w:type="dxa"/>
            <w:tcBorders>
              <w:top w:val="nil"/>
              <w:left w:val="nil"/>
              <w:bottom w:val="single" w:sz="4" w:space="0" w:color="auto"/>
              <w:right w:val="single" w:sz="4" w:space="0" w:color="auto"/>
            </w:tcBorders>
            <w:shd w:val="clear" w:color="auto" w:fill="auto"/>
            <w:noWrap/>
            <w:vAlign w:val="bottom"/>
            <w:hideMark/>
          </w:tcPr>
          <w:p w14:paraId="4633BE6D" w14:textId="409DBD03" w:rsidR="007D796B" w:rsidRPr="00C052CB" w:rsidRDefault="007D796B" w:rsidP="007D796B">
            <w:pPr>
              <w:suppressAutoHyphens w:val="0"/>
              <w:jc w:val="right"/>
              <w:rPr>
                <w:color w:val="000000"/>
                <w:szCs w:val="22"/>
                <w:lang w:val="en-US" w:eastAsia="en-US"/>
              </w:rPr>
            </w:pPr>
            <w:r>
              <w:rPr>
                <w:color w:val="000000"/>
                <w:szCs w:val="22"/>
              </w:rPr>
              <w:t>22,633.10 €</w:t>
            </w:r>
          </w:p>
        </w:tc>
        <w:tc>
          <w:tcPr>
            <w:tcW w:w="4060" w:type="dxa"/>
            <w:tcBorders>
              <w:top w:val="nil"/>
              <w:left w:val="nil"/>
              <w:bottom w:val="single" w:sz="4" w:space="0" w:color="auto"/>
              <w:right w:val="single" w:sz="8" w:space="0" w:color="auto"/>
            </w:tcBorders>
            <w:shd w:val="clear" w:color="auto" w:fill="auto"/>
            <w:noWrap/>
            <w:vAlign w:val="bottom"/>
            <w:hideMark/>
          </w:tcPr>
          <w:p w14:paraId="4A1D26D3" w14:textId="77777777" w:rsidR="007D796B" w:rsidRPr="00BA6F37" w:rsidRDefault="007D796B" w:rsidP="007D796B">
            <w:pPr>
              <w:suppressAutoHyphens w:val="0"/>
              <w:rPr>
                <w:color w:val="000000"/>
                <w:szCs w:val="22"/>
                <w:lang w:val="el-GR" w:eastAsia="en-US"/>
              </w:rPr>
            </w:pPr>
            <w:r w:rsidRPr="00BA6F37">
              <w:rPr>
                <w:color w:val="000000"/>
                <w:szCs w:val="22"/>
                <w:lang w:val="el-GR" w:eastAsia="en-US"/>
              </w:rPr>
              <w:t>15 μήνες από την υπογραφή της σύμβασης</w:t>
            </w:r>
          </w:p>
        </w:tc>
      </w:tr>
      <w:tr w:rsidR="007D796B" w:rsidRPr="00C052CB" w14:paraId="09DFB6F1" w14:textId="77777777" w:rsidTr="00EE7EAB">
        <w:trPr>
          <w:trHeight w:val="300"/>
        </w:trPr>
        <w:tc>
          <w:tcPr>
            <w:tcW w:w="4268" w:type="dxa"/>
            <w:tcBorders>
              <w:top w:val="nil"/>
              <w:left w:val="single" w:sz="8" w:space="0" w:color="auto"/>
              <w:bottom w:val="single" w:sz="8" w:space="0" w:color="auto"/>
              <w:right w:val="single" w:sz="4" w:space="0" w:color="auto"/>
            </w:tcBorders>
            <w:shd w:val="clear" w:color="auto" w:fill="auto"/>
            <w:noWrap/>
            <w:vAlign w:val="bottom"/>
            <w:hideMark/>
          </w:tcPr>
          <w:p w14:paraId="26248922" w14:textId="77777777" w:rsidR="007D796B" w:rsidRPr="00BA6F37" w:rsidRDefault="007D796B" w:rsidP="007D796B">
            <w:pPr>
              <w:suppressAutoHyphens w:val="0"/>
              <w:rPr>
                <w:color w:val="000000"/>
                <w:szCs w:val="22"/>
                <w:lang w:val="el-GR" w:eastAsia="en-US"/>
              </w:rPr>
            </w:pPr>
            <w:r w:rsidRPr="00C052CB">
              <w:rPr>
                <w:color w:val="000000"/>
                <w:szCs w:val="22"/>
                <w:lang w:val="en-US" w:eastAsia="en-US"/>
              </w:rPr>
              <w:t> </w:t>
            </w:r>
          </w:p>
        </w:tc>
        <w:tc>
          <w:tcPr>
            <w:tcW w:w="1380" w:type="dxa"/>
            <w:tcBorders>
              <w:top w:val="nil"/>
              <w:left w:val="nil"/>
              <w:bottom w:val="single" w:sz="8" w:space="0" w:color="auto"/>
              <w:right w:val="single" w:sz="4" w:space="0" w:color="auto"/>
            </w:tcBorders>
            <w:shd w:val="clear" w:color="auto" w:fill="auto"/>
            <w:noWrap/>
            <w:vAlign w:val="bottom"/>
            <w:hideMark/>
          </w:tcPr>
          <w:p w14:paraId="62ADAF3F" w14:textId="1B4DC188" w:rsidR="007D796B" w:rsidRPr="00C052CB" w:rsidRDefault="007D796B" w:rsidP="007D796B">
            <w:pPr>
              <w:suppressAutoHyphens w:val="0"/>
              <w:jc w:val="right"/>
              <w:rPr>
                <w:b/>
                <w:bCs/>
                <w:color w:val="000000"/>
                <w:szCs w:val="22"/>
                <w:lang w:val="en-US" w:eastAsia="en-US"/>
              </w:rPr>
            </w:pPr>
            <w:r>
              <w:rPr>
                <w:b/>
                <w:bCs/>
                <w:color w:val="000000"/>
                <w:szCs w:val="22"/>
              </w:rPr>
              <w:t>74,376.44 €</w:t>
            </w:r>
          </w:p>
        </w:tc>
        <w:tc>
          <w:tcPr>
            <w:tcW w:w="4060" w:type="dxa"/>
            <w:tcBorders>
              <w:top w:val="nil"/>
              <w:left w:val="nil"/>
              <w:bottom w:val="single" w:sz="8" w:space="0" w:color="auto"/>
              <w:right w:val="single" w:sz="8" w:space="0" w:color="auto"/>
            </w:tcBorders>
            <w:shd w:val="clear" w:color="auto" w:fill="auto"/>
            <w:noWrap/>
            <w:vAlign w:val="bottom"/>
            <w:hideMark/>
          </w:tcPr>
          <w:p w14:paraId="3C28F22F" w14:textId="77777777" w:rsidR="007D796B" w:rsidRPr="00C052CB" w:rsidRDefault="007D796B" w:rsidP="007D796B">
            <w:pPr>
              <w:suppressAutoHyphens w:val="0"/>
              <w:rPr>
                <w:color w:val="000000"/>
                <w:szCs w:val="22"/>
                <w:lang w:val="en-US" w:eastAsia="en-US"/>
              </w:rPr>
            </w:pPr>
            <w:r w:rsidRPr="00C052CB">
              <w:rPr>
                <w:color w:val="000000"/>
                <w:szCs w:val="22"/>
                <w:lang w:val="en-US" w:eastAsia="en-US"/>
              </w:rPr>
              <w:t> </w:t>
            </w:r>
          </w:p>
        </w:tc>
      </w:tr>
    </w:tbl>
    <w:p w14:paraId="78DA2BDC" w14:textId="77777777" w:rsidR="0009426C" w:rsidRDefault="00C37C6E" w:rsidP="001A273F">
      <w:pPr>
        <w:rPr>
          <w:color w:val="FFFF00"/>
          <w:lang w:val="el-GR"/>
        </w:rPr>
      </w:pPr>
      <w:r>
        <w:rPr>
          <w:lang w:val="el-GR"/>
        </w:rPr>
        <w:t>Η πληρωμή του συμβατικού τιμήματος θα γίνεται με την προσκόμιση των νομίμων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r>
        <w:rPr>
          <w:color w:val="FFFF00"/>
          <w:lang w:val="el-GR"/>
        </w:rPr>
        <w:t xml:space="preserve"> </w:t>
      </w:r>
      <w:bookmarkStart w:id="106" w:name="__RefHeading___Toc470009827"/>
      <w:r w:rsidR="0009426C">
        <w:rPr>
          <w:color w:val="FFFF00"/>
          <w:lang w:val="el-GR"/>
        </w:rPr>
        <w:t>¨</w:t>
      </w:r>
    </w:p>
    <w:p w14:paraId="6CFE048B" w14:textId="31A743A0" w:rsidR="001A273F" w:rsidRDefault="001A273F" w:rsidP="001A273F">
      <w:pPr>
        <w:rPr>
          <w:lang w:val="el-GR"/>
        </w:rPr>
      </w:pPr>
      <w:r>
        <w:rPr>
          <w:b/>
          <w:bCs/>
          <w:lang w:val="el-GR"/>
        </w:rPr>
        <w:t>5.1.2.</w:t>
      </w:r>
      <w:r>
        <w:rPr>
          <w:lang w:val="el-GR"/>
        </w:rPr>
        <w:t xml:space="preserve"> Toν Ανάδοχο βαρύνουν </w:t>
      </w:r>
      <w:r>
        <w:rPr>
          <w:lang w:val="el-GR" w:eastAsia="el-GR"/>
        </w:rPr>
        <w:t xml:space="preserve">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w:t>
      </w:r>
      <w:r>
        <w:rPr>
          <w:lang w:val="el-GR"/>
        </w:rPr>
        <w:t xml:space="preserve">ακόλουθες κρατήσεις: </w:t>
      </w:r>
    </w:p>
    <w:p w14:paraId="680141E1" w14:textId="77777777" w:rsidR="001A273F" w:rsidRDefault="001A273F" w:rsidP="001A273F">
      <w:pPr>
        <w:rPr>
          <w:lang w:val="el-GR"/>
        </w:rPr>
      </w:pPr>
      <w:r>
        <w:rPr>
          <w:lang w:val="el-GR"/>
        </w:rPr>
        <w:t xml:space="preserve">α) </w:t>
      </w:r>
      <w:r w:rsidRPr="00790264">
        <w:rPr>
          <w:lang w:val="el-GR"/>
        </w:rPr>
        <w:t xml:space="preserve">Κράτηση 0,07% </w:t>
      </w:r>
      <w:r>
        <w:rPr>
          <w:lang w:val="el-GR"/>
        </w:rPr>
        <w:t>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w:t>
      </w:r>
      <w:r w:rsidRPr="00790264">
        <w:rPr>
          <w:lang w:val="el-GR"/>
        </w:rPr>
        <w:t>.</w:t>
      </w:r>
      <w:r>
        <w:rPr>
          <w:lang w:val="el-GR"/>
        </w:rPr>
        <w:t xml:space="preserve">  </w:t>
      </w:r>
    </w:p>
    <w:p w14:paraId="13493879" w14:textId="77777777" w:rsidR="001A273F" w:rsidRPr="00790264" w:rsidRDefault="001A273F" w:rsidP="001A273F">
      <w:pPr>
        <w:rPr>
          <w:lang w:val="el-GR"/>
        </w:rPr>
      </w:pPr>
      <w:r>
        <w:rPr>
          <w:lang w:val="el-GR"/>
        </w:rPr>
        <w:t>β) Κράτηση ύψους 0,02% υπέρ του Δημοσίου,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Γενικής Διεύθυνσης Δημοσίων Συμβάσεων και Προμηθειών σύμφωνα με την παρ. 6 του άρθρου 36 του ν. 4412/2016</w:t>
      </w:r>
      <w:r w:rsidRPr="00790264">
        <w:rPr>
          <w:lang w:val="el-GR"/>
        </w:rPr>
        <w:t>.</w:t>
      </w:r>
    </w:p>
    <w:p w14:paraId="7B08245D" w14:textId="476608BF" w:rsidR="001A273F" w:rsidRPr="00887F0E" w:rsidRDefault="001A273F" w:rsidP="001A273F">
      <w:pPr>
        <w:rPr>
          <w:lang w:val="el-GR"/>
        </w:rPr>
      </w:pPr>
      <w:r w:rsidRPr="00DF4ABE">
        <w:rPr>
          <w:lang w:val="el-GR"/>
        </w:rPr>
        <w:t xml:space="preserve">γ) </w:t>
      </w:r>
      <w:r w:rsidRPr="00887F0E">
        <w:rPr>
          <w:lang w:val="el-GR"/>
        </w:rPr>
        <w:t>Κράτηση 0,06% η οποία υπολογίζεται επί της αξίας κάθε πληρωμής προ φόρων και κρατήσεων της αρχικής, καθώς και κάθε συμπληρωματικής σύμβασης Υπέρ της Αρχής Εξέτασης Προδικαστικών Προσφυγών επιβάλλεται (άρθρο 350 παρ.3 του Ν.4412/2016</w:t>
      </w:r>
      <w:r w:rsidR="00887F0E">
        <w:rPr>
          <w:lang w:val="el-GR"/>
        </w:rPr>
        <w:t>)</w:t>
      </w:r>
    </w:p>
    <w:p w14:paraId="0267FCA6" w14:textId="306A558A" w:rsidR="001A273F" w:rsidRPr="00790264" w:rsidRDefault="001A273F" w:rsidP="001A273F">
      <w:pPr>
        <w:rPr>
          <w:lang w:val="el-GR"/>
        </w:rPr>
      </w:pPr>
      <w:r>
        <w:rPr>
          <w:lang w:val="el-GR"/>
        </w:rPr>
        <w:t xml:space="preserve">Οι υπέρ τρίτων κρατήσεις υπόκεινται στο εκάστοτε ισχύον αναλογικό τέλος χαρτοσήμου και στην επ’ αυτού εισφορά υπέρ ΟΓΑ </w:t>
      </w:r>
      <w:r w:rsidRPr="00790264">
        <w:rPr>
          <w:lang w:val="el-GR"/>
        </w:rPr>
        <w:t>.</w:t>
      </w:r>
    </w:p>
    <w:p w14:paraId="6A541F54" w14:textId="77777777" w:rsidR="001A273F" w:rsidRDefault="001A273F" w:rsidP="001A273F">
      <w:pPr>
        <w:rPr>
          <w:lang w:val="el-GR"/>
        </w:rPr>
      </w:pPr>
      <w:r>
        <w:rPr>
          <w:lang w:val="el-GR"/>
        </w:rPr>
        <w:t>Με κάθε πληρωμή θα γίνεται η προβλεπόμενη από την κείμενη νομοθεσία παρακράτηση φόρου εισοδήματος.</w:t>
      </w:r>
    </w:p>
    <w:p w14:paraId="3FE7E376" w14:textId="77777777" w:rsidR="00C37C6E" w:rsidRDefault="00C37C6E" w:rsidP="00C37C6E">
      <w:pPr>
        <w:pStyle w:val="2"/>
        <w:rPr>
          <w:bCs/>
          <w:lang w:val="el-GR"/>
        </w:rPr>
      </w:pPr>
      <w:bookmarkStart w:id="107" w:name="_Toc15990555"/>
      <w:r>
        <w:rPr>
          <w:lang w:val="el-GR"/>
        </w:rPr>
        <w:t>5.2</w:t>
      </w:r>
      <w:r>
        <w:rPr>
          <w:lang w:val="el-GR"/>
        </w:rPr>
        <w:tab/>
        <w:t>Κήρυξη οικονομικού φορέα εκπτώτου - Κυρώσεις</w:t>
      </w:r>
      <w:bookmarkEnd w:id="106"/>
      <w:bookmarkEnd w:id="107"/>
      <w:r>
        <w:rPr>
          <w:lang w:val="el-GR"/>
        </w:rPr>
        <w:t xml:space="preserve"> </w:t>
      </w:r>
    </w:p>
    <w:p w14:paraId="715769EB" w14:textId="77777777" w:rsidR="001A273F" w:rsidRPr="00DE0458" w:rsidRDefault="001A273F" w:rsidP="001A273F">
      <w:pPr>
        <w:suppressAutoHyphens w:val="0"/>
        <w:autoSpaceDE w:val="0"/>
        <w:rPr>
          <w:lang w:val="el-GR"/>
        </w:rPr>
      </w:pPr>
      <w:bookmarkStart w:id="108" w:name="__RefHeading___Toc470009828"/>
      <w:r w:rsidRPr="004A0BB7">
        <w:rPr>
          <w:b/>
          <w:bCs/>
          <w:lang w:val="el-GR"/>
        </w:rPr>
        <w:t>5.2.1.</w:t>
      </w:r>
      <w:r w:rsidRPr="004A0BB7">
        <w:rPr>
          <w:lang w:val="el-GR"/>
        </w:rPr>
        <w:t xml:space="preserve"> Ο ανάδοχος</w:t>
      </w:r>
      <w:r w:rsidRPr="00DE0458">
        <w:rPr>
          <w:lang w:val="el-GR"/>
        </w:rPr>
        <w:t xml:space="preserve"> κηρύσσεται υποχρεωτικά έκπτωτος  από τη σύμβαση και από κάθε δικαίωμα που απορρέει από αυτήν, με απόφαση της αναθέτουσας αρχής, εάν δεν εκπληρώσει τις συμβατικές του υποχρεώσεις ή δε συμμορωθεί με τις γραπτές εντολές της αναθέτουσας αρχής, που είναι σύμφωνες με τη σύμβασης ή τις κείμενες διατάξεις και εάν υπερβεί υπαίτια τη συνολική προθεσμία εκτέλεσης της σύμβασης, λαμβανομένων υπόψη των παρατάσεων. </w:t>
      </w:r>
    </w:p>
    <w:p w14:paraId="3C83922D" w14:textId="77777777" w:rsidR="00887F0E" w:rsidRDefault="00887F0E" w:rsidP="00887F0E">
      <w:pPr>
        <w:suppressAutoHyphens w:val="0"/>
        <w:autoSpaceDE w:val="0"/>
        <w:rPr>
          <w:rFonts w:eastAsia="SimSun"/>
          <w:szCs w:val="22"/>
          <w:lang w:val="el-GR"/>
        </w:rPr>
      </w:pPr>
      <w:r>
        <w:rPr>
          <w:rFonts w:eastAsia="SimSun"/>
          <w:szCs w:val="22"/>
          <w:lang w:val="el-GR"/>
        </w:rPr>
        <w:t xml:space="preserve">Στην περίπτωση αυτή του κοινοποιείται ειδική όχληση, η οποία περιλαμβάνει συγκεκριμένη περιγραφή των ενεργειών στις οποίες οφείλει να προβεί αυτός, θέτοντας προθεσμία για τη συμμόρφωσή του, η οποία δεν μπορεί να είναι μικρότερη των δεκαπέντε (15) ημερών. Αν η προθεσμία που τεθεί με την ειδική όχληση </w:t>
      </w:r>
      <w:r>
        <w:rPr>
          <w:rFonts w:eastAsia="SimSun"/>
          <w:szCs w:val="22"/>
          <w:lang w:val="el-GR"/>
        </w:rPr>
        <w:lastRenderedPageBreak/>
        <w:t xml:space="preserve">παρέλθει χωρίς να συμμορφωθεί, κηρύσσεται αιτιολογημένα έκπτωτος μέσα σε τριάντα (30) ημέρες από την άπρακτη πάροδο της ως άνω προθεσμίας συμμόρφωσης. </w:t>
      </w:r>
    </w:p>
    <w:p w14:paraId="1E8BA75C" w14:textId="54440168" w:rsidR="00887F0E" w:rsidRDefault="00887F0E" w:rsidP="00887F0E">
      <w:pPr>
        <w:suppressAutoHyphens w:val="0"/>
        <w:autoSpaceDE w:val="0"/>
        <w:rPr>
          <w:rFonts w:eastAsia="SimSun"/>
          <w:szCs w:val="22"/>
          <w:lang w:val="el-GR"/>
        </w:rPr>
      </w:pPr>
      <w:r>
        <w:rPr>
          <w:rFonts w:eastAsia="SimSun"/>
          <w:szCs w:val="22"/>
          <w:lang w:val="el-GR"/>
        </w:rPr>
        <w:t>Στον ανάδοχο που κηρύσσεται έκπτωτος από την σύμβαση, επιβάλλονται, μετά από κλήση του για παροχή εξηγήσεων,  ολική κατάπτωση της εγγύησης καλής εκτέλεσης της σύμβασης.</w:t>
      </w:r>
    </w:p>
    <w:p w14:paraId="4E3F3174" w14:textId="77777777" w:rsidR="00887F0E" w:rsidRPr="00ED2E81" w:rsidRDefault="00887F0E" w:rsidP="00887F0E">
      <w:pPr>
        <w:suppressAutoHyphens w:val="0"/>
        <w:autoSpaceDE w:val="0"/>
        <w:rPr>
          <w:lang w:val="el-GR"/>
        </w:rPr>
      </w:pPr>
      <w:r w:rsidRPr="007508B3">
        <w:rPr>
          <w:b/>
          <w:lang w:val="el-GR"/>
        </w:rPr>
        <w:t>5.2.2.</w:t>
      </w:r>
      <w:r>
        <w:rPr>
          <w:lang w:val="el-GR"/>
        </w:rPr>
        <w:t xml:space="preserve">  </w:t>
      </w:r>
      <w:r w:rsidRPr="00ED2E81">
        <w:rPr>
          <w:lang w:val="el-GR"/>
        </w:rPr>
        <w:t>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με αιτιολογημένη απόφαση της αναθέτουσας αρχής.</w:t>
      </w:r>
      <w:r w:rsidRPr="00773587">
        <w:rPr>
          <w:lang w:val="el-GR"/>
        </w:rPr>
        <w:t xml:space="preserve"> </w:t>
      </w:r>
      <w:r w:rsidRPr="00F169E9">
        <w:rPr>
          <w:lang w:val="el-GR"/>
        </w:rPr>
        <w:t>Ποινικές ρήτρες δύναται να επιβάλλονται και για πλημμελή εκτέλεση των όρων της σύμβασης</w:t>
      </w:r>
      <w:r>
        <w:rPr>
          <w:lang w:val="el-GR"/>
        </w:rPr>
        <w:t>.</w:t>
      </w:r>
      <w:r>
        <w:rPr>
          <w:rStyle w:val="ab"/>
          <w:lang w:val="el-GR"/>
        </w:rPr>
        <w:footnoteReference w:id="2"/>
      </w:r>
    </w:p>
    <w:p w14:paraId="69590E26" w14:textId="77777777" w:rsidR="00887F0E" w:rsidRPr="00ED2E81" w:rsidRDefault="00887F0E" w:rsidP="00887F0E">
      <w:pPr>
        <w:suppressAutoHyphens w:val="0"/>
        <w:autoSpaceDE w:val="0"/>
        <w:rPr>
          <w:lang w:val="el-GR"/>
        </w:rPr>
      </w:pPr>
      <w:r w:rsidRPr="00ED2E81">
        <w:rPr>
          <w:lang w:val="el-GR"/>
        </w:rPr>
        <w:t>Οι ποινικές ρήτρες υπολογίζονται ως εξής:</w:t>
      </w:r>
    </w:p>
    <w:p w14:paraId="1880ADEF" w14:textId="1729029D" w:rsidR="00887F0E" w:rsidRPr="00ED2E81" w:rsidRDefault="00887F0E" w:rsidP="00887F0E">
      <w:pPr>
        <w:suppressAutoHyphens w:val="0"/>
        <w:autoSpaceDE w:val="0"/>
        <w:rPr>
          <w:lang w:val="el-GR"/>
        </w:rPr>
      </w:pPr>
      <w:r w:rsidRPr="00ED2E81">
        <w:rPr>
          <w:lang w:val="el-GR"/>
        </w:rPr>
        <w:t>α) για καθυστέρηση που περιορίζεται σε χρονικό διάστημα που δεν υπερβαίνει το 50% της προβλεπόμενης συνολικής διάρκειας της σύμβασης ή σε περίπτωση τμηματικών/ενδιαμέσων προθεσμιών της αντίστοιχης προθεσμίας επιβάλλεται ποινική ρήτρα 2,5% επί της συμβατικής αξίας χωρίς ΦΠΑ των υπηρεσιών που παρασχέθηκαν εκπρόθεσμα,</w:t>
      </w:r>
    </w:p>
    <w:p w14:paraId="1B9D7368" w14:textId="77777777" w:rsidR="00887F0E" w:rsidRPr="00ED2E81" w:rsidRDefault="00887F0E" w:rsidP="00887F0E">
      <w:pPr>
        <w:suppressAutoHyphens w:val="0"/>
        <w:autoSpaceDE w:val="0"/>
        <w:rPr>
          <w:lang w:val="el-GR"/>
        </w:rPr>
      </w:pPr>
      <w:r w:rsidRPr="00ED2E81">
        <w:rPr>
          <w:lang w:val="el-GR"/>
        </w:rPr>
        <w:t>β) για καθυστέρηση που υπερβαίνει το 50% επιβάλλεται ποινική ρήτρα 5% χωρίς ΦΠΑ επί της συμβατικής αξίας των υπηρεσιών που παρασχέθηκαν εκπρόθεσμα,</w:t>
      </w:r>
    </w:p>
    <w:p w14:paraId="02611E7F" w14:textId="77777777" w:rsidR="00887F0E" w:rsidRPr="00ED2E81" w:rsidRDefault="00887F0E" w:rsidP="00887F0E">
      <w:pPr>
        <w:suppressAutoHyphens w:val="0"/>
        <w:autoSpaceDE w:val="0"/>
        <w:rPr>
          <w:lang w:val="el-GR"/>
        </w:rPr>
      </w:pPr>
      <w:r w:rsidRPr="00ED2E81">
        <w:rPr>
          <w:lang w:val="el-GR"/>
        </w:rPr>
        <w:t>γ) 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δύνανται να ανακαλούνται με αιτιολογημένη απόφαση της αναθέτουσας αρχής, αν οι υπηρεσίες που αφορούν στις ως άνω τμηματικές προθεσμίες παρασχεθούν μέσα στη συνολική της διάρκεια και τις εγκεκριμένες παρατάσεις αυτής και με την προϋπόθεση ότι το σύνολο της σύμβασης έχει εκτελεστεί πλήρως.</w:t>
      </w:r>
    </w:p>
    <w:p w14:paraId="62DBAD13" w14:textId="77777777" w:rsidR="00887F0E" w:rsidRPr="00ED2E81" w:rsidRDefault="00887F0E" w:rsidP="00887F0E">
      <w:pPr>
        <w:suppressAutoHyphens w:val="0"/>
        <w:autoSpaceDE w:val="0"/>
        <w:rPr>
          <w:lang w:val="el-GR"/>
        </w:rPr>
      </w:pPr>
      <w:r w:rsidRPr="00ED2E81">
        <w:rPr>
          <w:lang w:val="el-GR"/>
        </w:rPr>
        <w:t>Το ποσό των ποινικών ρητρών αφαιρείται/συμψηφίζεται από/με την αμοιβή του αναδόχου.</w:t>
      </w:r>
    </w:p>
    <w:p w14:paraId="208BA1ED" w14:textId="77777777" w:rsidR="00887F0E" w:rsidRPr="00ED2E81" w:rsidRDefault="00887F0E" w:rsidP="00887F0E">
      <w:pPr>
        <w:suppressAutoHyphens w:val="0"/>
        <w:autoSpaceDE w:val="0"/>
        <w:rPr>
          <w:lang w:val="el-GR"/>
        </w:rPr>
      </w:pPr>
      <w:r w:rsidRPr="00ED2E81">
        <w:rPr>
          <w:lang w:val="el-GR"/>
        </w:rPr>
        <w:t>Η επιβολή ποινικών ρητρών δεν στερεί από την αναθέτουσα αρχή το δικαίωμα να κηρύξει τον ανάδοχο έκπτωτο.</w:t>
      </w:r>
    </w:p>
    <w:p w14:paraId="7881FB5A" w14:textId="72575869" w:rsidR="001A273F" w:rsidRDefault="00C37C6E" w:rsidP="00C37C6E">
      <w:pPr>
        <w:pStyle w:val="2"/>
        <w:suppressAutoHyphens w:val="0"/>
        <w:autoSpaceDE w:val="0"/>
        <w:rPr>
          <w:lang w:val="el-GR"/>
        </w:rPr>
      </w:pPr>
      <w:bookmarkStart w:id="109" w:name="_Toc15990556"/>
      <w:r>
        <w:rPr>
          <w:lang w:val="el-GR"/>
        </w:rPr>
        <w:t>5.3</w:t>
      </w:r>
      <w:r>
        <w:rPr>
          <w:lang w:val="el-GR"/>
        </w:rPr>
        <w:tab/>
        <w:t>Διοικητικές προσφυγές κατά τη διαδικασία εκτέλεσης των συμβάσεων</w:t>
      </w:r>
      <w:bookmarkEnd w:id="108"/>
      <w:bookmarkEnd w:id="109"/>
      <w:r>
        <w:rPr>
          <w:lang w:val="el-GR"/>
        </w:rPr>
        <w:t xml:space="preserve">  </w:t>
      </w:r>
    </w:p>
    <w:p w14:paraId="1E8CDBAC" w14:textId="77777777" w:rsidR="001A273F" w:rsidRPr="008E797D" w:rsidRDefault="001A273F" w:rsidP="001A273F">
      <w:pPr>
        <w:suppressAutoHyphens w:val="0"/>
        <w:autoSpaceDE w:val="0"/>
        <w:rPr>
          <w:lang w:val="el-GR"/>
        </w:rPr>
      </w:pPr>
      <w:r w:rsidRPr="008E797D">
        <w:rPr>
          <w:lang w:val="el-GR"/>
        </w:rPr>
        <w:t>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υλικών), 6.4. (Απόρριψη συμβατικών υλικών – αντικατάσταση), 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στις περιπτώσεις β΄ και δ΄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219B4723" w14:textId="77777777" w:rsidR="001A273F" w:rsidRPr="001A47A4" w:rsidRDefault="001A273F" w:rsidP="001A273F">
      <w:pPr>
        <w:pStyle w:val="2"/>
        <w:suppressAutoHyphens w:val="0"/>
        <w:autoSpaceDE w:val="0"/>
        <w:rPr>
          <w:lang w:val="el-GR"/>
        </w:rPr>
      </w:pPr>
      <w:bookmarkStart w:id="110" w:name="_Toc13748951"/>
      <w:bookmarkStart w:id="111" w:name="_Toc15903615"/>
      <w:bookmarkStart w:id="112" w:name="_Toc15990557"/>
      <w:r>
        <w:rPr>
          <w:lang w:val="el-GR"/>
        </w:rPr>
        <w:t>5.4</w:t>
      </w:r>
      <w:r w:rsidRPr="001A47A4">
        <w:rPr>
          <w:lang w:val="el-GR"/>
        </w:rPr>
        <w:tab/>
        <w:t>Δι</w:t>
      </w:r>
      <w:r>
        <w:rPr>
          <w:lang w:val="el-GR"/>
        </w:rPr>
        <w:t>καστική επίλυση διαφορών</w:t>
      </w:r>
      <w:bookmarkEnd w:id="110"/>
      <w:bookmarkEnd w:id="111"/>
      <w:bookmarkEnd w:id="112"/>
    </w:p>
    <w:p w14:paraId="5D04BF4A" w14:textId="77777777" w:rsidR="001A273F" w:rsidRPr="008E797D" w:rsidRDefault="001A273F" w:rsidP="001A273F">
      <w:pPr>
        <w:rPr>
          <w:b/>
          <w:sz w:val="24"/>
          <w:lang w:val="el-GR"/>
        </w:rPr>
      </w:pPr>
      <w:r w:rsidRPr="008E797D">
        <w:rPr>
          <w:szCs w:val="22"/>
          <w:lang w:val="el-GR"/>
        </w:rPr>
        <w:t>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w:t>
      </w:r>
      <w:r w:rsidRPr="008E797D">
        <w:rPr>
          <w:lang w:val="el-GR"/>
        </w:rPr>
        <w:t xml:space="preserve">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προβλεπόμενης στο άρθρο 205 ενδικοφανούς διαδικασίας, διαφορετικά η προσφυγή απορρίπτεται ως απαράδεκτη.</w:t>
      </w:r>
    </w:p>
    <w:p w14:paraId="2C8100B7" w14:textId="77777777" w:rsidR="00C37C6E" w:rsidRPr="001A273F" w:rsidRDefault="00C37C6E" w:rsidP="001A273F">
      <w:pPr>
        <w:rPr>
          <w:lang w:val="el-GR"/>
        </w:rPr>
      </w:pPr>
    </w:p>
    <w:p w14:paraId="086F64DC" w14:textId="77777777" w:rsidR="00C37C6E" w:rsidRDefault="00C37C6E" w:rsidP="00C37C6E">
      <w:pPr>
        <w:pStyle w:val="1"/>
        <w:tabs>
          <w:tab w:val="left" w:pos="851"/>
        </w:tabs>
        <w:ind w:left="851" w:hanging="851"/>
        <w:rPr>
          <w:lang w:val="el-GR"/>
        </w:rPr>
      </w:pPr>
      <w:bookmarkStart w:id="113" w:name="__RefHeading___Toc470009829"/>
      <w:r>
        <w:rPr>
          <w:lang w:val="el-GR"/>
        </w:rPr>
        <w:lastRenderedPageBreak/>
        <w:t>6.</w:t>
      </w:r>
      <w:r>
        <w:rPr>
          <w:lang w:val="el-GR"/>
        </w:rPr>
        <w:tab/>
        <w:t>ΕΙΔΙΚΟΙ ΟΡΟΙ ΕΚΤΕΛΕΣΗΣ</w:t>
      </w:r>
      <w:bookmarkEnd w:id="113"/>
      <w:r>
        <w:rPr>
          <w:lang w:val="el-GR"/>
        </w:rPr>
        <w:t xml:space="preserve"> </w:t>
      </w:r>
    </w:p>
    <w:p w14:paraId="347CF1D6" w14:textId="77777777" w:rsidR="008D7759" w:rsidRDefault="008D7759" w:rsidP="008D7759">
      <w:pPr>
        <w:pStyle w:val="2"/>
        <w:rPr>
          <w:lang w:val="el-GR"/>
        </w:rPr>
      </w:pPr>
      <w:bookmarkStart w:id="114" w:name="__RefHeading___Toc470009830"/>
      <w:bookmarkStart w:id="115" w:name="__RefHeading___Toc470009831"/>
      <w:bookmarkStart w:id="116" w:name="__RefHeading___Toc469997197"/>
      <w:bookmarkStart w:id="117" w:name="_Toc15990558"/>
      <w:bookmarkEnd w:id="114"/>
      <w:bookmarkEnd w:id="115"/>
      <w:r>
        <w:rPr>
          <w:lang w:val="el-GR"/>
        </w:rPr>
        <w:t xml:space="preserve">6.1 </w:t>
      </w:r>
      <w:r>
        <w:rPr>
          <w:lang w:val="el-GR"/>
        </w:rPr>
        <w:tab/>
        <w:t>Παρακολούθηση της σύμβασης</w:t>
      </w:r>
      <w:bookmarkEnd w:id="116"/>
      <w:bookmarkEnd w:id="117"/>
      <w:r>
        <w:rPr>
          <w:lang w:val="el-GR"/>
        </w:rPr>
        <w:t xml:space="preserve"> </w:t>
      </w:r>
    </w:p>
    <w:p w14:paraId="19FEA101" w14:textId="20F9A025" w:rsidR="002B67BD" w:rsidRPr="006B2C94" w:rsidRDefault="002B67BD" w:rsidP="002B67BD">
      <w:pPr>
        <w:rPr>
          <w:lang w:val="el-GR"/>
        </w:rPr>
      </w:pPr>
      <w:r w:rsidRPr="006F2307">
        <w:rPr>
          <w:b/>
          <w:lang w:val="el-GR"/>
        </w:rPr>
        <w:t>6.1.1.</w:t>
      </w:r>
      <w:r>
        <w:rPr>
          <w:lang w:val="el-GR"/>
        </w:rPr>
        <w:t xml:space="preserve"> Η παρακολούθηση της εκτέλεσης της Σύμβασης και η διοίκηση αυτής θα διενεργηθεί από την  </w:t>
      </w:r>
      <w:r w:rsidR="005F37E7" w:rsidRPr="005F37E7">
        <w:rPr>
          <w:rFonts w:eastAsia="SimSun"/>
          <w:szCs w:val="22"/>
          <w:lang w:val="el-GR"/>
        </w:rPr>
        <w:t xml:space="preserve">Δ/νση Υπηρεσίας Δόμησης </w:t>
      </w:r>
      <w:r>
        <w:rPr>
          <w:rFonts w:eastAsia="SimSun"/>
          <w:szCs w:val="22"/>
          <w:lang w:val="el-GR"/>
        </w:rPr>
        <w:t>οποία και θα εισηγείται  στο αρμόδιο αποφαινόμενο όργανο</w:t>
      </w:r>
      <w:r w:rsidR="0091453C">
        <w:rPr>
          <w:rFonts w:eastAsia="SimSun"/>
          <w:szCs w:val="22"/>
          <w:lang w:val="el-GR"/>
        </w:rPr>
        <w:t xml:space="preserve"> Οικονομική Επιτροπή Δήμου Κατείνης</w:t>
      </w:r>
      <w:r>
        <w:rPr>
          <w:rFonts w:eastAsia="SimSun"/>
          <w:szCs w:val="22"/>
          <w:lang w:val="el-GR"/>
        </w:rPr>
        <w:t xml:space="preserve"> </w:t>
      </w:r>
      <w:r>
        <w:rPr>
          <w:lang w:val="el-GR"/>
        </w:rPr>
        <w:t xml:space="preserve">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της διάρκειας της σύμβασης, υπό τους όρους του άρθρου 132 του ν. 4412/2016. </w:t>
      </w:r>
    </w:p>
    <w:p w14:paraId="58736779" w14:textId="77777777" w:rsidR="002B67BD" w:rsidRDefault="002B67BD" w:rsidP="002B67BD">
      <w:pPr>
        <w:rPr>
          <w:lang w:val="el-GR"/>
        </w:rPr>
      </w:pPr>
      <w:r>
        <w:rPr>
          <w:lang w:val="el-GR"/>
        </w:rPr>
        <w:t>6.1.2. Η αρμόδια υπηρεσία μπορεί, με απόφασή της να ορίζει για την παρακολούθηση της σύμβασης ως επόπτη με καθήκοντα εισηγητή υπάλληλο της υπηρεσίας. Με την ίδια απόφαση  δύνανται να ορίζονται και άλλοι υπάλληλοι της αρμόδιας υπηρεσίας ή των εξυπηρετούμενων από την σύμβαση φορέων, στους οποίους ανατίθενται επιμέρους καθήκοντα για την παρακολούθηση της σύμβασης. Σε αυτή την περίπτωση ο επόπτης λειτουργεί ως συντονιστής.</w:t>
      </w:r>
    </w:p>
    <w:p w14:paraId="5E556B11" w14:textId="77777777" w:rsidR="002B67BD" w:rsidRDefault="002B67BD" w:rsidP="002B67BD">
      <w:pPr>
        <w:rPr>
          <w:lang w:val="el-GR"/>
        </w:rPr>
      </w:pPr>
      <w:r>
        <w:rPr>
          <w:lang w:val="el-GR"/>
        </w:rPr>
        <w:t>Τα καθήκοντα του επόπτη είναι, ενδεικτικά, η πιστοποίηση της εκτέλεσης του αντικειμένου της σύμβασης, καθώς και ο έλεγχος της συμμόρφωσης του αναδόχου με τους όρους της σύμβασης. Με εισήγηση του επόπτη η υπηρεσία που διοικεί τη σύμβαση μπορεί να απευθύνει έγγραφα με οδηγίες και εντολές προς τον ανάδοχο που αφορούν στην εκτέλεση της σύμβασης.</w:t>
      </w:r>
    </w:p>
    <w:p w14:paraId="784333E3" w14:textId="602F9B00" w:rsidR="00C37C6E" w:rsidRDefault="00C37C6E" w:rsidP="00C37C6E">
      <w:pPr>
        <w:pStyle w:val="2"/>
        <w:ind w:left="0" w:firstLine="0"/>
        <w:rPr>
          <w:lang w:val="el-GR"/>
        </w:rPr>
      </w:pPr>
      <w:bookmarkStart w:id="118" w:name="_Toc15990559"/>
      <w:r>
        <w:rPr>
          <w:lang w:val="el-GR"/>
        </w:rPr>
        <w:t xml:space="preserve">6.2 </w:t>
      </w:r>
      <w:r>
        <w:rPr>
          <w:lang w:val="el-GR"/>
        </w:rPr>
        <w:tab/>
      </w:r>
      <w:r w:rsidR="008D7759">
        <w:rPr>
          <w:lang w:val="el-GR"/>
        </w:rPr>
        <w:t>Διάρκεια Σύμβασης</w:t>
      </w:r>
      <w:bookmarkEnd w:id="118"/>
      <w:r w:rsidR="006414F6">
        <w:rPr>
          <w:lang w:val="el-GR"/>
        </w:rPr>
        <w:t xml:space="preserve"> </w:t>
      </w:r>
    </w:p>
    <w:p w14:paraId="452A952F" w14:textId="09081DE6" w:rsidR="006414F6" w:rsidRDefault="006414F6" w:rsidP="006414F6">
      <w:pPr>
        <w:rPr>
          <w:lang w:val="el-GR"/>
        </w:rPr>
      </w:pPr>
      <w:r>
        <w:rPr>
          <w:lang w:val="el-GR"/>
        </w:rPr>
        <w:t>6.2.1. Η διάρκεια της Σύμβασης ορίζεται σε</w:t>
      </w:r>
      <w:r w:rsidR="00241612">
        <w:rPr>
          <w:lang w:val="el-GR"/>
        </w:rPr>
        <w:t xml:space="preserve"> </w:t>
      </w:r>
      <w:r w:rsidR="001B545E">
        <w:rPr>
          <w:lang w:val="el-GR"/>
        </w:rPr>
        <w:t>15</w:t>
      </w:r>
      <w:r w:rsidR="00241612" w:rsidRPr="00F02B4C">
        <w:rPr>
          <w:lang w:val="el-GR"/>
        </w:rPr>
        <w:t xml:space="preserve"> μήνες.</w:t>
      </w:r>
      <w:r>
        <w:rPr>
          <w:rFonts w:eastAsia="SimSun"/>
          <w:i/>
          <w:iCs/>
          <w:color w:val="0099FF"/>
          <w:kern w:val="1"/>
          <w:szCs w:val="22"/>
          <w:lang w:val="el-GR" w:bidi="hi-IN"/>
        </w:rPr>
        <w:t xml:space="preserve"> </w:t>
      </w:r>
      <w:r>
        <w:rPr>
          <w:i/>
          <w:iCs/>
          <w:color w:val="5B9BD5"/>
          <w:spacing w:val="5"/>
          <w:kern w:val="1"/>
          <w:lang w:val="el-GR"/>
        </w:rPr>
        <w:t xml:space="preserve"> </w:t>
      </w:r>
    </w:p>
    <w:p w14:paraId="0E792B7A" w14:textId="287FCF00" w:rsidR="006414F6" w:rsidRDefault="006414F6" w:rsidP="006414F6">
      <w:pPr>
        <w:rPr>
          <w:lang w:val="el-GR"/>
        </w:rPr>
      </w:pPr>
      <w:r>
        <w:rPr>
          <w:lang w:val="el-GR"/>
        </w:rPr>
        <w:t>6.2.2. Η  συνολική διάρκεια της σύμβασης μπορεί να παρατείνεται μετά από  αιτιολογημένη απόφαση της αναθέτουσας αρχής μέχρι το 50% αυτής ύστερα από σχετικό αίτημα του  αναδόχου που υποβάλλεται πριν από τη λήξη της διάρκειάς της, σε αντικειμενικά δικαιολογημένες περιπτώσεις που δεν οφείλονται σε υπαιτιότητα του αναδόχου. Αν λήξει η συνολική διάρκεια της σύμβασης, χωρίς να υποβληθεί εγκαίρως αίτημα παράτασης ή, αν λήξει η παραταθείσα, κατά τα ανωτέρω, διάρκεια, χωρίς να υποβληθούν στην αναθέτουσα αρχή τα παραδοτέα της σύμβασης, ο ανάδοχος κηρύσσεται έκπτωτος.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σύμφωνα με το άρθρο 218 του ν. 4412/2016 και το άρθρο 5.2.2 της παρούσας.</w:t>
      </w:r>
    </w:p>
    <w:p w14:paraId="7587B62B" w14:textId="73681EF9" w:rsidR="002B67BD" w:rsidRDefault="00C37C6E" w:rsidP="00C37C6E">
      <w:pPr>
        <w:pStyle w:val="2"/>
        <w:tabs>
          <w:tab w:val="clear" w:pos="567"/>
          <w:tab w:val="left" w:pos="993"/>
        </w:tabs>
        <w:ind w:left="993" w:hanging="993"/>
        <w:rPr>
          <w:i/>
          <w:iCs/>
          <w:color w:val="5B9BD5"/>
          <w:spacing w:val="5"/>
          <w:kern w:val="1"/>
          <w:lang w:val="el-GR"/>
        </w:rPr>
      </w:pPr>
      <w:bookmarkStart w:id="119" w:name="__RefHeading___Toc470009832"/>
      <w:bookmarkStart w:id="120" w:name="_Toc15990560"/>
      <w:bookmarkEnd w:id="119"/>
      <w:r>
        <w:rPr>
          <w:lang w:val="el-GR"/>
        </w:rPr>
        <w:t>6.3</w:t>
      </w:r>
      <w:r>
        <w:rPr>
          <w:lang w:val="el-GR"/>
        </w:rPr>
        <w:tab/>
      </w:r>
      <w:r w:rsidR="00E86B0F">
        <w:rPr>
          <w:lang w:val="el-GR"/>
        </w:rPr>
        <w:t>Παραλαβή του αντικειμένου της σύμβασης</w:t>
      </w:r>
      <w:bookmarkEnd w:id="120"/>
    </w:p>
    <w:p w14:paraId="1BB8916C" w14:textId="77777777" w:rsidR="002B67BD" w:rsidRPr="00414F49" w:rsidRDefault="002B67BD" w:rsidP="002B67BD">
      <w:pPr>
        <w:rPr>
          <w:lang w:val="el-GR"/>
        </w:rPr>
      </w:pPr>
      <w:r w:rsidRPr="00414F49">
        <w:rPr>
          <w:b/>
          <w:lang w:val="el-GR"/>
        </w:rPr>
        <w:t>6.3.1</w:t>
      </w:r>
      <w:r w:rsidRPr="00414F49">
        <w:rPr>
          <w:lang w:val="el-GR"/>
        </w:rPr>
        <w:t xml:space="preserve"> Η παραλαβή των παρεχόμενων υπηρεσιών ή παραδοτέων γίνεται από επιτροπή παραλαβής που συγκροτείται, σύμφωνα με την παράγραφο 3 του άρθρου 221, κατά τα αναλυτικώς αναφερόμενα στο Παράρτημα I της παρούσας. </w:t>
      </w:r>
    </w:p>
    <w:p w14:paraId="12AFA704" w14:textId="77777777" w:rsidR="002B67BD" w:rsidRPr="00414F49" w:rsidRDefault="002B67BD" w:rsidP="002B67BD">
      <w:pPr>
        <w:rPr>
          <w:lang w:val="el-GR"/>
        </w:rPr>
      </w:pPr>
      <w:r w:rsidRPr="00414F49">
        <w:rPr>
          <w:b/>
          <w:lang w:val="el-GR"/>
        </w:rPr>
        <w:t>6.3.2</w:t>
      </w:r>
      <w:r w:rsidRPr="00414F49">
        <w:rPr>
          <w:lang w:val="el-GR"/>
        </w:rPr>
        <w:t xml:space="preserve"> Κατά τη διαδικασία παραλαβής διενεργείται ο απαιτούμενος έλεγχος, σύμφωνα με τα οριζόμενα στη σύμβαση, μπορεί δε να καλείται να παραστεί και ο ανάδοχος. Μετά την ολοκλήρωση της διαδικασίας, η επιτροπή παραλαβής: α) είτε παραλαμβάνει τις σχετικές υπηρεσίες ή παραδοτέα, εφόσον καλύπτονται οι απαιτήσεις της σύμβασης χωρίς έγκριση ή απόφαση του αποφαινομένου οργάνου, β) είτε εισηγείται για την παραλαβή με παρατηρήσεις ή την απόρριψη των παρεχομένων υπηρεσιών ή παραδοτέων, σύμφωνα με τις παραγράφους 3 και 4. Τα ανωτέρω εφαρμόζονται και σε τμηματικές παραλαβές. </w:t>
      </w:r>
    </w:p>
    <w:p w14:paraId="77A70291" w14:textId="77777777" w:rsidR="002B67BD" w:rsidRPr="00414F49" w:rsidRDefault="002B67BD" w:rsidP="002B67BD">
      <w:pPr>
        <w:rPr>
          <w:lang w:val="el-GR"/>
        </w:rPr>
      </w:pPr>
      <w:r w:rsidRPr="00414F49">
        <w:rPr>
          <w:b/>
          <w:lang w:val="el-GR"/>
        </w:rPr>
        <w:t>6.3.3</w:t>
      </w:r>
      <w:r w:rsidRPr="00414F49">
        <w:rPr>
          <w:lang w:val="el-GR"/>
        </w:rPr>
        <w:t xml:space="preserve"> Αν η επιτροπή παραλαβής κρίνει ότι οι παρεχόμενες υπηρεσίες ή τα παραδοτέα δεν ανταποκρίνονται πλήρως στους όρους της σύμβασης, συντάσσεται πρωτόκολλο προσωρινής παραλαβής, που αναφέρει τις παρεκκλίσεις που διαπιστώθηκαν από τους όρους της σύμβασης και γνωμοδοτεί αν οι αναφερόμενες παρεκκλίσεις επηρεάζουν την καταλληλότητα των παρεχόμενων υπηρεσιών ή παραδοτέων και συνεπώς αν μπορούν οι τελευταίες να καλύψουν τις σχετικές ανάγκες. </w:t>
      </w:r>
    </w:p>
    <w:p w14:paraId="5D1A64C4" w14:textId="77777777" w:rsidR="002B67BD" w:rsidRPr="00414F49" w:rsidRDefault="002B67BD" w:rsidP="002B67BD">
      <w:pPr>
        <w:rPr>
          <w:lang w:val="el-GR"/>
        </w:rPr>
      </w:pPr>
      <w:r w:rsidRPr="00414F49">
        <w:rPr>
          <w:b/>
          <w:lang w:val="el-GR"/>
        </w:rPr>
        <w:t>6.3.4</w:t>
      </w:r>
      <w:r w:rsidRPr="00414F49">
        <w:rPr>
          <w:lang w:val="el-GR"/>
        </w:rPr>
        <w:t xml:space="preserve"> Για την εφαρμογή της προηγούμενης παραγράφου ορίζονται τα ακόλουθα: </w:t>
      </w:r>
    </w:p>
    <w:p w14:paraId="5898A937" w14:textId="77777777" w:rsidR="002B67BD" w:rsidRPr="00414F49" w:rsidRDefault="002B67BD" w:rsidP="002B67BD">
      <w:pPr>
        <w:rPr>
          <w:lang w:val="el-GR"/>
        </w:rPr>
      </w:pPr>
      <w:r w:rsidRPr="00414F49">
        <w:rPr>
          <w:lang w:val="el-GR"/>
        </w:rPr>
        <w:t xml:space="preserve">α) Στην περίπτωση που διαπιστωθεί ότι, δεν επηρεάζεται η καταλληλότητα, με αιτιολογημένη απόφαση του αρμόδιου αποφαινόμενου οργάνου, μπορεί να εγκριθεί η παραλαβή των εν λόγω παρεχόμενων υπηρεσιών </w:t>
      </w:r>
      <w:r w:rsidRPr="00414F49">
        <w:rPr>
          <w:lang w:val="el-GR"/>
        </w:rPr>
        <w:lastRenderedPageBreak/>
        <w:t xml:space="preserve">ή παραδοτέων, με έκπτωση επί της συμβατικής αξίας, η οποία θα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 ή παραδοτέων της σύμβασης και να συντάξει σχετικό πρωτόκολλο οριστικής παραλαβής, σύμφωνα με τα αναφερόμενα στην απόφαση. </w:t>
      </w:r>
    </w:p>
    <w:p w14:paraId="73A0800A" w14:textId="77777777" w:rsidR="002B67BD" w:rsidRPr="00414F49" w:rsidRDefault="002B67BD" w:rsidP="002B67BD">
      <w:pPr>
        <w:rPr>
          <w:lang w:val="el-GR"/>
        </w:rPr>
      </w:pPr>
      <w:r w:rsidRPr="00414F49">
        <w:rPr>
          <w:lang w:val="el-GR"/>
        </w:rPr>
        <w:t xml:space="preserve">β) Αν διαπιστωθεί ότι επηρεάζεται η καταλληλότητα, με αιτιολογημένη απόφαση του αρμόδιου αποφαινόμενου οργάνου απορρίπτονται οι παρεχόμενες υπηρεσίες ή τα παραδοτέα, με την επιφύλαξη των οριζομένων στο άρθρο 220. </w:t>
      </w:r>
    </w:p>
    <w:p w14:paraId="6F5CF066" w14:textId="77777777" w:rsidR="002B67BD" w:rsidRPr="00414F49" w:rsidRDefault="002B67BD" w:rsidP="002B67BD">
      <w:pPr>
        <w:rPr>
          <w:lang w:val="el-GR"/>
        </w:rPr>
      </w:pPr>
      <w:r w:rsidRPr="00414F49">
        <w:rPr>
          <w:b/>
          <w:lang w:val="el-GR"/>
        </w:rPr>
        <w:t>6.3.5</w:t>
      </w:r>
      <w:r w:rsidRPr="00414F49">
        <w:rPr>
          <w:lang w:val="el-GR"/>
        </w:rPr>
        <w:t xml:space="preserve"> Αν παρέλθει χρονικό διάστημα μεγαλύτερο των τριάντα (30) ημερών από την ημερομηνία υποβολής του παραδοτέου από τον οικονομικό φορέα και δεν έχει εκδοθεί πρωτόκολλο παραλαβής της παραγράφου 2 ή πρωτόκολλο με παρατηρήσεις της παραγράφου 3, θεωρείται ότι η παραλαβή έχει συντελεσθεί αυτοδίκαια. </w:t>
      </w:r>
    </w:p>
    <w:p w14:paraId="67B4BCB6" w14:textId="048C0705" w:rsidR="002B67BD" w:rsidRDefault="002B67BD" w:rsidP="00F15DDA">
      <w:pPr>
        <w:rPr>
          <w:lang w:val="el-GR"/>
        </w:rPr>
      </w:pPr>
      <w:r w:rsidRPr="00414F49">
        <w:rPr>
          <w:b/>
          <w:lang w:val="el-GR"/>
        </w:rPr>
        <w:t>6.3.6</w:t>
      </w:r>
      <w:r w:rsidRPr="00414F49">
        <w:rPr>
          <w:lang w:val="el-GR"/>
        </w:rPr>
        <w:t xml:space="preserve"> </w:t>
      </w:r>
      <w:r w:rsidR="00F15DDA" w:rsidRPr="00F15DDA">
        <w:rPr>
          <w:lang w:val="el-GR"/>
        </w:rPr>
        <w:t>Ανεξάρτητα από την, κατά τα ανωτέρω, αυτοδίκαιη παραλαβή και την πληρωμή του αναδόχου, πραγματοποιούνται οι προβλεπόμενοι από τη σύμβαση έλεγχοι σύμφωνα με την παράγραφο 6 του άρθρου 218 του ν. 4412/2016 με ευθύνη της Αναθέτουσας Αρχής. Οι εγγυητικές επιστολές προκαταβολής και καλής εκτέλεσης δεν επιστρέφονται πριν την ολοκλήρωση όλων των προβλεπόμενων ελέγχων και τη σύνταξη των σχετικών πρωτοκόλλων</w:t>
      </w:r>
      <w:r w:rsidR="00F15DDA">
        <w:rPr>
          <w:lang w:val="el-GR"/>
        </w:rPr>
        <w:t>.</w:t>
      </w:r>
    </w:p>
    <w:p w14:paraId="27DA70B4" w14:textId="67AA9CFD" w:rsidR="002B67BD" w:rsidRPr="00556D66" w:rsidRDefault="002B67BD" w:rsidP="00556D66">
      <w:pPr>
        <w:pStyle w:val="2"/>
        <w:tabs>
          <w:tab w:val="clear" w:pos="567"/>
          <w:tab w:val="left" w:pos="993"/>
        </w:tabs>
        <w:ind w:left="993" w:hanging="993"/>
        <w:rPr>
          <w:lang w:val="el-GR"/>
        </w:rPr>
      </w:pPr>
      <w:bookmarkStart w:id="121" w:name="_Toc15903619"/>
      <w:bookmarkStart w:id="122" w:name="_Toc15990561"/>
      <w:r w:rsidRPr="008B021D">
        <w:rPr>
          <w:lang w:val="el-GR"/>
        </w:rPr>
        <w:t xml:space="preserve">6.4 Απόρριψη </w:t>
      </w:r>
      <w:r w:rsidR="00F15DDA" w:rsidRPr="00F15DDA">
        <w:rPr>
          <w:lang w:val="el-GR"/>
        </w:rPr>
        <w:t xml:space="preserve">παραδοτέων </w:t>
      </w:r>
      <w:r w:rsidRPr="008B021D">
        <w:rPr>
          <w:lang w:val="el-GR"/>
        </w:rPr>
        <w:t>– Αντικατάσταση</w:t>
      </w:r>
      <w:bookmarkEnd w:id="121"/>
      <w:bookmarkEnd w:id="122"/>
    </w:p>
    <w:p w14:paraId="0222754C" w14:textId="77777777" w:rsidR="002B67BD" w:rsidRDefault="002B67BD" w:rsidP="002B67BD">
      <w:pPr>
        <w:rPr>
          <w:rFonts w:eastAsia="SimSun"/>
          <w:szCs w:val="22"/>
          <w:lang w:val="el-GR"/>
        </w:rPr>
      </w:pPr>
      <w:bookmarkStart w:id="123" w:name="__RefHeading___Toc470009834"/>
      <w:bookmarkEnd w:id="123"/>
      <w:r>
        <w:rPr>
          <w:rFonts w:eastAsia="SimSun"/>
          <w:szCs w:val="22"/>
          <w:lang w:val="el-GR"/>
        </w:rPr>
        <w:t>Σε περίπτωση οριστικής απόρριψης ολόκληρου ή μέρους των παρεχόμενων υπηρεσιών ή /και παραδοτέων</w:t>
      </w:r>
      <w:r w:rsidRPr="00792F3D">
        <w:rPr>
          <w:i/>
          <w:iCs/>
          <w:spacing w:val="5"/>
          <w:kern w:val="1"/>
          <w:lang w:val="el-GR"/>
        </w:rPr>
        <w:t>,</w:t>
      </w:r>
      <w:r w:rsidRPr="00792F3D">
        <w:rPr>
          <w:rFonts w:eastAsia="SimSun"/>
          <w:szCs w:val="22"/>
          <w:lang w:val="el-GR"/>
        </w:rPr>
        <w:t xml:space="preserve"> </w:t>
      </w:r>
      <w:r>
        <w:rPr>
          <w:rFonts w:eastAsia="SimSun"/>
          <w:szCs w:val="22"/>
          <w:lang w:val="el-GR"/>
        </w:rPr>
        <w:t>με έκπτωση επί της συμβατικής αξίας, με απόφαση της αναθέτουσας αρχής μπορεί να εγκρίνεται αντικατάσταση των υπηρεσιών ή/και παραδοτέων αυτών με άλλα, που να είναι σύμφωνα με τους όρους της σύμβασης, μέσα σε τακτή προθεσμία που ορίζεται από την απόφαση αυτή. Αν η αντικατάσταση γίνεται μετά τη λήξη της συνολικής διάρκειας της σύμβασης, η προθεσμία που ορίζεται για την αντικατάσταση δεν μπορεί να είναι μεγαλύτερη του 25% της συνολικής διάρκειας της σύμβασης, ο δε ανάδοχος υπόκειται σε ποινικές ρήτρες, σύμφωνα με το άρθρο 218 του ν. 4412/2016, λόγω εκπρόθεσμης παράδοσης.</w:t>
      </w:r>
    </w:p>
    <w:p w14:paraId="7EFA9828" w14:textId="77777777" w:rsidR="002B67BD" w:rsidRDefault="002B67BD" w:rsidP="002B67BD">
      <w:pPr>
        <w:rPr>
          <w:lang w:val="el-GR"/>
        </w:rPr>
      </w:pPr>
      <w:r>
        <w:rPr>
          <w:lang w:val="el-GR"/>
        </w:rPr>
        <w:t>Αν ο ανάδοχος δεν αντικαταστήσει τις υπηρεσίες ή/και τα παραδοτέα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w:t>
      </w:r>
    </w:p>
    <w:p w14:paraId="5F8EB50A" w14:textId="77777777" w:rsidR="002B67BD" w:rsidRPr="00792F3D" w:rsidRDefault="002B67BD" w:rsidP="002B67BD">
      <w:pPr>
        <w:pStyle w:val="2"/>
        <w:rPr>
          <w:lang w:val="el-GR"/>
        </w:rPr>
      </w:pPr>
      <w:bookmarkStart w:id="124" w:name="_Toc13748958"/>
      <w:bookmarkStart w:id="125" w:name="_Toc15903620"/>
      <w:bookmarkStart w:id="126" w:name="_Toc15990562"/>
      <w:bookmarkStart w:id="127" w:name="_Toc8305731"/>
      <w:r w:rsidRPr="00792F3D">
        <w:rPr>
          <w:lang w:val="el-GR"/>
        </w:rPr>
        <w:t xml:space="preserve">6.5 </w:t>
      </w:r>
      <w:r w:rsidRPr="00792F3D">
        <w:rPr>
          <w:lang w:val="el-GR"/>
        </w:rPr>
        <w:tab/>
        <w:t>Καταγγελία της σύμβασης- Υποκατάσταση αναδόχου</w:t>
      </w:r>
      <w:bookmarkEnd w:id="124"/>
      <w:bookmarkEnd w:id="125"/>
      <w:bookmarkEnd w:id="126"/>
      <w:r w:rsidRPr="00792F3D">
        <w:rPr>
          <w:lang w:val="el-GR"/>
        </w:rPr>
        <w:t xml:space="preserve"> </w:t>
      </w:r>
      <w:bookmarkEnd w:id="127"/>
    </w:p>
    <w:p w14:paraId="00C42C9C" w14:textId="77777777" w:rsidR="002B67BD" w:rsidRPr="00F65E26" w:rsidRDefault="002B67BD" w:rsidP="002B6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eastAsia="SimSun"/>
          <w:szCs w:val="22"/>
          <w:lang w:val="el-GR"/>
        </w:rPr>
      </w:pPr>
      <w:r>
        <w:rPr>
          <w:rFonts w:eastAsia="SimSun"/>
          <w:b/>
          <w:szCs w:val="22"/>
          <w:lang w:val="el-GR"/>
        </w:rPr>
        <w:t>6.</w:t>
      </w:r>
      <w:r w:rsidRPr="00792F3D">
        <w:rPr>
          <w:rFonts w:eastAsia="SimSun"/>
          <w:b/>
          <w:szCs w:val="22"/>
          <w:lang w:val="el-GR"/>
        </w:rPr>
        <w:t>5</w:t>
      </w:r>
      <w:r>
        <w:rPr>
          <w:rFonts w:eastAsia="SimSun"/>
          <w:b/>
          <w:szCs w:val="22"/>
          <w:lang w:val="el-GR"/>
        </w:rPr>
        <w:t>.1</w:t>
      </w:r>
      <w:r>
        <w:rPr>
          <w:rFonts w:eastAsia="SimSun"/>
          <w:szCs w:val="22"/>
          <w:lang w:val="el-GR"/>
        </w:rPr>
        <w:t xml:space="preserve"> </w:t>
      </w:r>
      <w:r w:rsidRPr="00F65E26">
        <w:rPr>
          <w:rFonts w:eastAsia="SimSun"/>
          <w:szCs w:val="22"/>
          <w:lang w:val="el-GR"/>
        </w:rPr>
        <w:t xml:space="preserve">Στην περίπτωση που, κατά την εκτέλεση της σύμβασης, ο ανάδοχος καταδικαστεί αμετάκλητα για ένα από τα αδικήματα που αναφέρονται στην </w:t>
      </w:r>
      <w:r w:rsidRPr="006F2307">
        <w:rPr>
          <w:rFonts w:eastAsia="SimSun"/>
          <w:szCs w:val="22"/>
          <w:lang w:val="el-GR"/>
        </w:rPr>
        <w:t>παρ. 2.2.3.1</w:t>
      </w:r>
      <w:r w:rsidRPr="00F65E26">
        <w:rPr>
          <w:rFonts w:eastAsia="SimSun"/>
          <w:color w:val="FFFF00"/>
          <w:szCs w:val="22"/>
          <w:lang w:val="el-GR"/>
        </w:rPr>
        <w:t xml:space="preserve"> </w:t>
      </w:r>
      <w:r w:rsidRPr="00F65E26">
        <w:rPr>
          <w:rFonts w:eastAsia="SimSun"/>
          <w:szCs w:val="22"/>
          <w:lang w:val="el-GR"/>
        </w:rPr>
        <w:t xml:space="preserve">της παρούσας, η αναθέτουσα αρχή δύναται να καταγγείλει μονομερώς τη σύμβαση και να αναζητήσει τυχόν αξιώσεις αποζημίωσης, σύμφωνα με τις σχετικές διατάξεις του ΑΚ, περί αμφοτεροβαρών συμβάσεων. </w:t>
      </w:r>
    </w:p>
    <w:p w14:paraId="132FC46C" w14:textId="77777777" w:rsidR="002B67BD" w:rsidRPr="00F65E26" w:rsidRDefault="002B67BD" w:rsidP="002B6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eastAsia="SimSun"/>
          <w:szCs w:val="22"/>
          <w:lang w:val="el-GR"/>
        </w:rPr>
      </w:pPr>
      <w:r w:rsidRPr="00F65E26">
        <w:rPr>
          <w:rFonts w:eastAsia="SimSun"/>
          <w:b/>
          <w:szCs w:val="22"/>
          <w:lang w:val="el-GR"/>
        </w:rPr>
        <w:t>6.</w:t>
      </w:r>
      <w:r w:rsidRPr="00792F3D">
        <w:rPr>
          <w:rFonts w:eastAsia="SimSun"/>
          <w:b/>
          <w:szCs w:val="22"/>
          <w:lang w:val="el-GR"/>
        </w:rPr>
        <w:t>5</w:t>
      </w:r>
      <w:r w:rsidRPr="00F65E26">
        <w:rPr>
          <w:rFonts w:eastAsia="SimSun"/>
          <w:b/>
          <w:szCs w:val="22"/>
          <w:lang w:val="el-GR"/>
        </w:rPr>
        <w:t xml:space="preserve">.2 </w:t>
      </w:r>
      <w:r w:rsidRPr="00F65E26">
        <w:rPr>
          <w:rFonts w:eastAsia="SimSun"/>
          <w:szCs w:val="22"/>
          <w:lang w:val="el-GR"/>
        </w:rPr>
        <w:t>Εάν ο ανάδοχος</w:t>
      </w:r>
      <w:r w:rsidRPr="00F65E26">
        <w:rPr>
          <w:rFonts w:eastAsia="SimSun"/>
          <w:b/>
          <w:szCs w:val="22"/>
          <w:lang w:val="el-GR"/>
        </w:rPr>
        <w:t xml:space="preserve"> </w:t>
      </w:r>
      <w:r w:rsidRPr="00F65E26">
        <w:rPr>
          <w:rFonts w:eastAsia="SimSun"/>
          <w:szCs w:val="22"/>
          <w:lang w:val="el-GR"/>
        </w:rPr>
        <w:t xml:space="preserve">πτωχεύσει ή υπαχθεί σε διαδικασία εξυγίανσης ή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εάν βρίσκεται σε οποιαδήποτε ανάλογη κατάσταση, προκύπτουσα από παρόμοια διαδικασία, προβλεπόμενη σε εθνικές διατάξεις νόμου, η αναθέτουσα αρχή δύναται, ομοίως, να καταγγείλει μονομερώς τη σύμβαση και να αναζητήσει τυχόν αξιώσεις αποζημίωσης, σύμφωνα με τις σχετικές διατάξεις του ΑΚ. </w:t>
      </w:r>
    </w:p>
    <w:p w14:paraId="507956ED" w14:textId="77777777" w:rsidR="002B67BD" w:rsidRDefault="002B67BD" w:rsidP="002B6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eastAsia="SimSun"/>
          <w:szCs w:val="22"/>
          <w:lang w:val="el-GR"/>
        </w:rPr>
      </w:pPr>
      <w:r w:rsidRPr="00F65E26">
        <w:rPr>
          <w:rFonts w:eastAsia="SimSun"/>
          <w:b/>
          <w:szCs w:val="22"/>
          <w:lang w:val="el-GR"/>
        </w:rPr>
        <w:t>6</w:t>
      </w:r>
      <w:r>
        <w:rPr>
          <w:rFonts w:eastAsia="SimSun"/>
          <w:b/>
          <w:szCs w:val="22"/>
          <w:lang w:val="el-GR"/>
        </w:rPr>
        <w:t>.</w:t>
      </w:r>
      <w:r w:rsidRPr="00792F3D">
        <w:rPr>
          <w:rFonts w:eastAsia="SimSun"/>
          <w:b/>
          <w:szCs w:val="22"/>
          <w:lang w:val="el-GR"/>
        </w:rPr>
        <w:t>5</w:t>
      </w:r>
      <w:r w:rsidRPr="00F65E26">
        <w:rPr>
          <w:rFonts w:eastAsia="SimSun"/>
          <w:b/>
          <w:szCs w:val="22"/>
          <w:lang w:val="el-GR"/>
        </w:rPr>
        <w:t>.3</w:t>
      </w:r>
      <w:r w:rsidRPr="00F65E26">
        <w:rPr>
          <w:rFonts w:eastAsia="SimSun"/>
          <w:szCs w:val="22"/>
          <w:lang w:val="el-GR"/>
        </w:rPr>
        <w:t xml:space="preserve"> Σε αμφότερες τις ως άνω περιπτώσεις καταγγελίας της σύμβασης, η αναθέτουσα αρχή δύναται να προσκαλέσει τον/τους επόμενο/ους, κατά σειρά, μειοδότη/ες της διαδικασίας ανάθεσης της συγκεκριμένης σύμβασης και να του/τους προτείνει να αναλάβει/ουν την παροχή των υπηρεσιών του εκπτώτου αναδόχου, με τους ίδιους όρους και προϋποθέσεις και βάσει της προσφοράς που είχε υποβάλει ο έκπτωτος (ρητή ρήτρα υποκατάστασης). </w:t>
      </w: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6A3AB7" w14:paraId="35E67685" w14:textId="77777777" w:rsidTr="006A3AB7">
        <w:tc>
          <w:tcPr>
            <w:tcW w:w="3209" w:type="dxa"/>
          </w:tcPr>
          <w:p w14:paraId="4E8F0589" w14:textId="77777777" w:rsidR="006A3AB7" w:rsidRPr="006A3AB7" w:rsidRDefault="006A3AB7" w:rsidP="006A3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center"/>
              <w:rPr>
                <w:rFonts w:eastAsia="SimSun"/>
                <w:szCs w:val="22"/>
                <w:lang w:val="el-GR"/>
              </w:rPr>
            </w:pPr>
            <w:r w:rsidRPr="006A3AB7">
              <w:rPr>
                <w:rFonts w:eastAsia="SimSun"/>
                <w:szCs w:val="22"/>
                <w:lang w:val="el-GR"/>
              </w:rPr>
              <w:t xml:space="preserve">Κατερίνη </w:t>
            </w:r>
            <w:r w:rsidRPr="006A3AB7">
              <w:rPr>
                <w:rFonts w:eastAsia="SimSun"/>
                <w:szCs w:val="22"/>
                <w:lang w:val="en-US"/>
              </w:rPr>
              <w:t>03</w:t>
            </w:r>
            <w:r w:rsidRPr="006A3AB7">
              <w:rPr>
                <w:rFonts w:eastAsia="SimSun"/>
                <w:szCs w:val="22"/>
                <w:lang w:val="el-GR"/>
              </w:rPr>
              <w:t>-09-2020</w:t>
            </w:r>
          </w:p>
          <w:p w14:paraId="20D53399" w14:textId="77777777" w:rsidR="006A3AB7" w:rsidRDefault="006A3AB7" w:rsidP="006A3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center"/>
              <w:rPr>
                <w:rFonts w:eastAsia="SimSun"/>
                <w:szCs w:val="22"/>
                <w:lang w:val="el-GR"/>
              </w:rPr>
            </w:pPr>
            <w:r w:rsidRPr="006A3AB7">
              <w:rPr>
                <w:rFonts w:eastAsia="SimSun"/>
                <w:szCs w:val="22"/>
                <w:lang w:val="el-GR"/>
              </w:rPr>
              <w:t>Συντάχθηκε</w:t>
            </w:r>
          </w:p>
          <w:p w14:paraId="2E2949DA" w14:textId="77777777" w:rsidR="006A3AB7" w:rsidRDefault="006A3AB7" w:rsidP="006A3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center"/>
              <w:rPr>
                <w:rFonts w:eastAsia="SimSun"/>
                <w:szCs w:val="22"/>
                <w:lang w:val="el-GR"/>
              </w:rPr>
            </w:pPr>
          </w:p>
          <w:p w14:paraId="631735B0" w14:textId="43C736B1" w:rsidR="006A3AB7" w:rsidRPr="006A3AB7" w:rsidRDefault="006A3AB7" w:rsidP="006A3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center"/>
              <w:rPr>
                <w:rFonts w:eastAsia="SimSun"/>
                <w:szCs w:val="22"/>
                <w:lang w:val="el-GR"/>
              </w:rPr>
            </w:pPr>
            <w:r>
              <w:rPr>
                <w:rFonts w:eastAsia="SimSun"/>
                <w:szCs w:val="22"/>
                <w:lang w:val="el-GR"/>
              </w:rPr>
              <w:t>Πογιαρίδης Ηλίας</w:t>
            </w:r>
          </w:p>
        </w:tc>
        <w:tc>
          <w:tcPr>
            <w:tcW w:w="3209" w:type="dxa"/>
          </w:tcPr>
          <w:p w14:paraId="0C7386D8" w14:textId="77777777" w:rsidR="006A3AB7" w:rsidRDefault="006A3AB7" w:rsidP="002B6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eastAsia="SimSun"/>
                <w:szCs w:val="22"/>
                <w:lang w:val="el-GR"/>
              </w:rPr>
            </w:pPr>
          </w:p>
        </w:tc>
        <w:tc>
          <w:tcPr>
            <w:tcW w:w="3210" w:type="dxa"/>
          </w:tcPr>
          <w:p w14:paraId="1CA0FE1D" w14:textId="77777777" w:rsidR="006A3AB7" w:rsidRPr="006A3AB7" w:rsidRDefault="006A3AB7" w:rsidP="006A3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center"/>
              <w:rPr>
                <w:rFonts w:eastAsia="SimSun"/>
                <w:szCs w:val="22"/>
                <w:lang w:val="el-GR"/>
              </w:rPr>
            </w:pPr>
            <w:r w:rsidRPr="006A3AB7">
              <w:rPr>
                <w:rFonts w:eastAsia="SimSun"/>
                <w:szCs w:val="22"/>
                <w:lang w:val="el-GR"/>
              </w:rPr>
              <w:t xml:space="preserve">Κατερίνη </w:t>
            </w:r>
            <w:r w:rsidRPr="006A3AB7">
              <w:rPr>
                <w:rFonts w:eastAsia="SimSun"/>
                <w:szCs w:val="22"/>
                <w:lang w:val="en-US"/>
              </w:rPr>
              <w:t>03</w:t>
            </w:r>
            <w:r w:rsidRPr="006A3AB7">
              <w:rPr>
                <w:rFonts w:eastAsia="SimSun"/>
                <w:szCs w:val="22"/>
                <w:lang w:val="el-GR"/>
              </w:rPr>
              <w:t>-09-2020</w:t>
            </w:r>
          </w:p>
          <w:p w14:paraId="467B0897" w14:textId="77777777" w:rsidR="006A3AB7" w:rsidRDefault="006A3AB7" w:rsidP="006A3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center"/>
              <w:rPr>
                <w:rFonts w:eastAsia="SimSun"/>
                <w:szCs w:val="22"/>
                <w:lang w:val="el-GR"/>
              </w:rPr>
            </w:pPr>
            <w:r w:rsidRPr="006A3AB7">
              <w:rPr>
                <w:rFonts w:eastAsia="SimSun"/>
                <w:szCs w:val="22"/>
                <w:lang w:val="el-GR"/>
              </w:rPr>
              <w:t>Ελέγχθηκε -   Θεωρήθηκε</w:t>
            </w:r>
          </w:p>
          <w:p w14:paraId="66268E65" w14:textId="77777777" w:rsidR="006A3AB7" w:rsidRDefault="006A3AB7" w:rsidP="006A3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center"/>
              <w:rPr>
                <w:rFonts w:eastAsia="SimSun"/>
                <w:szCs w:val="22"/>
                <w:lang w:val="el-GR"/>
              </w:rPr>
            </w:pPr>
          </w:p>
          <w:p w14:paraId="5F998D79" w14:textId="77777777" w:rsidR="006A3AB7" w:rsidRPr="003A6345" w:rsidRDefault="006A3AB7" w:rsidP="006A3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center"/>
              <w:rPr>
                <w:rFonts w:eastAsia="SimSun"/>
                <w:szCs w:val="22"/>
                <w:lang w:val="el-GR"/>
              </w:rPr>
            </w:pPr>
            <w:r>
              <w:rPr>
                <w:rFonts w:eastAsia="SimSun"/>
                <w:szCs w:val="22"/>
                <w:lang w:val="el-GR"/>
              </w:rPr>
              <w:t>Κοκολάκης Σταύρος</w:t>
            </w:r>
          </w:p>
          <w:p w14:paraId="4708C125" w14:textId="447ECB26" w:rsidR="006A3AB7" w:rsidRDefault="006A3AB7" w:rsidP="006A3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center"/>
              <w:rPr>
                <w:rFonts w:eastAsia="SimSun"/>
                <w:szCs w:val="22"/>
                <w:lang w:val="el-GR"/>
              </w:rPr>
            </w:pPr>
          </w:p>
        </w:tc>
      </w:tr>
    </w:tbl>
    <w:p w14:paraId="37046813" w14:textId="0E25B4F4" w:rsidR="00C37C6E" w:rsidRDefault="001913E0" w:rsidP="00C37C6E">
      <w:pPr>
        <w:pStyle w:val="1"/>
        <w:rPr>
          <w:lang w:val="el-GR"/>
        </w:rPr>
      </w:pPr>
      <w:r>
        <w:rPr>
          <w:rFonts w:ascii="Calibri" w:hAnsi="Calibri" w:cs="Calibri"/>
          <w:lang w:val="el-GR"/>
        </w:rPr>
        <w:lastRenderedPageBreak/>
        <w:t>Π</w:t>
      </w:r>
      <w:r w:rsidR="00C37C6E">
        <w:rPr>
          <w:rFonts w:ascii="Calibri" w:hAnsi="Calibri" w:cs="Calibri"/>
          <w:lang w:val="el-GR"/>
        </w:rPr>
        <w:t>ΑΡΑΡΤΗΜΑΤΑ</w:t>
      </w:r>
    </w:p>
    <w:p w14:paraId="3F197B7E" w14:textId="77777777" w:rsidR="00C37C6E" w:rsidRDefault="00C37C6E" w:rsidP="001A7EA9">
      <w:pPr>
        <w:pStyle w:val="2"/>
        <w:pBdr>
          <w:bottom w:val="single" w:sz="12" w:space="2" w:color="000080"/>
        </w:pBdr>
        <w:tabs>
          <w:tab w:val="clear" w:pos="567"/>
          <w:tab w:val="left" w:pos="0"/>
        </w:tabs>
        <w:ind w:left="0" w:firstLine="0"/>
        <w:rPr>
          <w:rFonts w:eastAsia="SimSun"/>
          <w:i/>
          <w:iCs/>
          <w:color w:val="5B9BD5"/>
          <w:lang w:val="el-GR"/>
        </w:rPr>
      </w:pPr>
      <w:bookmarkStart w:id="128" w:name="__RefHeading___Toc470009838"/>
      <w:bookmarkStart w:id="129" w:name="_Toc15990563"/>
      <w:bookmarkEnd w:id="128"/>
      <w:r>
        <w:rPr>
          <w:lang w:val="el-GR"/>
        </w:rPr>
        <w:t>ΠΑΡΑΡΤΗΜΑ Ι – Αναλυτική Περιγραφή Φυσικού και Οικονομικού Αντικειμένου της Σύμβασης</w:t>
      </w:r>
      <w:bookmarkEnd w:id="129"/>
      <w:r>
        <w:rPr>
          <w:lang w:val="el-GR"/>
        </w:rPr>
        <w:t xml:space="preserve"> </w:t>
      </w:r>
    </w:p>
    <w:p w14:paraId="4FA35B67" w14:textId="77777777" w:rsidR="00C37C6E" w:rsidRDefault="00C37C6E" w:rsidP="00C37C6E">
      <w:pPr>
        <w:pStyle w:val="normalwithoutspacing"/>
        <w:rPr>
          <w:rFonts w:eastAsia="SimSun"/>
          <w:i/>
          <w:iCs/>
          <w:color w:val="5B9BD5"/>
          <w:szCs w:val="22"/>
        </w:rPr>
      </w:pPr>
    </w:p>
    <w:p w14:paraId="48F654F6" w14:textId="77777777" w:rsidR="00C37C6E" w:rsidRDefault="00C37C6E" w:rsidP="00C37C6E">
      <w:pPr>
        <w:pStyle w:val="normalwithoutspacing"/>
        <w:rPr>
          <w:rFonts w:eastAsia="SimSun"/>
          <w:szCs w:val="22"/>
        </w:rPr>
      </w:pPr>
      <w:r>
        <w:rPr>
          <w:rFonts w:ascii="Arial" w:hAnsi="Arial" w:cs="Arial"/>
          <w:b/>
          <w:color w:val="002060"/>
          <w:szCs w:val="22"/>
        </w:rPr>
        <w:t>ΜΕΡΟΣ Α - ΠΕΡΙΓΡΑΦΗ ΦΥΣΙΚΟΥ ΑΝΤΙΚΕΙΜΕΝΟΥ ΤΗΣ ΣΥΜΒΑΣΗΣ</w:t>
      </w:r>
    </w:p>
    <w:p w14:paraId="2D263357" w14:textId="77777777" w:rsidR="001A7EA9" w:rsidRDefault="001A7EA9" w:rsidP="00C37C6E">
      <w:pPr>
        <w:suppressAutoHyphens w:val="0"/>
        <w:autoSpaceDE w:val="0"/>
        <w:spacing w:after="60"/>
        <w:rPr>
          <w:rFonts w:eastAsia="SimSun"/>
          <w:szCs w:val="22"/>
          <w:lang w:val="el-GR"/>
        </w:rPr>
      </w:pPr>
    </w:p>
    <w:p w14:paraId="7B2756FC" w14:textId="77777777" w:rsidR="00F203F8" w:rsidRPr="00F203F8" w:rsidRDefault="00F203F8" w:rsidP="00F203F8">
      <w:pPr>
        <w:pStyle w:val="normalwithoutspacing"/>
        <w:rPr>
          <w:rFonts w:asciiTheme="minorHAnsi" w:eastAsia="SimSun" w:hAnsiTheme="minorHAnsi"/>
          <w:szCs w:val="22"/>
        </w:rPr>
      </w:pPr>
      <w:r w:rsidRPr="00F203F8">
        <w:rPr>
          <w:rFonts w:asciiTheme="minorHAnsi" w:hAnsiTheme="minorHAnsi" w:cs="Arial"/>
          <w:b/>
          <w:color w:val="002060"/>
          <w:szCs w:val="22"/>
        </w:rPr>
        <w:t>ΜΕΡΟΣ Α - ΠΕΡΙΓΡΑΦΗ ΦΥΣΙΚΟΥ ΑΝΤΙΚΕΙΜΕΝΟΥ ΤΗΣ ΣΥΜΒΑΣΗΣ</w:t>
      </w:r>
    </w:p>
    <w:p w14:paraId="2F40FBAF" w14:textId="77777777" w:rsidR="00F203F8" w:rsidRPr="00F203F8" w:rsidRDefault="00F203F8" w:rsidP="00F203F8">
      <w:pPr>
        <w:suppressAutoHyphens w:val="0"/>
        <w:autoSpaceDE w:val="0"/>
        <w:spacing w:after="60"/>
        <w:rPr>
          <w:rFonts w:asciiTheme="minorHAnsi" w:eastAsia="SimSun" w:hAnsiTheme="minorHAnsi"/>
          <w:szCs w:val="22"/>
          <w:lang w:val="el-GR"/>
        </w:rPr>
      </w:pPr>
      <w:r w:rsidRPr="00F203F8">
        <w:rPr>
          <w:rFonts w:asciiTheme="minorHAnsi" w:eastAsia="SimSun" w:hAnsiTheme="minorHAnsi"/>
          <w:szCs w:val="22"/>
          <w:lang w:val="el-GR"/>
        </w:rPr>
        <w:t xml:space="preserve">ΠΕΡΙΒΑΛΛΟΝ ΤΗΣ ΣΥΜΒΑΣΗΣ </w:t>
      </w:r>
    </w:p>
    <w:p w14:paraId="6B042D48" w14:textId="77777777" w:rsidR="00F203F8" w:rsidRPr="00F203F8" w:rsidRDefault="00F203F8" w:rsidP="00F203F8">
      <w:pPr>
        <w:rPr>
          <w:rFonts w:asciiTheme="minorHAnsi" w:hAnsiTheme="minorHAnsi" w:cs="Tahoma"/>
          <w:szCs w:val="22"/>
          <w:lang w:val="el-GR"/>
        </w:rPr>
      </w:pPr>
      <w:r w:rsidRPr="00F203F8">
        <w:rPr>
          <w:rFonts w:asciiTheme="minorHAnsi" w:hAnsiTheme="minorHAnsi" w:cs="Tahoma"/>
          <w:szCs w:val="22"/>
          <w:lang w:val="el-GR"/>
        </w:rPr>
        <w:t>Τα Σχέδια Βιώσιμης Αστικής Κινητικότητας (ΣΒΑΚ) αναδεικνύονται ως μια νέα ολοκληρωμένη και μακροπρόθεσμη προσέγγιση σχεδιασμού της αστικής κινητικότητας, που επιτρέπει στις τοπικές αρχές να αναπτύσσουν και υλοποιούν στρατηγικές αστικής κινητικότητας στη βάση εμπεριστατωμένων αναλύσεων της υφιστάμενης κατάστασης.  Τα ΣΒΑΚ επιτρέπουν μια σαφή θεώρηση για τη βιώσιμη ανάπτυξη των αστικών περιοχών για τις οποίες σχεδιάζονται και η οποία  περιλαμβάνει τη μείωση της κατανάλωσης ενέργειας, της ατμοσφαιρικής ρύπανσης και της ηχορρύπανσης, του αριθμού ατυχημάτων, της κυκλοφοριακής συμφόρησης, τη διαφύλαξη των κοινόχρηστων χώρων κ.ά..</w:t>
      </w:r>
    </w:p>
    <w:p w14:paraId="1A4A12A7" w14:textId="77777777" w:rsidR="00F203F8" w:rsidRPr="00F203F8" w:rsidRDefault="00F203F8" w:rsidP="00F203F8">
      <w:pPr>
        <w:rPr>
          <w:rFonts w:asciiTheme="minorHAnsi" w:hAnsiTheme="minorHAnsi" w:cs="Tahoma"/>
          <w:szCs w:val="22"/>
          <w:lang w:val="el-GR"/>
        </w:rPr>
      </w:pPr>
      <w:r w:rsidRPr="00F203F8">
        <w:rPr>
          <w:rFonts w:asciiTheme="minorHAnsi" w:hAnsiTheme="minorHAnsi" w:cs="Tahoma"/>
          <w:szCs w:val="22"/>
          <w:lang w:val="el-GR"/>
        </w:rPr>
        <w:t>Τα Σχέδια Βιώσιμης Αστικής Κινητικότητας (ΣΒΑΚ) είναι</w:t>
      </w:r>
      <w:r w:rsidRPr="00F203F8">
        <w:rPr>
          <w:rFonts w:asciiTheme="minorHAnsi" w:hAnsiTheme="minorHAnsi" w:cs="Tahoma"/>
          <w:spacing w:val="9"/>
          <w:szCs w:val="22"/>
          <w:lang w:val="el-GR"/>
        </w:rPr>
        <w:t xml:space="preserve"> </w:t>
      </w:r>
      <w:r w:rsidRPr="00F203F8">
        <w:rPr>
          <w:rFonts w:asciiTheme="minorHAnsi" w:hAnsiTheme="minorHAnsi" w:cs="Tahoma"/>
          <w:szCs w:val="22"/>
          <w:lang w:val="el-GR"/>
        </w:rPr>
        <w:t>ένα</w:t>
      </w:r>
      <w:r w:rsidRPr="00F203F8">
        <w:rPr>
          <w:rFonts w:asciiTheme="minorHAnsi" w:hAnsiTheme="minorHAnsi" w:cs="Tahoma"/>
          <w:spacing w:val="11"/>
          <w:szCs w:val="22"/>
          <w:lang w:val="el-GR"/>
        </w:rPr>
        <w:t xml:space="preserve"> </w:t>
      </w:r>
      <w:r w:rsidRPr="00F203F8">
        <w:rPr>
          <w:rFonts w:asciiTheme="minorHAnsi" w:hAnsiTheme="minorHAnsi" w:cs="Tahoma"/>
          <w:szCs w:val="22"/>
          <w:lang w:val="el-GR"/>
        </w:rPr>
        <w:t>στρατηγικό</w:t>
      </w:r>
      <w:r w:rsidRPr="00F203F8">
        <w:rPr>
          <w:rFonts w:asciiTheme="minorHAnsi" w:hAnsiTheme="minorHAnsi" w:cs="Tahoma"/>
          <w:spacing w:val="3"/>
          <w:szCs w:val="22"/>
          <w:lang w:val="el-GR"/>
        </w:rPr>
        <w:t xml:space="preserve"> </w:t>
      </w:r>
      <w:r w:rsidRPr="00F203F8">
        <w:rPr>
          <w:rFonts w:asciiTheme="minorHAnsi" w:hAnsiTheme="minorHAnsi" w:cs="Tahoma"/>
          <w:spacing w:val="1"/>
          <w:szCs w:val="22"/>
          <w:lang w:val="el-GR"/>
        </w:rPr>
        <w:t>σ</w:t>
      </w:r>
      <w:r w:rsidRPr="00F203F8">
        <w:rPr>
          <w:rFonts w:asciiTheme="minorHAnsi" w:hAnsiTheme="minorHAnsi" w:cs="Tahoma"/>
          <w:szCs w:val="22"/>
          <w:lang w:val="el-GR"/>
        </w:rPr>
        <w:t>χέδιο</w:t>
      </w:r>
      <w:r w:rsidRPr="00F203F8">
        <w:rPr>
          <w:rFonts w:asciiTheme="minorHAnsi" w:hAnsiTheme="minorHAnsi" w:cs="Tahoma"/>
          <w:spacing w:val="8"/>
          <w:szCs w:val="22"/>
          <w:lang w:val="el-GR"/>
        </w:rPr>
        <w:t xml:space="preserve"> </w:t>
      </w:r>
      <w:r w:rsidRPr="00F203F8">
        <w:rPr>
          <w:rFonts w:asciiTheme="minorHAnsi" w:hAnsiTheme="minorHAnsi" w:cs="Tahoma"/>
          <w:szCs w:val="22"/>
          <w:lang w:val="el-GR"/>
        </w:rPr>
        <w:t>που</w:t>
      </w:r>
      <w:r w:rsidRPr="00F203F8">
        <w:rPr>
          <w:rFonts w:asciiTheme="minorHAnsi" w:hAnsiTheme="minorHAnsi" w:cs="Tahoma"/>
          <w:spacing w:val="9"/>
          <w:szCs w:val="22"/>
          <w:lang w:val="el-GR"/>
        </w:rPr>
        <w:t xml:space="preserve"> </w:t>
      </w:r>
      <w:r w:rsidRPr="00F203F8">
        <w:rPr>
          <w:rFonts w:asciiTheme="minorHAnsi" w:hAnsiTheme="minorHAnsi" w:cs="Tahoma"/>
          <w:szCs w:val="22"/>
          <w:lang w:val="el-GR"/>
        </w:rPr>
        <w:t>βασίζονται</w:t>
      </w:r>
      <w:r w:rsidRPr="00F203F8">
        <w:rPr>
          <w:rFonts w:asciiTheme="minorHAnsi" w:hAnsiTheme="minorHAnsi" w:cs="Tahoma"/>
          <w:spacing w:val="5"/>
          <w:szCs w:val="22"/>
          <w:lang w:val="el-GR"/>
        </w:rPr>
        <w:t xml:space="preserve"> </w:t>
      </w:r>
      <w:r w:rsidRPr="00F203F8">
        <w:rPr>
          <w:rFonts w:asciiTheme="minorHAnsi" w:hAnsiTheme="minorHAnsi" w:cs="Tahoma"/>
          <w:szCs w:val="22"/>
          <w:lang w:val="el-GR"/>
        </w:rPr>
        <w:t>στις υφιστά</w:t>
      </w:r>
      <w:r w:rsidRPr="00F203F8">
        <w:rPr>
          <w:rFonts w:asciiTheme="minorHAnsi" w:hAnsiTheme="minorHAnsi" w:cs="Tahoma"/>
          <w:spacing w:val="2"/>
          <w:szCs w:val="22"/>
          <w:lang w:val="el-GR"/>
        </w:rPr>
        <w:t>μ</w:t>
      </w:r>
      <w:r w:rsidRPr="00F203F8">
        <w:rPr>
          <w:rFonts w:asciiTheme="minorHAnsi" w:hAnsiTheme="minorHAnsi" w:cs="Tahoma"/>
          <w:szCs w:val="22"/>
          <w:lang w:val="el-GR"/>
        </w:rPr>
        <w:t>ε</w:t>
      </w:r>
      <w:r w:rsidRPr="00F203F8">
        <w:rPr>
          <w:rFonts w:asciiTheme="minorHAnsi" w:hAnsiTheme="minorHAnsi" w:cs="Tahoma"/>
          <w:spacing w:val="1"/>
          <w:szCs w:val="22"/>
          <w:lang w:val="el-GR"/>
        </w:rPr>
        <w:t>ν</w:t>
      </w:r>
      <w:r w:rsidRPr="00F203F8">
        <w:rPr>
          <w:rFonts w:asciiTheme="minorHAnsi" w:hAnsiTheme="minorHAnsi" w:cs="Tahoma"/>
          <w:szCs w:val="22"/>
          <w:lang w:val="el-GR"/>
        </w:rPr>
        <w:t>ες</w:t>
      </w:r>
      <w:r w:rsidRPr="00F203F8">
        <w:rPr>
          <w:rFonts w:asciiTheme="minorHAnsi" w:hAnsiTheme="minorHAnsi" w:cs="Tahoma"/>
          <w:spacing w:val="16"/>
          <w:szCs w:val="22"/>
          <w:lang w:val="el-GR"/>
        </w:rPr>
        <w:t xml:space="preserve"> </w:t>
      </w:r>
      <w:r w:rsidRPr="00F203F8">
        <w:rPr>
          <w:rFonts w:asciiTheme="minorHAnsi" w:hAnsiTheme="minorHAnsi" w:cs="Tahoma"/>
          <w:szCs w:val="22"/>
          <w:lang w:val="el-GR"/>
        </w:rPr>
        <w:t>πρακτ</w:t>
      </w:r>
      <w:r w:rsidRPr="00F203F8">
        <w:rPr>
          <w:rFonts w:asciiTheme="minorHAnsi" w:hAnsiTheme="minorHAnsi" w:cs="Tahoma"/>
          <w:spacing w:val="1"/>
          <w:szCs w:val="22"/>
          <w:lang w:val="el-GR"/>
        </w:rPr>
        <w:t>ι</w:t>
      </w:r>
      <w:r w:rsidRPr="00F203F8">
        <w:rPr>
          <w:rFonts w:asciiTheme="minorHAnsi" w:hAnsiTheme="minorHAnsi" w:cs="Tahoma"/>
          <w:szCs w:val="22"/>
          <w:lang w:val="el-GR"/>
        </w:rPr>
        <w:t>κές</w:t>
      </w:r>
      <w:r w:rsidRPr="00F203F8">
        <w:rPr>
          <w:rFonts w:asciiTheme="minorHAnsi" w:hAnsiTheme="minorHAnsi" w:cs="Tahoma"/>
          <w:spacing w:val="16"/>
          <w:szCs w:val="22"/>
          <w:lang w:val="el-GR"/>
        </w:rPr>
        <w:t xml:space="preserve"> </w:t>
      </w:r>
      <w:r w:rsidRPr="00F203F8">
        <w:rPr>
          <w:rFonts w:asciiTheme="minorHAnsi" w:hAnsiTheme="minorHAnsi" w:cs="Tahoma"/>
          <w:spacing w:val="1"/>
          <w:szCs w:val="22"/>
          <w:lang w:val="el-GR"/>
        </w:rPr>
        <w:t>σ</w:t>
      </w:r>
      <w:r w:rsidRPr="00F203F8">
        <w:rPr>
          <w:rFonts w:asciiTheme="minorHAnsi" w:hAnsiTheme="minorHAnsi" w:cs="Tahoma"/>
          <w:szCs w:val="22"/>
          <w:lang w:val="el-GR"/>
        </w:rPr>
        <w:t>χεδιασμ</w:t>
      </w:r>
      <w:r w:rsidRPr="00F203F8">
        <w:rPr>
          <w:rFonts w:asciiTheme="minorHAnsi" w:hAnsiTheme="minorHAnsi" w:cs="Tahoma"/>
          <w:spacing w:val="1"/>
          <w:szCs w:val="22"/>
          <w:lang w:val="el-GR"/>
        </w:rPr>
        <w:t>ο</w:t>
      </w:r>
      <w:r w:rsidRPr="00F203F8">
        <w:rPr>
          <w:rFonts w:asciiTheme="minorHAnsi" w:hAnsiTheme="minorHAnsi" w:cs="Tahoma"/>
          <w:szCs w:val="22"/>
          <w:lang w:val="el-GR"/>
        </w:rPr>
        <w:t>ύ</w:t>
      </w:r>
      <w:r w:rsidRPr="00F203F8">
        <w:rPr>
          <w:rFonts w:asciiTheme="minorHAnsi" w:hAnsiTheme="minorHAnsi" w:cs="Tahoma"/>
          <w:spacing w:val="15"/>
          <w:szCs w:val="22"/>
          <w:lang w:val="el-GR"/>
        </w:rPr>
        <w:t xml:space="preserve"> </w:t>
      </w:r>
      <w:r w:rsidRPr="00F203F8">
        <w:rPr>
          <w:rFonts w:asciiTheme="minorHAnsi" w:hAnsiTheme="minorHAnsi" w:cs="Tahoma"/>
          <w:spacing w:val="1"/>
          <w:szCs w:val="22"/>
          <w:lang w:val="el-GR"/>
        </w:rPr>
        <w:t>κ</w:t>
      </w:r>
      <w:r w:rsidRPr="00F203F8">
        <w:rPr>
          <w:rFonts w:asciiTheme="minorHAnsi" w:hAnsiTheme="minorHAnsi" w:cs="Tahoma"/>
          <w:szCs w:val="22"/>
          <w:lang w:val="el-GR"/>
        </w:rPr>
        <w:t>αι</w:t>
      </w:r>
      <w:r w:rsidRPr="00F203F8">
        <w:rPr>
          <w:rFonts w:asciiTheme="minorHAnsi" w:hAnsiTheme="minorHAnsi" w:cs="Tahoma"/>
          <w:spacing w:val="16"/>
          <w:szCs w:val="22"/>
          <w:lang w:val="el-GR"/>
        </w:rPr>
        <w:t xml:space="preserve"> </w:t>
      </w:r>
      <w:r w:rsidRPr="00F203F8">
        <w:rPr>
          <w:rFonts w:asciiTheme="minorHAnsi" w:hAnsiTheme="minorHAnsi" w:cs="Tahoma"/>
          <w:szCs w:val="22"/>
          <w:lang w:val="el-GR"/>
        </w:rPr>
        <w:t>εμπ</w:t>
      </w:r>
      <w:r w:rsidRPr="00F203F8">
        <w:rPr>
          <w:rFonts w:asciiTheme="minorHAnsi" w:hAnsiTheme="minorHAnsi" w:cs="Tahoma"/>
          <w:spacing w:val="1"/>
          <w:szCs w:val="22"/>
          <w:lang w:val="el-GR"/>
        </w:rPr>
        <w:t>ν</w:t>
      </w:r>
      <w:r w:rsidRPr="00F203F8">
        <w:rPr>
          <w:rFonts w:asciiTheme="minorHAnsi" w:hAnsiTheme="minorHAnsi" w:cs="Tahoma"/>
          <w:szCs w:val="22"/>
          <w:lang w:val="el-GR"/>
        </w:rPr>
        <w:t>έοντ</w:t>
      </w:r>
      <w:r w:rsidRPr="00F203F8">
        <w:rPr>
          <w:rFonts w:asciiTheme="minorHAnsi" w:hAnsiTheme="minorHAnsi" w:cs="Tahoma"/>
          <w:spacing w:val="1"/>
          <w:szCs w:val="22"/>
          <w:lang w:val="el-GR"/>
        </w:rPr>
        <w:t>α</w:t>
      </w:r>
      <w:r w:rsidRPr="00F203F8">
        <w:rPr>
          <w:rFonts w:asciiTheme="minorHAnsi" w:hAnsiTheme="minorHAnsi" w:cs="Tahoma"/>
          <w:szCs w:val="22"/>
          <w:lang w:val="el-GR"/>
        </w:rPr>
        <w:t>ι</w:t>
      </w:r>
      <w:r w:rsidRPr="00F203F8">
        <w:rPr>
          <w:rFonts w:asciiTheme="minorHAnsi" w:hAnsiTheme="minorHAnsi" w:cs="Tahoma"/>
          <w:spacing w:val="16"/>
          <w:szCs w:val="22"/>
          <w:lang w:val="el-GR"/>
        </w:rPr>
        <w:t xml:space="preserve"> </w:t>
      </w:r>
      <w:r w:rsidRPr="00F203F8">
        <w:rPr>
          <w:rFonts w:asciiTheme="minorHAnsi" w:hAnsiTheme="minorHAnsi" w:cs="Tahoma"/>
          <w:szCs w:val="22"/>
          <w:lang w:val="el-GR"/>
        </w:rPr>
        <w:t>από</w:t>
      </w:r>
      <w:r w:rsidRPr="00F203F8">
        <w:rPr>
          <w:rFonts w:asciiTheme="minorHAnsi" w:hAnsiTheme="minorHAnsi" w:cs="Tahoma"/>
          <w:spacing w:val="15"/>
          <w:szCs w:val="22"/>
          <w:lang w:val="el-GR"/>
        </w:rPr>
        <w:t xml:space="preserve"> </w:t>
      </w:r>
      <w:r w:rsidRPr="00F203F8">
        <w:rPr>
          <w:rFonts w:asciiTheme="minorHAnsi" w:hAnsiTheme="minorHAnsi" w:cs="Tahoma"/>
          <w:szCs w:val="22"/>
          <w:lang w:val="el-GR"/>
        </w:rPr>
        <w:t>τις</w:t>
      </w:r>
      <w:r w:rsidRPr="00F203F8">
        <w:rPr>
          <w:rFonts w:asciiTheme="minorHAnsi" w:hAnsiTheme="minorHAnsi" w:cs="Tahoma"/>
          <w:spacing w:val="17"/>
          <w:szCs w:val="22"/>
          <w:lang w:val="el-GR"/>
        </w:rPr>
        <w:t xml:space="preserve"> </w:t>
      </w:r>
      <w:r w:rsidRPr="00F203F8">
        <w:rPr>
          <w:rFonts w:asciiTheme="minorHAnsi" w:hAnsiTheme="minorHAnsi" w:cs="Tahoma"/>
          <w:szCs w:val="22"/>
          <w:lang w:val="el-GR"/>
        </w:rPr>
        <w:t>αρ</w:t>
      </w:r>
      <w:r w:rsidRPr="00F203F8">
        <w:rPr>
          <w:rFonts w:asciiTheme="minorHAnsi" w:hAnsiTheme="minorHAnsi" w:cs="Tahoma"/>
          <w:spacing w:val="1"/>
          <w:szCs w:val="22"/>
          <w:lang w:val="el-GR"/>
        </w:rPr>
        <w:t>χ</w:t>
      </w:r>
      <w:r w:rsidRPr="00F203F8">
        <w:rPr>
          <w:rFonts w:asciiTheme="minorHAnsi" w:hAnsiTheme="minorHAnsi" w:cs="Tahoma"/>
          <w:szCs w:val="22"/>
          <w:lang w:val="el-GR"/>
        </w:rPr>
        <w:t>ές</w:t>
      </w:r>
      <w:r w:rsidRPr="00F203F8">
        <w:rPr>
          <w:rFonts w:asciiTheme="minorHAnsi" w:hAnsiTheme="minorHAnsi" w:cs="Tahoma"/>
          <w:spacing w:val="16"/>
          <w:szCs w:val="22"/>
          <w:lang w:val="el-GR"/>
        </w:rPr>
        <w:t xml:space="preserve"> </w:t>
      </w:r>
      <w:r w:rsidRPr="00F203F8">
        <w:rPr>
          <w:rFonts w:asciiTheme="minorHAnsi" w:hAnsiTheme="minorHAnsi" w:cs="Tahoma"/>
          <w:szCs w:val="22"/>
          <w:lang w:val="el-GR"/>
        </w:rPr>
        <w:t>του</w:t>
      </w:r>
      <w:r w:rsidRPr="00F203F8">
        <w:rPr>
          <w:rFonts w:asciiTheme="minorHAnsi" w:hAnsiTheme="minorHAnsi" w:cs="Tahoma"/>
          <w:spacing w:val="16"/>
          <w:szCs w:val="22"/>
          <w:lang w:val="el-GR"/>
        </w:rPr>
        <w:t xml:space="preserve"> </w:t>
      </w:r>
      <w:r w:rsidRPr="00F203F8">
        <w:rPr>
          <w:rFonts w:asciiTheme="minorHAnsi" w:hAnsiTheme="minorHAnsi" w:cs="Tahoma"/>
          <w:szCs w:val="22"/>
          <w:lang w:val="el-GR"/>
        </w:rPr>
        <w:t>ενιαί</w:t>
      </w:r>
      <w:r w:rsidRPr="00F203F8">
        <w:rPr>
          <w:rFonts w:asciiTheme="minorHAnsi" w:hAnsiTheme="minorHAnsi" w:cs="Tahoma"/>
          <w:spacing w:val="2"/>
          <w:szCs w:val="22"/>
          <w:lang w:val="el-GR"/>
        </w:rPr>
        <w:t>ο</w:t>
      </w:r>
      <w:r w:rsidRPr="00F203F8">
        <w:rPr>
          <w:rFonts w:asciiTheme="minorHAnsi" w:hAnsiTheme="minorHAnsi" w:cs="Tahoma"/>
          <w:szCs w:val="22"/>
          <w:lang w:val="el-GR"/>
        </w:rPr>
        <w:t>υ σχεδι</w:t>
      </w:r>
      <w:r w:rsidRPr="00F203F8">
        <w:rPr>
          <w:rFonts w:asciiTheme="minorHAnsi" w:hAnsiTheme="minorHAnsi" w:cs="Tahoma"/>
          <w:spacing w:val="1"/>
          <w:szCs w:val="22"/>
          <w:lang w:val="el-GR"/>
        </w:rPr>
        <w:t>α</w:t>
      </w:r>
      <w:r w:rsidRPr="00F203F8">
        <w:rPr>
          <w:rFonts w:asciiTheme="minorHAnsi" w:hAnsiTheme="minorHAnsi" w:cs="Tahoma"/>
          <w:szCs w:val="22"/>
          <w:lang w:val="el-GR"/>
        </w:rPr>
        <w:t>σμού, της συμμε</w:t>
      </w:r>
      <w:r w:rsidRPr="00F203F8">
        <w:rPr>
          <w:rFonts w:asciiTheme="minorHAnsi" w:hAnsiTheme="minorHAnsi" w:cs="Tahoma"/>
          <w:spacing w:val="1"/>
          <w:szCs w:val="22"/>
          <w:lang w:val="el-GR"/>
        </w:rPr>
        <w:t>το</w:t>
      </w:r>
      <w:r w:rsidRPr="00F203F8">
        <w:rPr>
          <w:rFonts w:asciiTheme="minorHAnsi" w:hAnsiTheme="minorHAnsi" w:cs="Tahoma"/>
          <w:szCs w:val="22"/>
          <w:lang w:val="el-GR"/>
        </w:rPr>
        <w:t>χής και της αξιολόγησης ώσ</w:t>
      </w:r>
      <w:r w:rsidRPr="00F203F8">
        <w:rPr>
          <w:rFonts w:asciiTheme="minorHAnsi" w:hAnsiTheme="minorHAnsi" w:cs="Tahoma"/>
          <w:spacing w:val="1"/>
          <w:szCs w:val="22"/>
          <w:lang w:val="el-GR"/>
        </w:rPr>
        <w:t>τ</w:t>
      </w:r>
      <w:r w:rsidRPr="00F203F8">
        <w:rPr>
          <w:rFonts w:asciiTheme="minorHAnsi" w:hAnsiTheme="minorHAnsi" w:cs="Tahoma"/>
          <w:szCs w:val="22"/>
          <w:lang w:val="el-GR"/>
        </w:rPr>
        <w:t xml:space="preserve">ε να καλύψουν </w:t>
      </w:r>
      <w:r w:rsidRPr="00F203F8">
        <w:rPr>
          <w:rFonts w:asciiTheme="minorHAnsi" w:hAnsiTheme="minorHAnsi" w:cs="Tahoma"/>
          <w:spacing w:val="1"/>
          <w:szCs w:val="22"/>
          <w:lang w:val="el-GR"/>
        </w:rPr>
        <w:t>τι</w:t>
      </w:r>
      <w:r w:rsidRPr="00F203F8">
        <w:rPr>
          <w:rFonts w:asciiTheme="minorHAnsi" w:hAnsiTheme="minorHAnsi" w:cs="Tahoma"/>
          <w:szCs w:val="22"/>
          <w:lang w:val="el-GR"/>
        </w:rPr>
        <w:t>ς ανάγκες</w:t>
      </w:r>
      <w:r w:rsidRPr="00F203F8">
        <w:rPr>
          <w:rFonts w:asciiTheme="minorHAnsi" w:hAnsiTheme="minorHAnsi" w:cs="Tahoma"/>
          <w:spacing w:val="4"/>
          <w:szCs w:val="22"/>
          <w:lang w:val="el-GR"/>
        </w:rPr>
        <w:t xml:space="preserve"> </w:t>
      </w:r>
      <w:r w:rsidRPr="00F203F8">
        <w:rPr>
          <w:rFonts w:asciiTheme="minorHAnsi" w:hAnsiTheme="minorHAnsi" w:cs="Tahoma"/>
          <w:szCs w:val="22"/>
          <w:lang w:val="el-GR"/>
        </w:rPr>
        <w:t>κινητικότητ</w:t>
      </w:r>
      <w:r w:rsidRPr="00F203F8">
        <w:rPr>
          <w:rFonts w:asciiTheme="minorHAnsi" w:hAnsiTheme="minorHAnsi" w:cs="Tahoma"/>
          <w:spacing w:val="1"/>
          <w:szCs w:val="22"/>
          <w:lang w:val="el-GR"/>
        </w:rPr>
        <w:t>α</w:t>
      </w:r>
      <w:r w:rsidRPr="00F203F8">
        <w:rPr>
          <w:rFonts w:asciiTheme="minorHAnsi" w:hAnsiTheme="minorHAnsi" w:cs="Tahoma"/>
          <w:szCs w:val="22"/>
          <w:lang w:val="el-GR"/>
        </w:rPr>
        <w:t>ς και μετακινήσεων των</w:t>
      </w:r>
      <w:r w:rsidRPr="00F203F8">
        <w:rPr>
          <w:rFonts w:asciiTheme="minorHAnsi" w:hAnsiTheme="minorHAnsi" w:cs="Tahoma"/>
          <w:spacing w:val="8"/>
          <w:szCs w:val="22"/>
          <w:lang w:val="el-GR"/>
        </w:rPr>
        <w:t xml:space="preserve"> </w:t>
      </w:r>
      <w:r w:rsidRPr="00F203F8">
        <w:rPr>
          <w:rFonts w:asciiTheme="minorHAnsi" w:hAnsiTheme="minorHAnsi" w:cs="Tahoma"/>
          <w:szCs w:val="22"/>
          <w:lang w:val="el-GR"/>
        </w:rPr>
        <w:t>ανθρώπων</w:t>
      </w:r>
      <w:r w:rsidRPr="00F203F8">
        <w:rPr>
          <w:rFonts w:asciiTheme="minorHAnsi" w:hAnsiTheme="minorHAnsi" w:cs="Tahoma"/>
          <w:spacing w:val="2"/>
          <w:szCs w:val="22"/>
          <w:lang w:val="el-GR"/>
        </w:rPr>
        <w:t xml:space="preserve"> </w:t>
      </w:r>
      <w:r w:rsidRPr="00F203F8">
        <w:rPr>
          <w:rFonts w:asciiTheme="minorHAnsi" w:hAnsiTheme="minorHAnsi" w:cs="Tahoma"/>
          <w:spacing w:val="1"/>
          <w:szCs w:val="22"/>
          <w:lang w:val="el-GR"/>
        </w:rPr>
        <w:t>σ</w:t>
      </w:r>
      <w:r w:rsidRPr="00F203F8">
        <w:rPr>
          <w:rFonts w:asciiTheme="minorHAnsi" w:hAnsiTheme="minorHAnsi" w:cs="Tahoma"/>
          <w:szCs w:val="22"/>
          <w:lang w:val="el-GR"/>
        </w:rPr>
        <w:t>ήμερα</w:t>
      </w:r>
      <w:r w:rsidRPr="00F203F8">
        <w:rPr>
          <w:rFonts w:asciiTheme="minorHAnsi" w:hAnsiTheme="minorHAnsi" w:cs="Tahoma"/>
          <w:spacing w:val="7"/>
          <w:szCs w:val="22"/>
          <w:lang w:val="el-GR"/>
        </w:rPr>
        <w:t xml:space="preserve"> </w:t>
      </w:r>
      <w:r w:rsidRPr="00F203F8">
        <w:rPr>
          <w:rFonts w:asciiTheme="minorHAnsi" w:hAnsiTheme="minorHAnsi" w:cs="Tahoma"/>
          <w:szCs w:val="22"/>
          <w:lang w:val="el-GR"/>
        </w:rPr>
        <w:t>και</w:t>
      </w:r>
      <w:r w:rsidRPr="00F203F8">
        <w:rPr>
          <w:rFonts w:asciiTheme="minorHAnsi" w:hAnsiTheme="minorHAnsi" w:cs="Tahoma"/>
          <w:spacing w:val="9"/>
          <w:szCs w:val="22"/>
          <w:lang w:val="el-GR"/>
        </w:rPr>
        <w:t xml:space="preserve"> </w:t>
      </w:r>
      <w:r w:rsidRPr="00F203F8">
        <w:rPr>
          <w:rFonts w:asciiTheme="minorHAnsi" w:hAnsiTheme="minorHAnsi" w:cs="Tahoma"/>
          <w:szCs w:val="22"/>
          <w:lang w:val="el-GR"/>
        </w:rPr>
        <w:t>στο</w:t>
      </w:r>
      <w:r w:rsidRPr="00F203F8">
        <w:rPr>
          <w:rFonts w:asciiTheme="minorHAnsi" w:hAnsiTheme="minorHAnsi" w:cs="Tahoma"/>
          <w:spacing w:val="8"/>
          <w:szCs w:val="22"/>
          <w:lang w:val="el-GR"/>
        </w:rPr>
        <w:t xml:space="preserve"> </w:t>
      </w:r>
      <w:r w:rsidRPr="00F203F8">
        <w:rPr>
          <w:rFonts w:asciiTheme="minorHAnsi" w:hAnsiTheme="minorHAnsi" w:cs="Tahoma"/>
          <w:szCs w:val="22"/>
          <w:lang w:val="el-GR"/>
        </w:rPr>
        <w:t>μέλλον,</w:t>
      </w:r>
      <w:r w:rsidRPr="00F203F8">
        <w:rPr>
          <w:rFonts w:asciiTheme="minorHAnsi" w:hAnsiTheme="minorHAnsi" w:cs="Tahoma"/>
          <w:spacing w:val="5"/>
          <w:szCs w:val="22"/>
          <w:lang w:val="el-GR"/>
        </w:rPr>
        <w:t xml:space="preserve"> </w:t>
      </w:r>
      <w:r w:rsidRPr="00F203F8">
        <w:rPr>
          <w:rFonts w:asciiTheme="minorHAnsi" w:hAnsiTheme="minorHAnsi" w:cs="Tahoma"/>
          <w:szCs w:val="22"/>
          <w:lang w:val="el-GR"/>
        </w:rPr>
        <w:t>για</w:t>
      </w:r>
      <w:r w:rsidRPr="00F203F8">
        <w:rPr>
          <w:rFonts w:asciiTheme="minorHAnsi" w:hAnsiTheme="minorHAnsi" w:cs="Tahoma"/>
          <w:spacing w:val="9"/>
          <w:szCs w:val="22"/>
          <w:lang w:val="el-GR"/>
        </w:rPr>
        <w:t xml:space="preserve"> </w:t>
      </w:r>
      <w:r w:rsidRPr="00F203F8">
        <w:rPr>
          <w:rFonts w:asciiTheme="minorHAnsi" w:hAnsiTheme="minorHAnsi" w:cs="Tahoma"/>
          <w:szCs w:val="22"/>
          <w:lang w:val="el-GR"/>
        </w:rPr>
        <w:t>μια καλύτερη</w:t>
      </w:r>
      <w:r w:rsidRPr="00F203F8">
        <w:rPr>
          <w:rFonts w:asciiTheme="minorHAnsi" w:hAnsiTheme="minorHAnsi" w:cs="Tahoma"/>
          <w:spacing w:val="-9"/>
          <w:szCs w:val="22"/>
          <w:lang w:val="el-GR"/>
        </w:rPr>
        <w:t xml:space="preserve"> </w:t>
      </w:r>
      <w:r w:rsidRPr="00F203F8">
        <w:rPr>
          <w:rFonts w:asciiTheme="minorHAnsi" w:hAnsiTheme="minorHAnsi" w:cs="Tahoma"/>
          <w:szCs w:val="22"/>
          <w:lang w:val="el-GR"/>
        </w:rPr>
        <w:t>ποιότητα</w:t>
      </w:r>
      <w:r w:rsidRPr="00F203F8">
        <w:rPr>
          <w:rFonts w:asciiTheme="minorHAnsi" w:hAnsiTheme="minorHAnsi" w:cs="Tahoma"/>
          <w:spacing w:val="-8"/>
          <w:szCs w:val="22"/>
          <w:lang w:val="el-GR"/>
        </w:rPr>
        <w:t xml:space="preserve"> </w:t>
      </w:r>
      <w:r w:rsidRPr="00F203F8">
        <w:rPr>
          <w:rFonts w:asciiTheme="minorHAnsi" w:hAnsiTheme="minorHAnsi" w:cs="Tahoma"/>
          <w:szCs w:val="22"/>
          <w:lang w:val="el-GR"/>
        </w:rPr>
        <w:t>ζωής</w:t>
      </w:r>
      <w:r w:rsidRPr="00F203F8">
        <w:rPr>
          <w:rFonts w:asciiTheme="minorHAnsi" w:hAnsiTheme="minorHAnsi" w:cs="Tahoma"/>
          <w:spacing w:val="-4"/>
          <w:szCs w:val="22"/>
          <w:lang w:val="el-GR"/>
        </w:rPr>
        <w:t xml:space="preserve"> </w:t>
      </w:r>
      <w:r w:rsidRPr="00F203F8">
        <w:rPr>
          <w:rFonts w:asciiTheme="minorHAnsi" w:hAnsiTheme="minorHAnsi" w:cs="Tahoma"/>
          <w:szCs w:val="22"/>
          <w:lang w:val="el-GR"/>
        </w:rPr>
        <w:t>στην</w:t>
      </w:r>
      <w:r w:rsidRPr="00F203F8">
        <w:rPr>
          <w:rFonts w:asciiTheme="minorHAnsi" w:hAnsiTheme="minorHAnsi" w:cs="Tahoma"/>
          <w:spacing w:val="-3"/>
          <w:szCs w:val="22"/>
          <w:lang w:val="el-GR"/>
        </w:rPr>
        <w:t xml:space="preserve"> </w:t>
      </w:r>
      <w:r w:rsidRPr="00F203F8">
        <w:rPr>
          <w:rFonts w:asciiTheme="minorHAnsi" w:hAnsiTheme="minorHAnsi" w:cs="Tahoma"/>
          <w:szCs w:val="22"/>
          <w:lang w:val="el-GR"/>
        </w:rPr>
        <w:t>πόλη</w:t>
      </w:r>
      <w:r w:rsidRPr="00F203F8">
        <w:rPr>
          <w:rFonts w:asciiTheme="minorHAnsi" w:hAnsiTheme="minorHAnsi" w:cs="Tahoma"/>
          <w:spacing w:val="-5"/>
          <w:szCs w:val="22"/>
          <w:lang w:val="el-GR"/>
        </w:rPr>
        <w:t xml:space="preserve"> </w:t>
      </w:r>
      <w:r w:rsidRPr="00F203F8">
        <w:rPr>
          <w:rFonts w:asciiTheme="minorHAnsi" w:hAnsiTheme="minorHAnsi" w:cs="Tahoma"/>
          <w:szCs w:val="22"/>
          <w:lang w:val="el-GR"/>
        </w:rPr>
        <w:t>κ</w:t>
      </w:r>
      <w:r w:rsidRPr="00F203F8">
        <w:rPr>
          <w:rFonts w:asciiTheme="minorHAnsi" w:hAnsiTheme="minorHAnsi" w:cs="Tahoma"/>
          <w:spacing w:val="1"/>
          <w:szCs w:val="22"/>
          <w:lang w:val="el-GR"/>
        </w:rPr>
        <w:t>α</w:t>
      </w:r>
      <w:r w:rsidRPr="00F203F8">
        <w:rPr>
          <w:rFonts w:asciiTheme="minorHAnsi" w:hAnsiTheme="minorHAnsi" w:cs="Tahoma"/>
          <w:szCs w:val="22"/>
          <w:lang w:val="el-GR"/>
        </w:rPr>
        <w:t>ι</w:t>
      </w:r>
      <w:r w:rsidRPr="00F203F8">
        <w:rPr>
          <w:rFonts w:asciiTheme="minorHAnsi" w:hAnsiTheme="minorHAnsi" w:cs="Tahoma"/>
          <w:spacing w:val="-3"/>
          <w:szCs w:val="22"/>
          <w:lang w:val="el-GR"/>
        </w:rPr>
        <w:t xml:space="preserve"> </w:t>
      </w:r>
      <w:r w:rsidRPr="00F203F8">
        <w:rPr>
          <w:rFonts w:asciiTheme="minorHAnsi" w:hAnsiTheme="minorHAnsi" w:cs="Tahoma"/>
          <w:szCs w:val="22"/>
          <w:lang w:val="el-GR"/>
        </w:rPr>
        <w:t xml:space="preserve">την περίμετρό </w:t>
      </w:r>
      <w:r w:rsidRPr="00F203F8">
        <w:rPr>
          <w:rFonts w:asciiTheme="minorHAnsi" w:hAnsiTheme="minorHAnsi" w:cs="Tahoma"/>
          <w:spacing w:val="-9"/>
          <w:szCs w:val="22"/>
          <w:lang w:val="el-GR"/>
        </w:rPr>
        <w:t xml:space="preserve"> </w:t>
      </w:r>
      <w:r w:rsidRPr="00F203F8">
        <w:rPr>
          <w:rFonts w:asciiTheme="minorHAnsi" w:hAnsiTheme="minorHAnsi" w:cs="Tahoma"/>
          <w:szCs w:val="22"/>
          <w:lang w:val="el-GR"/>
        </w:rPr>
        <w:t>τη</w:t>
      </w:r>
      <w:r w:rsidRPr="00F203F8">
        <w:rPr>
          <w:rFonts w:asciiTheme="minorHAnsi" w:hAnsiTheme="minorHAnsi" w:cs="Tahoma"/>
          <w:spacing w:val="1"/>
          <w:szCs w:val="22"/>
          <w:lang w:val="el-GR"/>
        </w:rPr>
        <w:t>ς</w:t>
      </w:r>
      <w:r w:rsidRPr="00F203F8">
        <w:rPr>
          <w:rFonts w:asciiTheme="minorHAnsi" w:hAnsiTheme="minorHAnsi" w:cs="Tahoma"/>
          <w:szCs w:val="22"/>
          <w:lang w:val="el-GR"/>
        </w:rPr>
        <w:t>.</w:t>
      </w:r>
    </w:p>
    <w:p w14:paraId="26BA4EEF" w14:textId="77777777" w:rsidR="00F203F8" w:rsidRPr="00F203F8" w:rsidRDefault="00F203F8" w:rsidP="00F203F8">
      <w:pPr>
        <w:rPr>
          <w:rFonts w:asciiTheme="minorHAnsi" w:hAnsiTheme="minorHAnsi" w:cs="Tahoma"/>
          <w:szCs w:val="22"/>
          <w:lang w:val="el-GR"/>
        </w:rPr>
      </w:pPr>
      <w:r w:rsidRPr="00F203F8">
        <w:rPr>
          <w:rFonts w:asciiTheme="minorHAnsi" w:hAnsiTheme="minorHAnsi" w:cs="Tahoma"/>
          <w:szCs w:val="22"/>
          <w:lang w:val="el-GR"/>
        </w:rPr>
        <w:t xml:space="preserve">Τα Σχέδια Βιώσιμης Αστικής Κινητικότητας (ΣΒΑΚ) </w:t>
      </w:r>
      <w:r w:rsidRPr="00F203F8">
        <w:rPr>
          <w:rFonts w:asciiTheme="minorHAnsi" w:hAnsiTheme="minorHAnsi" w:cs="Tahoma"/>
          <w:spacing w:val="1"/>
          <w:szCs w:val="22"/>
          <w:lang w:val="el-GR"/>
        </w:rPr>
        <w:t>έχουν</w:t>
      </w:r>
      <w:r w:rsidRPr="00F203F8">
        <w:rPr>
          <w:rFonts w:asciiTheme="minorHAnsi" w:hAnsiTheme="minorHAnsi" w:cs="Tahoma"/>
          <w:spacing w:val="5"/>
          <w:szCs w:val="22"/>
          <w:lang w:val="el-GR"/>
        </w:rPr>
        <w:t xml:space="preserve"> </w:t>
      </w:r>
      <w:r w:rsidRPr="00F203F8">
        <w:rPr>
          <w:rFonts w:asciiTheme="minorHAnsi" w:hAnsiTheme="minorHAnsi" w:cs="Tahoma"/>
          <w:szCs w:val="22"/>
          <w:lang w:val="el-GR"/>
        </w:rPr>
        <w:t>στόχο</w:t>
      </w:r>
      <w:r w:rsidRPr="00F203F8">
        <w:rPr>
          <w:rFonts w:asciiTheme="minorHAnsi" w:hAnsiTheme="minorHAnsi" w:cs="Tahoma"/>
          <w:spacing w:val="2"/>
          <w:szCs w:val="22"/>
          <w:lang w:val="el-GR"/>
        </w:rPr>
        <w:t xml:space="preserve"> </w:t>
      </w:r>
      <w:r w:rsidRPr="00F203F8">
        <w:rPr>
          <w:rFonts w:asciiTheme="minorHAnsi" w:hAnsiTheme="minorHAnsi" w:cs="Tahoma"/>
          <w:szCs w:val="22"/>
          <w:lang w:val="el-GR"/>
        </w:rPr>
        <w:t>να</w:t>
      </w:r>
      <w:r w:rsidRPr="00F203F8">
        <w:rPr>
          <w:rFonts w:asciiTheme="minorHAnsi" w:hAnsiTheme="minorHAnsi" w:cs="Tahoma"/>
          <w:spacing w:val="5"/>
          <w:szCs w:val="22"/>
          <w:lang w:val="el-GR"/>
        </w:rPr>
        <w:t xml:space="preserve"> </w:t>
      </w:r>
      <w:r w:rsidRPr="00F203F8">
        <w:rPr>
          <w:rFonts w:asciiTheme="minorHAnsi" w:hAnsiTheme="minorHAnsi" w:cs="Tahoma"/>
          <w:spacing w:val="1"/>
          <w:szCs w:val="22"/>
          <w:lang w:val="el-GR"/>
        </w:rPr>
        <w:t>δ</w:t>
      </w:r>
      <w:r w:rsidRPr="00F203F8">
        <w:rPr>
          <w:rFonts w:asciiTheme="minorHAnsi" w:hAnsiTheme="minorHAnsi" w:cs="Tahoma"/>
          <w:szCs w:val="22"/>
          <w:lang w:val="el-GR"/>
        </w:rPr>
        <w:t>ημιουργήσουν ένα</w:t>
      </w:r>
      <w:r w:rsidRPr="00F203F8">
        <w:rPr>
          <w:rFonts w:asciiTheme="minorHAnsi" w:hAnsiTheme="minorHAnsi" w:cs="Tahoma"/>
          <w:spacing w:val="-3"/>
          <w:szCs w:val="22"/>
          <w:lang w:val="el-GR"/>
        </w:rPr>
        <w:t xml:space="preserve"> </w:t>
      </w:r>
      <w:r w:rsidRPr="00F203F8">
        <w:rPr>
          <w:rFonts w:asciiTheme="minorHAnsi" w:hAnsiTheme="minorHAnsi" w:cs="Tahoma"/>
          <w:szCs w:val="22"/>
          <w:lang w:val="el-GR"/>
        </w:rPr>
        <w:t>βιώσιμο</w:t>
      </w:r>
      <w:r w:rsidRPr="00F203F8">
        <w:rPr>
          <w:rFonts w:asciiTheme="minorHAnsi" w:hAnsiTheme="minorHAnsi" w:cs="Tahoma"/>
          <w:spacing w:val="-7"/>
          <w:szCs w:val="22"/>
          <w:lang w:val="el-GR"/>
        </w:rPr>
        <w:t xml:space="preserve"> </w:t>
      </w:r>
      <w:r w:rsidRPr="00F203F8">
        <w:rPr>
          <w:rFonts w:asciiTheme="minorHAnsi" w:hAnsiTheme="minorHAnsi" w:cs="Tahoma"/>
          <w:szCs w:val="22"/>
          <w:lang w:val="el-GR"/>
        </w:rPr>
        <w:t>σύσ</w:t>
      </w:r>
      <w:r w:rsidRPr="00F203F8">
        <w:rPr>
          <w:rFonts w:asciiTheme="minorHAnsi" w:hAnsiTheme="minorHAnsi" w:cs="Tahoma"/>
          <w:spacing w:val="1"/>
          <w:szCs w:val="22"/>
          <w:lang w:val="el-GR"/>
        </w:rPr>
        <w:t>τ</w:t>
      </w:r>
      <w:r w:rsidRPr="00F203F8">
        <w:rPr>
          <w:rFonts w:asciiTheme="minorHAnsi" w:hAnsiTheme="minorHAnsi" w:cs="Tahoma"/>
          <w:szCs w:val="22"/>
          <w:lang w:val="el-GR"/>
        </w:rPr>
        <w:t>ημα</w:t>
      </w:r>
      <w:r w:rsidRPr="00F203F8">
        <w:rPr>
          <w:rFonts w:asciiTheme="minorHAnsi" w:hAnsiTheme="minorHAnsi" w:cs="Tahoma"/>
          <w:spacing w:val="-8"/>
          <w:szCs w:val="22"/>
          <w:lang w:val="el-GR"/>
        </w:rPr>
        <w:t xml:space="preserve"> </w:t>
      </w:r>
      <w:r w:rsidRPr="00F203F8">
        <w:rPr>
          <w:rFonts w:asciiTheme="minorHAnsi" w:hAnsiTheme="minorHAnsi" w:cs="Tahoma"/>
          <w:szCs w:val="22"/>
          <w:lang w:val="el-GR"/>
        </w:rPr>
        <w:t>ασ</w:t>
      </w:r>
      <w:r w:rsidRPr="00F203F8">
        <w:rPr>
          <w:rFonts w:asciiTheme="minorHAnsi" w:hAnsiTheme="minorHAnsi" w:cs="Tahoma"/>
          <w:spacing w:val="1"/>
          <w:szCs w:val="22"/>
          <w:lang w:val="el-GR"/>
        </w:rPr>
        <w:t>τ</w:t>
      </w:r>
      <w:r w:rsidRPr="00F203F8">
        <w:rPr>
          <w:rFonts w:asciiTheme="minorHAnsi" w:hAnsiTheme="minorHAnsi" w:cs="Tahoma"/>
          <w:szCs w:val="22"/>
          <w:lang w:val="el-GR"/>
        </w:rPr>
        <w:t>ικών</w:t>
      </w:r>
      <w:r w:rsidRPr="00F203F8">
        <w:rPr>
          <w:rFonts w:asciiTheme="minorHAnsi" w:hAnsiTheme="minorHAnsi" w:cs="Tahoma"/>
          <w:spacing w:val="-7"/>
          <w:szCs w:val="22"/>
          <w:lang w:val="el-GR"/>
        </w:rPr>
        <w:t xml:space="preserve"> </w:t>
      </w:r>
      <w:r w:rsidRPr="00F203F8">
        <w:rPr>
          <w:rFonts w:asciiTheme="minorHAnsi" w:hAnsiTheme="minorHAnsi" w:cs="Tahoma"/>
          <w:szCs w:val="22"/>
          <w:lang w:val="el-GR"/>
        </w:rPr>
        <w:t>συγκοι</w:t>
      </w:r>
      <w:r w:rsidRPr="00F203F8">
        <w:rPr>
          <w:rFonts w:asciiTheme="minorHAnsi" w:hAnsiTheme="minorHAnsi" w:cs="Tahoma"/>
          <w:spacing w:val="1"/>
          <w:szCs w:val="22"/>
          <w:lang w:val="el-GR"/>
        </w:rPr>
        <w:t>ν</w:t>
      </w:r>
      <w:r w:rsidRPr="00F203F8">
        <w:rPr>
          <w:rFonts w:asciiTheme="minorHAnsi" w:hAnsiTheme="minorHAnsi" w:cs="Tahoma"/>
          <w:spacing w:val="-1"/>
          <w:szCs w:val="22"/>
          <w:lang w:val="el-GR"/>
        </w:rPr>
        <w:t>ω</w:t>
      </w:r>
      <w:r w:rsidRPr="00F203F8">
        <w:rPr>
          <w:rFonts w:asciiTheme="minorHAnsi" w:hAnsiTheme="minorHAnsi" w:cs="Tahoma"/>
          <w:szCs w:val="22"/>
          <w:lang w:val="el-GR"/>
        </w:rPr>
        <w:t>νιών</w:t>
      </w:r>
      <w:r w:rsidRPr="00F203F8">
        <w:rPr>
          <w:rFonts w:asciiTheme="minorHAnsi" w:hAnsiTheme="minorHAnsi" w:cs="Tahoma"/>
          <w:spacing w:val="-12"/>
          <w:szCs w:val="22"/>
          <w:lang w:val="el-GR"/>
        </w:rPr>
        <w:t xml:space="preserve"> και μετακινήσεων </w:t>
      </w:r>
      <w:r w:rsidRPr="00F203F8">
        <w:rPr>
          <w:rFonts w:asciiTheme="minorHAnsi" w:hAnsiTheme="minorHAnsi" w:cs="Tahoma"/>
          <w:szCs w:val="22"/>
          <w:lang w:val="el-GR"/>
        </w:rPr>
        <w:t>που:</w:t>
      </w:r>
    </w:p>
    <w:p w14:paraId="5472FE7D" w14:textId="77777777" w:rsidR="00F203F8" w:rsidRPr="00F203F8" w:rsidRDefault="00F203F8" w:rsidP="00F203F8">
      <w:pPr>
        <w:widowControl w:val="0"/>
        <w:numPr>
          <w:ilvl w:val="0"/>
          <w:numId w:val="11"/>
        </w:numPr>
        <w:tabs>
          <w:tab w:val="left" w:pos="720"/>
        </w:tabs>
        <w:suppressAutoHyphens w:val="0"/>
        <w:autoSpaceDE w:val="0"/>
        <w:autoSpaceDN w:val="0"/>
        <w:adjustRightInd w:val="0"/>
        <w:ind w:right="74"/>
        <w:rPr>
          <w:rFonts w:asciiTheme="minorHAnsi" w:hAnsiTheme="minorHAnsi" w:cs="Tahoma"/>
          <w:szCs w:val="22"/>
          <w:lang w:val="el-GR"/>
        </w:rPr>
      </w:pPr>
      <w:r w:rsidRPr="00F203F8">
        <w:rPr>
          <w:rFonts w:asciiTheme="minorHAnsi" w:hAnsiTheme="minorHAnsi" w:cs="Tahoma"/>
          <w:szCs w:val="22"/>
          <w:lang w:val="el-GR"/>
        </w:rPr>
        <w:t>εξασφα</w:t>
      </w:r>
      <w:r w:rsidRPr="00F203F8">
        <w:rPr>
          <w:rFonts w:asciiTheme="minorHAnsi" w:hAnsiTheme="minorHAnsi" w:cs="Tahoma"/>
          <w:spacing w:val="2"/>
          <w:szCs w:val="22"/>
          <w:lang w:val="el-GR"/>
        </w:rPr>
        <w:t>λ</w:t>
      </w:r>
      <w:r w:rsidRPr="00F203F8">
        <w:rPr>
          <w:rFonts w:asciiTheme="minorHAnsi" w:hAnsiTheme="minorHAnsi" w:cs="Tahoma"/>
          <w:szCs w:val="22"/>
          <w:lang w:val="el-GR"/>
        </w:rPr>
        <w:t>ίζουν προσβ</w:t>
      </w:r>
      <w:r w:rsidRPr="00F203F8">
        <w:rPr>
          <w:rFonts w:asciiTheme="minorHAnsi" w:hAnsiTheme="minorHAnsi" w:cs="Tahoma"/>
          <w:spacing w:val="1"/>
          <w:szCs w:val="22"/>
          <w:lang w:val="el-GR"/>
        </w:rPr>
        <w:t>α</w:t>
      </w:r>
      <w:r w:rsidRPr="00F203F8">
        <w:rPr>
          <w:rFonts w:asciiTheme="minorHAnsi" w:hAnsiTheme="minorHAnsi" w:cs="Tahoma"/>
          <w:szCs w:val="22"/>
          <w:lang w:val="el-GR"/>
        </w:rPr>
        <w:t xml:space="preserve">σιμότητα των θέσεων </w:t>
      </w:r>
      <w:r w:rsidRPr="00F203F8">
        <w:rPr>
          <w:rFonts w:asciiTheme="minorHAnsi" w:hAnsiTheme="minorHAnsi" w:cs="Tahoma"/>
          <w:spacing w:val="1"/>
          <w:szCs w:val="22"/>
          <w:lang w:val="el-GR"/>
        </w:rPr>
        <w:t>ε</w:t>
      </w:r>
      <w:r w:rsidRPr="00F203F8">
        <w:rPr>
          <w:rFonts w:asciiTheme="minorHAnsi" w:hAnsiTheme="minorHAnsi" w:cs="Tahoma"/>
          <w:szCs w:val="22"/>
          <w:lang w:val="el-GR"/>
        </w:rPr>
        <w:t>ργασίας κ</w:t>
      </w:r>
      <w:r w:rsidRPr="00F203F8">
        <w:rPr>
          <w:rFonts w:asciiTheme="minorHAnsi" w:hAnsiTheme="minorHAnsi" w:cs="Tahoma"/>
          <w:spacing w:val="1"/>
          <w:szCs w:val="22"/>
          <w:lang w:val="el-GR"/>
        </w:rPr>
        <w:t>α</w:t>
      </w:r>
      <w:r w:rsidRPr="00F203F8">
        <w:rPr>
          <w:rFonts w:asciiTheme="minorHAnsi" w:hAnsiTheme="minorHAnsi" w:cs="Tahoma"/>
          <w:szCs w:val="22"/>
          <w:lang w:val="el-GR"/>
        </w:rPr>
        <w:t>ι των υπη</w:t>
      </w:r>
      <w:r w:rsidRPr="00F203F8">
        <w:rPr>
          <w:rFonts w:asciiTheme="minorHAnsi" w:hAnsiTheme="minorHAnsi" w:cs="Tahoma"/>
          <w:spacing w:val="1"/>
          <w:szCs w:val="22"/>
          <w:lang w:val="el-GR"/>
        </w:rPr>
        <w:t>ρ</w:t>
      </w:r>
      <w:r w:rsidRPr="00F203F8">
        <w:rPr>
          <w:rFonts w:asciiTheme="minorHAnsi" w:hAnsiTheme="minorHAnsi" w:cs="Tahoma"/>
          <w:szCs w:val="22"/>
          <w:lang w:val="el-GR"/>
        </w:rPr>
        <w:t>ε</w:t>
      </w:r>
      <w:r w:rsidRPr="00F203F8">
        <w:rPr>
          <w:rFonts w:asciiTheme="minorHAnsi" w:hAnsiTheme="minorHAnsi" w:cs="Tahoma"/>
          <w:spacing w:val="1"/>
          <w:szCs w:val="22"/>
          <w:lang w:val="el-GR"/>
        </w:rPr>
        <w:t>σ</w:t>
      </w:r>
      <w:r w:rsidRPr="00F203F8">
        <w:rPr>
          <w:rFonts w:asciiTheme="minorHAnsi" w:hAnsiTheme="minorHAnsi" w:cs="Tahoma"/>
          <w:szCs w:val="22"/>
          <w:lang w:val="el-GR"/>
        </w:rPr>
        <w:t>ι</w:t>
      </w:r>
      <w:r w:rsidRPr="00F203F8">
        <w:rPr>
          <w:rFonts w:asciiTheme="minorHAnsi" w:hAnsiTheme="minorHAnsi" w:cs="Tahoma"/>
          <w:spacing w:val="1"/>
          <w:szCs w:val="22"/>
          <w:lang w:val="el-GR"/>
        </w:rPr>
        <w:t>ώ</w:t>
      </w:r>
      <w:r w:rsidRPr="00F203F8">
        <w:rPr>
          <w:rFonts w:asciiTheme="minorHAnsi" w:hAnsiTheme="minorHAnsi" w:cs="Tahoma"/>
          <w:szCs w:val="22"/>
          <w:lang w:val="el-GR"/>
        </w:rPr>
        <w:t>ν</w:t>
      </w:r>
      <w:r w:rsidRPr="00F203F8">
        <w:rPr>
          <w:rFonts w:asciiTheme="minorHAnsi" w:hAnsiTheme="minorHAnsi" w:cs="Tahoma"/>
          <w:spacing w:val="-7"/>
          <w:szCs w:val="22"/>
          <w:lang w:val="el-GR"/>
        </w:rPr>
        <w:t xml:space="preserve"> </w:t>
      </w:r>
      <w:r w:rsidRPr="00F203F8">
        <w:rPr>
          <w:rFonts w:asciiTheme="minorHAnsi" w:hAnsiTheme="minorHAnsi" w:cs="Tahoma"/>
          <w:spacing w:val="1"/>
          <w:szCs w:val="22"/>
          <w:lang w:val="el-GR"/>
        </w:rPr>
        <w:t>σ</w:t>
      </w:r>
      <w:r w:rsidRPr="00F203F8">
        <w:rPr>
          <w:rFonts w:asciiTheme="minorHAnsi" w:hAnsiTheme="minorHAnsi" w:cs="Tahoma"/>
          <w:szCs w:val="22"/>
          <w:lang w:val="el-GR"/>
        </w:rPr>
        <w:t>ε όλους</w:t>
      </w:r>
    </w:p>
    <w:p w14:paraId="5A99EF2E" w14:textId="77777777" w:rsidR="00F203F8" w:rsidRPr="00F203F8" w:rsidRDefault="00F203F8" w:rsidP="00F203F8">
      <w:pPr>
        <w:widowControl w:val="0"/>
        <w:numPr>
          <w:ilvl w:val="0"/>
          <w:numId w:val="11"/>
        </w:numPr>
        <w:suppressAutoHyphens w:val="0"/>
        <w:autoSpaceDE w:val="0"/>
        <w:autoSpaceDN w:val="0"/>
        <w:adjustRightInd w:val="0"/>
        <w:rPr>
          <w:rFonts w:asciiTheme="minorHAnsi" w:hAnsiTheme="minorHAnsi" w:cs="Tahoma"/>
          <w:szCs w:val="22"/>
          <w:lang w:val="el-GR"/>
        </w:rPr>
      </w:pPr>
      <w:r w:rsidRPr="00F203F8">
        <w:rPr>
          <w:rFonts w:asciiTheme="minorHAnsi" w:hAnsiTheme="minorHAnsi" w:cs="Tahoma"/>
          <w:spacing w:val="1"/>
          <w:szCs w:val="22"/>
          <w:lang w:val="el-GR"/>
        </w:rPr>
        <w:t>β</w:t>
      </w:r>
      <w:r w:rsidRPr="00F203F8">
        <w:rPr>
          <w:rFonts w:asciiTheme="minorHAnsi" w:hAnsiTheme="minorHAnsi" w:cs="Tahoma"/>
          <w:szCs w:val="22"/>
          <w:lang w:val="el-GR"/>
        </w:rPr>
        <w:t>ελτ</w:t>
      </w:r>
      <w:r w:rsidRPr="00F203F8">
        <w:rPr>
          <w:rFonts w:asciiTheme="minorHAnsi" w:hAnsiTheme="minorHAnsi" w:cs="Tahoma"/>
          <w:spacing w:val="1"/>
          <w:szCs w:val="22"/>
          <w:lang w:val="el-GR"/>
        </w:rPr>
        <w:t>ι</w:t>
      </w:r>
      <w:r w:rsidRPr="00F203F8">
        <w:rPr>
          <w:rFonts w:asciiTheme="minorHAnsi" w:hAnsiTheme="minorHAnsi" w:cs="Tahoma"/>
          <w:szCs w:val="22"/>
          <w:lang w:val="el-GR"/>
        </w:rPr>
        <w:t>ών</w:t>
      </w:r>
      <w:r w:rsidRPr="00F203F8">
        <w:rPr>
          <w:rFonts w:asciiTheme="minorHAnsi" w:hAnsiTheme="minorHAnsi" w:cs="Tahoma"/>
          <w:spacing w:val="1"/>
          <w:szCs w:val="22"/>
          <w:lang w:val="el-GR"/>
        </w:rPr>
        <w:t>ουν</w:t>
      </w:r>
      <w:r w:rsidRPr="00F203F8">
        <w:rPr>
          <w:rFonts w:asciiTheme="minorHAnsi" w:hAnsiTheme="minorHAnsi" w:cs="Tahoma"/>
          <w:spacing w:val="-8"/>
          <w:szCs w:val="22"/>
          <w:lang w:val="el-GR"/>
        </w:rPr>
        <w:t xml:space="preserve"> </w:t>
      </w:r>
      <w:r w:rsidRPr="00F203F8">
        <w:rPr>
          <w:rFonts w:asciiTheme="minorHAnsi" w:hAnsiTheme="minorHAnsi" w:cs="Tahoma"/>
          <w:szCs w:val="22"/>
          <w:lang w:val="el-GR"/>
        </w:rPr>
        <w:t>την</w:t>
      </w:r>
      <w:r w:rsidRPr="00F203F8">
        <w:rPr>
          <w:rFonts w:asciiTheme="minorHAnsi" w:hAnsiTheme="minorHAnsi" w:cs="Tahoma"/>
          <w:spacing w:val="-2"/>
          <w:szCs w:val="22"/>
          <w:lang w:val="el-GR"/>
        </w:rPr>
        <w:t xml:space="preserve"> </w:t>
      </w:r>
      <w:r w:rsidRPr="00F203F8">
        <w:rPr>
          <w:rFonts w:asciiTheme="minorHAnsi" w:hAnsiTheme="minorHAnsi" w:cs="Tahoma"/>
          <w:szCs w:val="22"/>
          <w:lang w:val="el-GR"/>
        </w:rPr>
        <w:t>προστ</w:t>
      </w:r>
      <w:r w:rsidRPr="00F203F8">
        <w:rPr>
          <w:rFonts w:asciiTheme="minorHAnsi" w:hAnsiTheme="minorHAnsi" w:cs="Tahoma"/>
          <w:spacing w:val="1"/>
          <w:szCs w:val="22"/>
          <w:lang w:val="el-GR"/>
        </w:rPr>
        <w:t>ασ</w:t>
      </w:r>
      <w:r w:rsidRPr="00F203F8">
        <w:rPr>
          <w:rFonts w:asciiTheme="minorHAnsi" w:hAnsiTheme="minorHAnsi" w:cs="Tahoma"/>
          <w:szCs w:val="22"/>
          <w:lang w:val="el-GR"/>
        </w:rPr>
        <w:t>ία</w:t>
      </w:r>
      <w:r w:rsidRPr="00F203F8">
        <w:rPr>
          <w:rFonts w:asciiTheme="minorHAnsi" w:hAnsiTheme="minorHAnsi" w:cs="Tahoma"/>
          <w:spacing w:val="-9"/>
          <w:szCs w:val="22"/>
          <w:lang w:val="el-GR"/>
        </w:rPr>
        <w:t xml:space="preserve"> </w:t>
      </w:r>
      <w:r w:rsidRPr="00F203F8">
        <w:rPr>
          <w:rFonts w:asciiTheme="minorHAnsi" w:hAnsiTheme="minorHAnsi" w:cs="Tahoma"/>
          <w:szCs w:val="22"/>
          <w:lang w:val="el-GR"/>
        </w:rPr>
        <w:t>και</w:t>
      </w:r>
      <w:r w:rsidRPr="00F203F8">
        <w:rPr>
          <w:rFonts w:asciiTheme="minorHAnsi" w:hAnsiTheme="minorHAnsi" w:cs="Tahoma"/>
          <w:spacing w:val="-2"/>
          <w:szCs w:val="22"/>
          <w:lang w:val="el-GR"/>
        </w:rPr>
        <w:t xml:space="preserve"> </w:t>
      </w:r>
      <w:r w:rsidRPr="00F203F8">
        <w:rPr>
          <w:rFonts w:asciiTheme="minorHAnsi" w:hAnsiTheme="minorHAnsi" w:cs="Tahoma"/>
          <w:szCs w:val="22"/>
          <w:lang w:val="el-GR"/>
        </w:rPr>
        <w:t>τ</w:t>
      </w:r>
      <w:r w:rsidRPr="00F203F8">
        <w:rPr>
          <w:rFonts w:asciiTheme="minorHAnsi" w:hAnsiTheme="minorHAnsi" w:cs="Tahoma"/>
          <w:spacing w:val="1"/>
          <w:szCs w:val="22"/>
          <w:lang w:val="el-GR"/>
        </w:rPr>
        <w:t>η</w:t>
      </w:r>
      <w:r w:rsidRPr="00F203F8">
        <w:rPr>
          <w:rFonts w:asciiTheme="minorHAnsi" w:hAnsiTheme="minorHAnsi" w:cs="Tahoma"/>
          <w:szCs w:val="22"/>
          <w:lang w:val="el-GR"/>
        </w:rPr>
        <w:t>ν</w:t>
      </w:r>
      <w:r w:rsidRPr="00F203F8">
        <w:rPr>
          <w:rFonts w:asciiTheme="minorHAnsi" w:hAnsiTheme="minorHAnsi" w:cs="Tahoma"/>
          <w:spacing w:val="-2"/>
          <w:szCs w:val="22"/>
          <w:lang w:val="el-GR"/>
        </w:rPr>
        <w:t xml:space="preserve"> </w:t>
      </w:r>
      <w:r w:rsidRPr="00F203F8">
        <w:rPr>
          <w:rFonts w:asciiTheme="minorHAnsi" w:hAnsiTheme="minorHAnsi" w:cs="Tahoma"/>
          <w:spacing w:val="1"/>
          <w:szCs w:val="22"/>
          <w:lang w:val="el-GR"/>
        </w:rPr>
        <w:t>ασ</w:t>
      </w:r>
      <w:r w:rsidRPr="00F203F8">
        <w:rPr>
          <w:rFonts w:asciiTheme="minorHAnsi" w:hAnsiTheme="minorHAnsi" w:cs="Tahoma"/>
          <w:szCs w:val="22"/>
          <w:lang w:val="el-GR"/>
        </w:rPr>
        <w:t>φάλεια</w:t>
      </w:r>
      <w:r w:rsidRPr="00F203F8">
        <w:rPr>
          <w:rFonts w:asciiTheme="minorHAnsi" w:hAnsiTheme="minorHAnsi" w:cs="Tahoma"/>
          <w:spacing w:val="-7"/>
          <w:szCs w:val="22"/>
          <w:lang w:val="el-GR"/>
        </w:rPr>
        <w:t xml:space="preserve"> </w:t>
      </w:r>
      <w:r w:rsidRPr="00F203F8">
        <w:rPr>
          <w:rFonts w:asciiTheme="minorHAnsi" w:hAnsiTheme="minorHAnsi" w:cs="Tahoma"/>
          <w:szCs w:val="22"/>
          <w:lang w:val="el-GR"/>
        </w:rPr>
        <w:t>των</w:t>
      </w:r>
      <w:r w:rsidRPr="00F203F8">
        <w:rPr>
          <w:rFonts w:asciiTheme="minorHAnsi" w:hAnsiTheme="minorHAnsi" w:cs="Tahoma"/>
          <w:spacing w:val="-2"/>
          <w:szCs w:val="22"/>
          <w:lang w:val="el-GR"/>
        </w:rPr>
        <w:t xml:space="preserve"> </w:t>
      </w:r>
      <w:r w:rsidRPr="00F203F8">
        <w:rPr>
          <w:rFonts w:asciiTheme="minorHAnsi" w:hAnsiTheme="minorHAnsi" w:cs="Tahoma"/>
          <w:spacing w:val="2"/>
          <w:szCs w:val="22"/>
          <w:lang w:val="el-GR"/>
        </w:rPr>
        <w:t>μ</w:t>
      </w:r>
      <w:r w:rsidRPr="00F203F8">
        <w:rPr>
          <w:rFonts w:asciiTheme="minorHAnsi" w:hAnsiTheme="minorHAnsi" w:cs="Tahoma"/>
          <w:szCs w:val="22"/>
          <w:lang w:val="el-GR"/>
        </w:rPr>
        <w:t>ετακινου</w:t>
      </w:r>
      <w:r w:rsidRPr="00F203F8">
        <w:rPr>
          <w:rFonts w:asciiTheme="minorHAnsi" w:hAnsiTheme="minorHAnsi" w:cs="Tahoma"/>
          <w:spacing w:val="2"/>
          <w:szCs w:val="22"/>
          <w:lang w:val="el-GR"/>
        </w:rPr>
        <w:t>μ</w:t>
      </w:r>
      <w:r w:rsidRPr="00F203F8">
        <w:rPr>
          <w:rFonts w:asciiTheme="minorHAnsi" w:hAnsiTheme="minorHAnsi" w:cs="Tahoma"/>
          <w:szCs w:val="22"/>
          <w:lang w:val="el-GR"/>
        </w:rPr>
        <w:t>έ</w:t>
      </w:r>
      <w:r w:rsidRPr="00F203F8">
        <w:rPr>
          <w:rFonts w:asciiTheme="minorHAnsi" w:hAnsiTheme="minorHAnsi" w:cs="Tahoma"/>
          <w:spacing w:val="1"/>
          <w:szCs w:val="22"/>
          <w:lang w:val="el-GR"/>
        </w:rPr>
        <w:t>ν</w:t>
      </w:r>
      <w:r w:rsidRPr="00F203F8">
        <w:rPr>
          <w:rFonts w:asciiTheme="minorHAnsi" w:hAnsiTheme="minorHAnsi" w:cs="Tahoma"/>
          <w:szCs w:val="22"/>
          <w:lang w:val="el-GR"/>
        </w:rPr>
        <w:t>ων</w:t>
      </w:r>
    </w:p>
    <w:p w14:paraId="5E799585" w14:textId="77777777" w:rsidR="00F203F8" w:rsidRPr="00F203F8" w:rsidRDefault="00F203F8" w:rsidP="00F203F8">
      <w:pPr>
        <w:widowControl w:val="0"/>
        <w:numPr>
          <w:ilvl w:val="0"/>
          <w:numId w:val="11"/>
        </w:numPr>
        <w:tabs>
          <w:tab w:val="left" w:pos="720"/>
        </w:tabs>
        <w:suppressAutoHyphens w:val="0"/>
        <w:autoSpaceDE w:val="0"/>
        <w:autoSpaceDN w:val="0"/>
        <w:adjustRightInd w:val="0"/>
        <w:ind w:right="74"/>
        <w:rPr>
          <w:rFonts w:asciiTheme="minorHAnsi" w:hAnsiTheme="minorHAnsi" w:cs="Tahoma"/>
          <w:szCs w:val="22"/>
          <w:lang w:val="el-GR"/>
        </w:rPr>
      </w:pPr>
      <w:r w:rsidRPr="00F203F8">
        <w:rPr>
          <w:rFonts w:asciiTheme="minorHAnsi" w:hAnsiTheme="minorHAnsi" w:cs="Tahoma"/>
          <w:szCs w:val="22"/>
          <w:lang w:val="el-GR"/>
        </w:rPr>
        <w:t>μει</w:t>
      </w:r>
      <w:r w:rsidRPr="00F203F8">
        <w:rPr>
          <w:rFonts w:asciiTheme="minorHAnsi" w:hAnsiTheme="minorHAnsi" w:cs="Tahoma"/>
          <w:spacing w:val="1"/>
          <w:szCs w:val="22"/>
          <w:lang w:val="el-GR"/>
        </w:rPr>
        <w:t>ώ</w:t>
      </w:r>
      <w:r w:rsidRPr="00F203F8">
        <w:rPr>
          <w:rFonts w:asciiTheme="minorHAnsi" w:hAnsiTheme="minorHAnsi" w:cs="Tahoma"/>
          <w:szCs w:val="22"/>
          <w:lang w:val="el-GR"/>
        </w:rPr>
        <w:t>ν</w:t>
      </w:r>
      <w:r w:rsidRPr="00F203F8">
        <w:rPr>
          <w:rFonts w:asciiTheme="minorHAnsi" w:hAnsiTheme="minorHAnsi" w:cs="Tahoma"/>
          <w:spacing w:val="1"/>
          <w:szCs w:val="22"/>
          <w:lang w:val="el-GR"/>
        </w:rPr>
        <w:t>ουν</w:t>
      </w:r>
      <w:r w:rsidRPr="00F203F8">
        <w:rPr>
          <w:rFonts w:asciiTheme="minorHAnsi" w:hAnsiTheme="minorHAnsi" w:cs="Tahoma"/>
          <w:spacing w:val="20"/>
          <w:szCs w:val="22"/>
          <w:lang w:val="el-GR"/>
        </w:rPr>
        <w:t xml:space="preserve"> </w:t>
      </w:r>
      <w:r w:rsidRPr="00F203F8">
        <w:rPr>
          <w:rFonts w:asciiTheme="minorHAnsi" w:hAnsiTheme="minorHAnsi" w:cs="Tahoma"/>
          <w:szCs w:val="22"/>
          <w:lang w:val="el-GR"/>
        </w:rPr>
        <w:t>την</w:t>
      </w:r>
      <w:r w:rsidRPr="00F203F8">
        <w:rPr>
          <w:rFonts w:asciiTheme="minorHAnsi" w:hAnsiTheme="minorHAnsi" w:cs="Tahoma"/>
          <w:spacing w:val="21"/>
          <w:szCs w:val="22"/>
          <w:lang w:val="el-GR"/>
        </w:rPr>
        <w:t xml:space="preserve"> </w:t>
      </w:r>
      <w:r w:rsidRPr="00F203F8">
        <w:rPr>
          <w:rFonts w:asciiTheme="minorHAnsi" w:hAnsiTheme="minorHAnsi" w:cs="Tahoma"/>
          <w:szCs w:val="22"/>
          <w:lang w:val="el-GR"/>
        </w:rPr>
        <w:t>ρύπ</w:t>
      </w:r>
      <w:r w:rsidRPr="00F203F8">
        <w:rPr>
          <w:rFonts w:asciiTheme="minorHAnsi" w:hAnsiTheme="minorHAnsi" w:cs="Tahoma"/>
          <w:spacing w:val="1"/>
          <w:szCs w:val="22"/>
          <w:lang w:val="el-GR"/>
        </w:rPr>
        <w:t>α</w:t>
      </w:r>
      <w:r w:rsidRPr="00F203F8">
        <w:rPr>
          <w:rFonts w:asciiTheme="minorHAnsi" w:hAnsiTheme="minorHAnsi" w:cs="Tahoma"/>
          <w:szCs w:val="22"/>
          <w:lang w:val="el-GR"/>
        </w:rPr>
        <w:t>ν</w:t>
      </w:r>
      <w:r w:rsidRPr="00F203F8">
        <w:rPr>
          <w:rFonts w:asciiTheme="minorHAnsi" w:hAnsiTheme="minorHAnsi" w:cs="Tahoma"/>
          <w:spacing w:val="1"/>
          <w:szCs w:val="22"/>
          <w:lang w:val="el-GR"/>
        </w:rPr>
        <w:t>σ</w:t>
      </w:r>
      <w:r w:rsidRPr="00F203F8">
        <w:rPr>
          <w:rFonts w:asciiTheme="minorHAnsi" w:hAnsiTheme="minorHAnsi" w:cs="Tahoma"/>
          <w:spacing w:val="-1"/>
          <w:szCs w:val="22"/>
          <w:lang w:val="el-GR"/>
        </w:rPr>
        <w:t>η</w:t>
      </w:r>
      <w:r w:rsidRPr="00F203F8">
        <w:rPr>
          <w:rFonts w:asciiTheme="minorHAnsi" w:hAnsiTheme="minorHAnsi" w:cs="Tahoma"/>
          <w:szCs w:val="22"/>
          <w:lang w:val="el-GR"/>
        </w:rPr>
        <w:t>,</w:t>
      </w:r>
      <w:r w:rsidRPr="00F203F8">
        <w:rPr>
          <w:rFonts w:asciiTheme="minorHAnsi" w:hAnsiTheme="minorHAnsi" w:cs="Tahoma"/>
          <w:spacing w:val="20"/>
          <w:szCs w:val="22"/>
          <w:lang w:val="el-GR"/>
        </w:rPr>
        <w:t xml:space="preserve"> </w:t>
      </w:r>
      <w:r w:rsidRPr="00F203F8">
        <w:rPr>
          <w:rFonts w:asciiTheme="minorHAnsi" w:hAnsiTheme="minorHAnsi" w:cs="Tahoma"/>
          <w:szCs w:val="22"/>
          <w:lang w:val="el-GR"/>
        </w:rPr>
        <w:t>τις</w:t>
      </w:r>
      <w:r w:rsidRPr="00F203F8">
        <w:rPr>
          <w:rFonts w:asciiTheme="minorHAnsi" w:hAnsiTheme="minorHAnsi" w:cs="Tahoma"/>
          <w:spacing w:val="22"/>
          <w:szCs w:val="22"/>
          <w:lang w:val="el-GR"/>
        </w:rPr>
        <w:t xml:space="preserve"> </w:t>
      </w:r>
      <w:r w:rsidRPr="00F203F8">
        <w:rPr>
          <w:rFonts w:asciiTheme="minorHAnsi" w:hAnsiTheme="minorHAnsi" w:cs="Tahoma"/>
          <w:szCs w:val="22"/>
          <w:lang w:val="el-GR"/>
        </w:rPr>
        <w:t>εκπ</w:t>
      </w:r>
      <w:r w:rsidRPr="00F203F8">
        <w:rPr>
          <w:rFonts w:asciiTheme="minorHAnsi" w:hAnsiTheme="minorHAnsi" w:cs="Tahoma"/>
          <w:spacing w:val="1"/>
          <w:szCs w:val="22"/>
          <w:lang w:val="el-GR"/>
        </w:rPr>
        <w:t>ο</w:t>
      </w:r>
      <w:r w:rsidRPr="00F203F8">
        <w:rPr>
          <w:rFonts w:asciiTheme="minorHAnsi" w:hAnsiTheme="minorHAnsi" w:cs="Tahoma"/>
          <w:szCs w:val="22"/>
          <w:lang w:val="el-GR"/>
        </w:rPr>
        <w:t>μ</w:t>
      </w:r>
      <w:r w:rsidRPr="00F203F8">
        <w:rPr>
          <w:rFonts w:asciiTheme="minorHAnsi" w:hAnsiTheme="minorHAnsi" w:cs="Tahoma"/>
          <w:spacing w:val="1"/>
          <w:szCs w:val="22"/>
          <w:lang w:val="el-GR"/>
        </w:rPr>
        <w:t>πέ</w:t>
      </w:r>
      <w:r w:rsidRPr="00F203F8">
        <w:rPr>
          <w:rFonts w:asciiTheme="minorHAnsi" w:hAnsiTheme="minorHAnsi" w:cs="Tahoma"/>
          <w:szCs w:val="22"/>
          <w:lang w:val="el-GR"/>
        </w:rPr>
        <w:t>ς</w:t>
      </w:r>
      <w:r w:rsidRPr="00F203F8">
        <w:rPr>
          <w:rFonts w:asciiTheme="minorHAnsi" w:hAnsiTheme="minorHAnsi" w:cs="Tahoma"/>
          <w:spacing w:val="19"/>
          <w:szCs w:val="22"/>
          <w:lang w:val="el-GR"/>
        </w:rPr>
        <w:t xml:space="preserve"> </w:t>
      </w:r>
      <w:r w:rsidRPr="00F203F8">
        <w:rPr>
          <w:rFonts w:asciiTheme="minorHAnsi" w:hAnsiTheme="minorHAnsi" w:cs="Tahoma"/>
          <w:szCs w:val="22"/>
          <w:lang w:val="el-GR"/>
        </w:rPr>
        <w:t>αερ</w:t>
      </w:r>
      <w:r w:rsidRPr="00F203F8">
        <w:rPr>
          <w:rFonts w:asciiTheme="minorHAnsi" w:hAnsiTheme="minorHAnsi" w:cs="Tahoma"/>
          <w:spacing w:val="1"/>
          <w:szCs w:val="22"/>
          <w:lang w:val="el-GR"/>
        </w:rPr>
        <w:t>ί</w:t>
      </w:r>
      <w:r w:rsidRPr="00F203F8">
        <w:rPr>
          <w:rFonts w:asciiTheme="minorHAnsi" w:hAnsiTheme="minorHAnsi" w:cs="Tahoma"/>
          <w:spacing w:val="-1"/>
          <w:szCs w:val="22"/>
          <w:lang w:val="el-GR"/>
        </w:rPr>
        <w:t>ω</w:t>
      </w:r>
      <w:r w:rsidRPr="00F203F8">
        <w:rPr>
          <w:rFonts w:asciiTheme="minorHAnsi" w:hAnsiTheme="minorHAnsi" w:cs="Tahoma"/>
          <w:szCs w:val="22"/>
          <w:lang w:val="el-GR"/>
        </w:rPr>
        <w:t>ν</w:t>
      </w:r>
      <w:r w:rsidRPr="00F203F8">
        <w:rPr>
          <w:rFonts w:asciiTheme="minorHAnsi" w:hAnsiTheme="minorHAnsi" w:cs="Tahoma"/>
          <w:spacing w:val="20"/>
          <w:szCs w:val="22"/>
          <w:lang w:val="el-GR"/>
        </w:rPr>
        <w:t xml:space="preserve"> </w:t>
      </w:r>
      <w:r w:rsidRPr="00F203F8">
        <w:rPr>
          <w:rFonts w:asciiTheme="minorHAnsi" w:hAnsiTheme="minorHAnsi" w:cs="Tahoma"/>
          <w:spacing w:val="1"/>
          <w:szCs w:val="22"/>
          <w:lang w:val="el-GR"/>
        </w:rPr>
        <w:t>θ</w:t>
      </w:r>
      <w:r w:rsidRPr="00F203F8">
        <w:rPr>
          <w:rFonts w:asciiTheme="minorHAnsi" w:hAnsiTheme="minorHAnsi" w:cs="Tahoma"/>
          <w:szCs w:val="22"/>
          <w:lang w:val="el-GR"/>
        </w:rPr>
        <w:t>ε</w:t>
      </w:r>
      <w:r w:rsidRPr="00F203F8">
        <w:rPr>
          <w:rFonts w:asciiTheme="minorHAnsi" w:hAnsiTheme="minorHAnsi" w:cs="Tahoma"/>
          <w:spacing w:val="1"/>
          <w:szCs w:val="22"/>
          <w:lang w:val="el-GR"/>
        </w:rPr>
        <w:t>ρ</w:t>
      </w:r>
      <w:r w:rsidRPr="00F203F8">
        <w:rPr>
          <w:rFonts w:asciiTheme="minorHAnsi" w:hAnsiTheme="minorHAnsi" w:cs="Tahoma"/>
          <w:szCs w:val="22"/>
          <w:lang w:val="el-GR"/>
        </w:rPr>
        <w:t>μ</w:t>
      </w:r>
      <w:r w:rsidRPr="00F203F8">
        <w:rPr>
          <w:rFonts w:asciiTheme="minorHAnsi" w:hAnsiTheme="minorHAnsi" w:cs="Tahoma"/>
          <w:spacing w:val="1"/>
          <w:szCs w:val="22"/>
          <w:lang w:val="el-GR"/>
        </w:rPr>
        <w:t>ο</w:t>
      </w:r>
      <w:r w:rsidRPr="00F203F8">
        <w:rPr>
          <w:rFonts w:asciiTheme="minorHAnsi" w:hAnsiTheme="minorHAnsi" w:cs="Tahoma"/>
          <w:szCs w:val="22"/>
          <w:lang w:val="el-GR"/>
        </w:rPr>
        <w:t>κηπί</w:t>
      </w:r>
      <w:r w:rsidRPr="00F203F8">
        <w:rPr>
          <w:rFonts w:asciiTheme="minorHAnsi" w:hAnsiTheme="minorHAnsi" w:cs="Tahoma"/>
          <w:spacing w:val="1"/>
          <w:szCs w:val="22"/>
          <w:lang w:val="el-GR"/>
        </w:rPr>
        <w:t>ο</w:t>
      </w:r>
      <w:r w:rsidRPr="00F203F8">
        <w:rPr>
          <w:rFonts w:asciiTheme="minorHAnsi" w:hAnsiTheme="minorHAnsi" w:cs="Tahoma"/>
          <w:szCs w:val="22"/>
          <w:lang w:val="el-GR"/>
        </w:rPr>
        <w:t>υ</w:t>
      </w:r>
      <w:r w:rsidRPr="00F203F8">
        <w:rPr>
          <w:rFonts w:asciiTheme="minorHAnsi" w:hAnsiTheme="minorHAnsi" w:cs="Tahoma"/>
          <w:spacing w:val="18"/>
          <w:szCs w:val="22"/>
          <w:lang w:val="el-GR"/>
        </w:rPr>
        <w:t xml:space="preserve"> </w:t>
      </w:r>
      <w:r w:rsidRPr="00F203F8">
        <w:rPr>
          <w:rFonts w:asciiTheme="minorHAnsi" w:hAnsiTheme="minorHAnsi" w:cs="Tahoma"/>
          <w:szCs w:val="22"/>
          <w:lang w:val="el-GR"/>
        </w:rPr>
        <w:t>κ</w:t>
      </w:r>
      <w:r w:rsidRPr="00F203F8">
        <w:rPr>
          <w:rFonts w:asciiTheme="minorHAnsi" w:hAnsiTheme="minorHAnsi" w:cs="Tahoma"/>
          <w:spacing w:val="1"/>
          <w:szCs w:val="22"/>
          <w:lang w:val="el-GR"/>
        </w:rPr>
        <w:t>α</w:t>
      </w:r>
      <w:r w:rsidRPr="00F203F8">
        <w:rPr>
          <w:rFonts w:asciiTheme="minorHAnsi" w:hAnsiTheme="minorHAnsi" w:cs="Tahoma"/>
          <w:szCs w:val="22"/>
          <w:lang w:val="el-GR"/>
        </w:rPr>
        <w:t>ι</w:t>
      </w:r>
      <w:r w:rsidRPr="00F203F8">
        <w:rPr>
          <w:rFonts w:asciiTheme="minorHAnsi" w:hAnsiTheme="minorHAnsi" w:cs="Tahoma"/>
          <w:spacing w:val="21"/>
          <w:szCs w:val="22"/>
          <w:lang w:val="el-GR"/>
        </w:rPr>
        <w:t xml:space="preserve"> </w:t>
      </w:r>
      <w:r w:rsidRPr="00F203F8">
        <w:rPr>
          <w:rFonts w:asciiTheme="minorHAnsi" w:hAnsiTheme="minorHAnsi" w:cs="Tahoma"/>
          <w:szCs w:val="22"/>
          <w:lang w:val="el-GR"/>
        </w:rPr>
        <w:t>την κατανάλωση</w:t>
      </w:r>
      <w:r w:rsidRPr="00F203F8">
        <w:rPr>
          <w:rFonts w:asciiTheme="minorHAnsi" w:hAnsiTheme="minorHAnsi" w:cs="Tahoma"/>
          <w:spacing w:val="-11"/>
          <w:szCs w:val="22"/>
          <w:lang w:val="el-GR"/>
        </w:rPr>
        <w:t xml:space="preserve"> </w:t>
      </w:r>
      <w:r w:rsidRPr="00F203F8">
        <w:rPr>
          <w:rFonts w:asciiTheme="minorHAnsi" w:hAnsiTheme="minorHAnsi" w:cs="Tahoma"/>
          <w:szCs w:val="22"/>
          <w:lang w:val="el-GR"/>
        </w:rPr>
        <w:t>ενέργει</w:t>
      </w:r>
      <w:r w:rsidRPr="00F203F8">
        <w:rPr>
          <w:rFonts w:asciiTheme="minorHAnsi" w:hAnsiTheme="minorHAnsi" w:cs="Tahoma"/>
          <w:spacing w:val="1"/>
          <w:szCs w:val="22"/>
          <w:lang w:val="el-GR"/>
        </w:rPr>
        <w:t>α</w:t>
      </w:r>
      <w:r w:rsidRPr="00F203F8">
        <w:rPr>
          <w:rFonts w:asciiTheme="minorHAnsi" w:hAnsiTheme="minorHAnsi" w:cs="Tahoma"/>
          <w:szCs w:val="22"/>
          <w:lang w:val="el-GR"/>
        </w:rPr>
        <w:t>ς</w:t>
      </w:r>
    </w:p>
    <w:p w14:paraId="7969F909" w14:textId="77777777" w:rsidR="00F203F8" w:rsidRPr="00F203F8" w:rsidRDefault="00F203F8" w:rsidP="00F203F8">
      <w:pPr>
        <w:widowControl w:val="0"/>
        <w:numPr>
          <w:ilvl w:val="0"/>
          <w:numId w:val="11"/>
        </w:numPr>
        <w:tabs>
          <w:tab w:val="left" w:pos="720"/>
        </w:tabs>
        <w:suppressAutoHyphens w:val="0"/>
        <w:autoSpaceDE w:val="0"/>
        <w:autoSpaceDN w:val="0"/>
        <w:adjustRightInd w:val="0"/>
        <w:ind w:right="75"/>
        <w:rPr>
          <w:rFonts w:asciiTheme="minorHAnsi" w:hAnsiTheme="minorHAnsi" w:cs="Tahoma"/>
          <w:szCs w:val="22"/>
          <w:lang w:val="el-GR"/>
        </w:rPr>
      </w:pPr>
      <w:r w:rsidRPr="00F203F8">
        <w:rPr>
          <w:rFonts w:asciiTheme="minorHAnsi" w:hAnsiTheme="minorHAnsi" w:cs="Tahoma"/>
          <w:szCs w:val="22"/>
          <w:lang w:val="el-GR"/>
        </w:rPr>
        <w:t>αυξάν</w:t>
      </w:r>
      <w:r w:rsidRPr="00F203F8">
        <w:rPr>
          <w:rFonts w:asciiTheme="minorHAnsi" w:hAnsiTheme="minorHAnsi" w:cs="Tahoma"/>
          <w:spacing w:val="1"/>
          <w:szCs w:val="22"/>
          <w:lang w:val="el-GR"/>
        </w:rPr>
        <w:t>ουν</w:t>
      </w:r>
      <w:r w:rsidRPr="00F203F8">
        <w:rPr>
          <w:rFonts w:asciiTheme="minorHAnsi" w:hAnsiTheme="minorHAnsi" w:cs="Tahoma"/>
          <w:szCs w:val="22"/>
          <w:lang w:val="el-GR"/>
        </w:rPr>
        <w:t xml:space="preserve"> την α</w:t>
      </w:r>
      <w:r w:rsidRPr="00F203F8">
        <w:rPr>
          <w:rFonts w:asciiTheme="minorHAnsi" w:hAnsiTheme="minorHAnsi" w:cs="Tahoma"/>
          <w:spacing w:val="1"/>
          <w:szCs w:val="22"/>
          <w:lang w:val="el-GR"/>
        </w:rPr>
        <w:t>πο</w:t>
      </w:r>
      <w:r w:rsidRPr="00F203F8">
        <w:rPr>
          <w:rFonts w:asciiTheme="minorHAnsi" w:hAnsiTheme="minorHAnsi" w:cs="Tahoma"/>
          <w:szCs w:val="22"/>
          <w:lang w:val="el-GR"/>
        </w:rPr>
        <w:t>τελεσματικ</w:t>
      </w:r>
      <w:r w:rsidRPr="00F203F8">
        <w:rPr>
          <w:rFonts w:asciiTheme="minorHAnsi" w:hAnsiTheme="minorHAnsi" w:cs="Tahoma"/>
          <w:spacing w:val="2"/>
          <w:szCs w:val="22"/>
          <w:lang w:val="el-GR"/>
        </w:rPr>
        <w:t>ό</w:t>
      </w:r>
      <w:r w:rsidRPr="00F203F8">
        <w:rPr>
          <w:rFonts w:asciiTheme="minorHAnsi" w:hAnsiTheme="minorHAnsi" w:cs="Tahoma"/>
          <w:szCs w:val="22"/>
          <w:lang w:val="el-GR"/>
        </w:rPr>
        <w:t xml:space="preserve">τητα και την </w:t>
      </w:r>
      <w:r w:rsidRPr="00F203F8">
        <w:rPr>
          <w:rFonts w:asciiTheme="minorHAnsi" w:hAnsiTheme="minorHAnsi" w:cs="Tahoma"/>
          <w:spacing w:val="1"/>
          <w:szCs w:val="22"/>
          <w:lang w:val="el-GR"/>
        </w:rPr>
        <w:t>ο</w:t>
      </w:r>
      <w:r w:rsidRPr="00F203F8">
        <w:rPr>
          <w:rFonts w:asciiTheme="minorHAnsi" w:hAnsiTheme="minorHAnsi" w:cs="Tahoma"/>
          <w:szCs w:val="22"/>
          <w:lang w:val="el-GR"/>
        </w:rPr>
        <w:t>ικ</w:t>
      </w:r>
      <w:r w:rsidRPr="00F203F8">
        <w:rPr>
          <w:rFonts w:asciiTheme="minorHAnsi" w:hAnsiTheme="minorHAnsi" w:cs="Tahoma"/>
          <w:spacing w:val="1"/>
          <w:szCs w:val="22"/>
          <w:lang w:val="el-GR"/>
        </w:rPr>
        <w:t>ο</w:t>
      </w:r>
      <w:r w:rsidRPr="00F203F8">
        <w:rPr>
          <w:rFonts w:asciiTheme="minorHAnsi" w:hAnsiTheme="minorHAnsi" w:cs="Tahoma"/>
          <w:szCs w:val="22"/>
          <w:lang w:val="el-GR"/>
        </w:rPr>
        <w:t>ν</w:t>
      </w:r>
      <w:r w:rsidRPr="00F203F8">
        <w:rPr>
          <w:rFonts w:asciiTheme="minorHAnsi" w:hAnsiTheme="minorHAnsi" w:cs="Tahoma"/>
          <w:spacing w:val="1"/>
          <w:szCs w:val="22"/>
          <w:lang w:val="el-GR"/>
        </w:rPr>
        <w:t>ο</w:t>
      </w:r>
      <w:r w:rsidRPr="00F203F8">
        <w:rPr>
          <w:rFonts w:asciiTheme="minorHAnsi" w:hAnsiTheme="minorHAnsi" w:cs="Tahoma"/>
          <w:szCs w:val="22"/>
          <w:lang w:val="el-GR"/>
        </w:rPr>
        <w:t>μική αποδοτικότητα</w:t>
      </w:r>
      <w:r w:rsidRPr="00F203F8">
        <w:rPr>
          <w:rFonts w:asciiTheme="minorHAnsi" w:hAnsiTheme="minorHAnsi" w:cs="Tahoma"/>
          <w:spacing w:val="-14"/>
          <w:szCs w:val="22"/>
          <w:lang w:val="el-GR"/>
        </w:rPr>
        <w:t xml:space="preserve"> </w:t>
      </w:r>
      <w:r w:rsidRPr="00F203F8">
        <w:rPr>
          <w:rFonts w:asciiTheme="minorHAnsi" w:hAnsiTheme="minorHAnsi" w:cs="Tahoma"/>
          <w:szCs w:val="22"/>
          <w:lang w:val="el-GR"/>
        </w:rPr>
        <w:t>των</w:t>
      </w:r>
      <w:r w:rsidRPr="00F203F8">
        <w:rPr>
          <w:rFonts w:asciiTheme="minorHAnsi" w:hAnsiTheme="minorHAnsi" w:cs="Tahoma"/>
          <w:spacing w:val="-3"/>
          <w:szCs w:val="22"/>
          <w:lang w:val="el-GR"/>
        </w:rPr>
        <w:t xml:space="preserve"> </w:t>
      </w:r>
      <w:r w:rsidRPr="00F203F8">
        <w:rPr>
          <w:rFonts w:asciiTheme="minorHAnsi" w:hAnsiTheme="minorHAnsi" w:cs="Tahoma"/>
          <w:szCs w:val="22"/>
          <w:lang w:val="el-GR"/>
        </w:rPr>
        <w:t>μεταφορών</w:t>
      </w:r>
      <w:r w:rsidRPr="00F203F8">
        <w:rPr>
          <w:rFonts w:asciiTheme="minorHAnsi" w:hAnsiTheme="minorHAnsi" w:cs="Tahoma"/>
          <w:spacing w:val="-11"/>
          <w:szCs w:val="22"/>
          <w:lang w:val="el-GR"/>
        </w:rPr>
        <w:t xml:space="preserve"> </w:t>
      </w:r>
      <w:r w:rsidRPr="00F203F8">
        <w:rPr>
          <w:rFonts w:asciiTheme="minorHAnsi" w:hAnsiTheme="minorHAnsi" w:cs="Tahoma"/>
          <w:spacing w:val="1"/>
          <w:szCs w:val="22"/>
          <w:lang w:val="el-GR"/>
        </w:rPr>
        <w:t>α</w:t>
      </w:r>
      <w:r w:rsidRPr="00F203F8">
        <w:rPr>
          <w:rFonts w:asciiTheme="minorHAnsi" w:hAnsiTheme="minorHAnsi" w:cs="Tahoma"/>
          <w:szCs w:val="22"/>
          <w:lang w:val="el-GR"/>
        </w:rPr>
        <w:t>νθ</w:t>
      </w:r>
      <w:r w:rsidRPr="00F203F8">
        <w:rPr>
          <w:rFonts w:asciiTheme="minorHAnsi" w:hAnsiTheme="minorHAnsi" w:cs="Tahoma"/>
          <w:spacing w:val="1"/>
          <w:szCs w:val="22"/>
          <w:lang w:val="el-GR"/>
        </w:rPr>
        <w:t>ρώ</w:t>
      </w:r>
      <w:r w:rsidRPr="00F203F8">
        <w:rPr>
          <w:rFonts w:asciiTheme="minorHAnsi" w:hAnsiTheme="minorHAnsi" w:cs="Tahoma"/>
          <w:szCs w:val="22"/>
          <w:lang w:val="el-GR"/>
        </w:rPr>
        <w:t>πων</w:t>
      </w:r>
      <w:r w:rsidRPr="00F203F8">
        <w:rPr>
          <w:rFonts w:asciiTheme="minorHAnsi" w:hAnsiTheme="minorHAnsi" w:cs="Tahoma"/>
          <w:spacing w:val="-6"/>
          <w:szCs w:val="22"/>
          <w:lang w:val="el-GR"/>
        </w:rPr>
        <w:t xml:space="preserve"> </w:t>
      </w:r>
      <w:r w:rsidRPr="00F203F8">
        <w:rPr>
          <w:rFonts w:asciiTheme="minorHAnsi" w:hAnsiTheme="minorHAnsi" w:cs="Tahoma"/>
          <w:szCs w:val="22"/>
          <w:lang w:val="el-GR"/>
        </w:rPr>
        <w:t>και</w:t>
      </w:r>
      <w:r w:rsidRPr="00F203F8">
        <w:rPr>
          <w:rFonts w:asciiTheme="minorHAnsi" w:hAnsiTheme="minorHAnsi" w:cs="Tahoma"/>
          <w:spacing w:val="-2"/>
          <w:szCs w:val="22"/>
          <w:lang w:val="el-GR"/>
        </w:rPr>
        <w:t xml:space="preserve"> </w:t>
      </w:r>
      <w:r w:rsidRPr="00F203F8">
        <w:rPr>
          <w:rFonts w:asciiTheme="minorHAnsi" w:hAnsiTheme="minorHAnsi" w:cs="Tahoma"/>
          <w:szCs w:val="22"/>
          <w:lang w:val="el-GR"/>
        </w:rPr>
        <w:t>εμπ</w:t>
      </w:r>
      <w:r w:rsidRPr="00F203F8">
        <w:rPr>
          <w:rFonts w:asciiTheme="minorHAnsi" w:hAnsiTheme="minorHAnsi" w:cs="Tahoma"/>
          <w:spacing w:val="2"/>
          <w:szCs w:val="22"/>
          <w:lang w:val="el-GR"/>
        </w:rPr>
        <w:t>ο</w:t>
      </w:r>
      <w:r w:rsidRPr="00F203F8">
        <w:rPr>
          <w:rFonts w:asciiTheme="minorHAnsi" w:hAnsiTheme="minorHAnsi" w:cs="Tahoma"/>
          <w:szCs w:val="22"/>
          <w:lang w:val="el-GR"/>
        </w:rPr>
        <w:t>ρευμά</w:t>
      </w:r>
      <w:r w:rsidRPr="00F203F8">
        <w:rPr>
          <w:rFonts w:asciiTheme="minorHAnsi" w:hAnsiTheme="minorHAnsi" w:cs="Tahoma"/>
          <w:spacing w:val="1"/>
          <w:szCs w:val="22"/>
          <w:lang w:val="el-GR"/>
        </w:rPr>
        <w:t>τ</w:t>
      </w:r>
      <w:r w:rsidRPr="00F203F8">
        <w:rPr>
          <w:rFonts w:asciiTheme="minorHAnsi" w:hAnsiTheme="minorHAnsi" w:cs="Tahoma"/>
          <w:szCs w:val="22"/>
          <w:lang w:val="el-GR"/>
        </w:rPr>
        <w:t>ων</w:t>
      </w:r>
    </w:p>
    <w:p w14:paraId="7183D9C9" w14:textId="77777777" w:rsidR="00F203F8" w:rsidRPr="00F203F8" w:rsidRDefault="00F203F8" w:rsidP="00F203F8">
      <w:pPr>
        <w:widowControl w:val="0"/>
        <w:numPr>
          <w:ilvl w:val="0"/>
          <w:numId w:val="11"/>
        </w:numPr>
        <w:tabs>
          <w:tab w:val="left" w:pos="720"/>
        </w:tabs>
        <w:suppressAutoHyphens w:val="0"/>
        <w:autoSpaceDE w:val="0"/>
        <w:autoSpaceDN w:val="0"/>
        <w:adjustRightInd w:val="0"/>
        <w:ind w:right="75"/>
        <w:rPr>
          <w:rFonts w:asciiTheme="minorHAnsi" w:hAnsiTheme="minorHAnsi" w:cs="Tahoma"/>
          <w:szCs w:val="22"/>
          <w:lang w:val="el-GR"/>
        </w:rPr>
      </w:pPr>
      <w:r w:rsidRPr="00F203F8">
        <w:rPr>
          <w:rFonts w:asciiTheme="minorHAnsi" w:hAnsiTheme="minorHAnsi" w:cs="Tahoma"/>
          <w:szCs w:val="22"/>
          <w:lang w:val="el-GR"/>
        </w:rPr>
        <w:t>εν</w:t>
      </w:r>
      <w:r w:rsidRPr="00F203F8">
        <w:rPr>
          <w:rFonts w:asciiTheme="minorHAnsi" w:hAnsiTheme="minorHAnsi" w:cs="Tahoma"/>
          <w:spacing w:val="1"/>
          <w:szCs w:val="22"/>
          <w:lang w:val="el-GR"/>
        </w:rPr>
        <w:t>ι</w:t>
      </w:r>
      <w:r w:rsidRPr="00F203F8">
        <w:rPr>
          <w:rFonts w:asciiTheme="minorHAnsi" w:hAnsiTheme="minorHAnsi" w:cs="Tahoma"/>
          <w:szCs w:val="22"/>
          <w:lang w:val="el-GR"/>
        </w:rPr>
        <w:t>σχ</w:t>
      </w:r>
      <w:r w:rsidRPr="00F203F8">
        <w:rPr>
          <w:rFonts w:asciiTheme="minorHAnsi" w:hAnsiTheme="minorHAnsi" w:cs="Tahoma"/>
          <w:spacing w:val="1"/>
          <w:szCs w:val="22"/>
          <w:lang w:val="el-GR"/>
        </w:rPr>
        <w:t>ύε</w:t>
      </w:r>
      <w:r w:rsidRPr="00F203F8">
        <w:rPr>
          <w:rFonts w:asciiTheme="minorHAnsi" w:hAnsiTheme="minorHAnsi" w:cs="Tahoma"/>
          <w:szCs w:val="22"/>
          <w:lang w:val="el-GR"/>
        </w:rPr>
        <w:t>ι την ε</w:t>
      </w:r>
      <w:r w:rsidRPr="00F203F8">
        <w:rPr>
          <w:rFonts w:asciiTheme="minorHAnsi" w:hAnsiTheme="minorHAnsi" w:cs="Tahoma"/>
          <w:spacing w:val="2"/>
          <w:szCs w:val="22"/>
          <w:lang w:val="el-GR"/>
        </w:rPr>
        <w:t>λ</w:t>
      </w:r>
      <w:r w:rsidRPr="00F203F8">
        <w:rPr>
          <w:rFonts w:asciiTheme="minorHAnsi" w:hAnsiTheme="minorHAnsi" w:cs="Tahoma"/>
          <w:szCs w:val="22"/>
          <w:lang w:val="el-GR"/>
        </w:rPr>
        <w:t>κυ</w:t>
      </w:r>
      <w:r w:rsidRPr="00F203F8">
        <w:rPr>
          <w:rFonts w:asciiTheme="minorHAnsi" w:hAnsiTheme="minorHAnsi" w:cs="Tahoma"/>
          <w:spacing w:val="1"/>
          <w:szCs w:val="22"/>
          <w:lang w:val="el-GR"/>
        </w:rPr>
        <w:t>σ</w:t>
      </w:r>
      <w:r w:rsidRPr="00F203F8">
        <w:rPr>
          <w:rFonts w:asciiTheme="minorHAnsi" w:hAnsiTheme="minorHAnsi" w:cs="Tahoma"/>
          <w:szCs w:val="22"/>
          <w:lang w:val="el-GR"/>
        </w:rPr>
        <w:t>τικ</w:t>
      </w:r>
      <w:r w:rsidRPr="00F203F8">
        <w:rPr>
          <w:rFonts w:asciiTheme="minorHAnsi" w:hAnsiTheme="minorHAnsi" w:cs="Tahoma"/>
          <w:spacing w:val="1"/>
          <w:szCs w:val="22"/>
          <w:lang w:val="el-GR"/>
        </w:rPr>
        <w:t>ό</w:t>
      </w:r>
      <w:r w:rsidRPr="00F203F8">
        <w:rPr>
          <w:rFonts w:asciiTheme="minorHAnsi" w:hAnsiTheme="minorHAnsi" w:cs="Tahoma"/>
          <w:szCs w:val="22"/>
          <w:lang w:val="el-GR"/>
        </w:rPr>
        <w:t>τητα και την π</w:t>
      </w:r>
      <w:r w:rsidRPr="00F203F8">
        <w:rPr>
          <w:rFonts w:asciiTheme="minorHAnsi" w:hAnsiTheme="minorHAnsi" w:cs="Tahoma"/>
          <w:spacing w:val="1"/>
          <w:szCs w:val="22"/>
          <w:lang w:val="el-GR"/>
        </w:rPr>
        <w:t>ο</w:t>
      </w:r>
      <w:r w:rsidRPr="00F203F8">
        <w:rPr>
          <w:rFonts w:asciiTheme="minorHAnsi" w:hAnsiTheme="minorHAnsi" w:cs="Tahoma"/>
          <w:szCs w:val="22"/>
          <w:lang w:val="el-GR"/>
        </w:rPr>
        <w:t>ι</w:t>
      </w:r>
      <w:r w:rsidRPr="00F203F8">
        <w:rPr>
          <w:rFonts w:asciiTheme="minorHAnsi" w:hAnsiTheme="minorHAnsi" w:cs="Tahoma"/>
          <w:spacing w:val="1"/>
          <w:szCs w:val="22"/>
          <w:lang w:val="el-GR"/>
        </w:rPr>
        <w:t>ό</w:t>
      </w:r>
      <w:r w:rsidRPr="00F203F8">
        <w:rPr>
          <w:rFonts w:asciiTheme="minorHAnsi" w:hAnsiTheme="minorHAnsi" w:cs="Tahoma"/>
          <w:szCs w:val="22"/>
          <w:lang w:val="el-GR"/>
        </w:rPr>
        <w:t>τ</w:t>
      </w:r>
      <w:r w:rsidRPr="00F203F8">
        <w:rPr>
          <w:rFonts w:asciiTheme="minorHAnsi" w:hAnsiTheme="minorHAnsi" w:cs="Tahoma"/>
          <w:spacing w:val="1"/>
          <w:szCs w:val="22"/>
          <w:lang w:val="el-GR"/>
        </w:rPr>
        <w:t>η</w:t>
      </w:r>
      <w:r w:rsidRPr="00F203F8">
        <w:rPr>
          <w:rFonts w:asciiTheme="minorHAnsi" w:hAnsiTheme="minorHAnsi" w:cs="Tahoma"/>
          <w:szCs w:val="22"/>
          <w:lang w:val="el-GR"/>
        </w:rPr>
        <w:t>τα τ</w:t>
      </w:r>
      <w:r w:rsidRPr="00F203F8">
        <w:rPr>
          <w:rFonts w:asciiTheme="minorHAnsi" w:hAnsiTheme="minorHAnsi" w:cs="Tahoma"/>
          <w:spacing w:val="1"/>
          <w:szCs w:val="22"/>
          <w:lang w:val="el-GR"/>
        </w:rPr>
        <w:t>ο</w:t>
      </w:r>
      <w:r w:rsidRPr="00F203F8">
        <w:rPr>
          <w:rFonts w:asciiTheme="minorHAnsi" w:hAnsiTheme="minorHAnsi" w:cs="Tahoma"/>
          <w:szCs w:val="22"/>
          <w:lang w:val="el-GR"/>
        </w:rPr>
        <w:t>υ αστ</w:t>
      </w:r>
      <w:r w:rsidRPr="00F203F8">
        <w:rPr>
          <w:rFonts w:asciiTheme="minorHAnsi" w:hAnsiTheme="minorHAnsi" w:cs="Tahoma"/>
          <w:spacing w:val="1"/>
          <w:szCs w:val="22"/>
          <w:lang w:val="el-GR"/>
        </w:rPr>
        <w:t>ι</w:t>
      </w:r>
      <w:r w:rsidRPr="00F203F8">
        <w:rPr>
          <w:rFonts w:asciiTheme="minorHAnsi" w:hAnsiTheme="minorHAnsi" w:cs="Tahoma"/>
          <w:szCs w:val="22"/>
          <w:lang w:val="el-GR"/>
        </w:rPr>
        <w:t>κ</w:t>
      </w:r>
      <w:r w:rsidRPr="00F203F8">
        <w:rPr>
          <w:rFonts w:asciiTheme="minorHAnsi" w:hAnsiTheme="minorHAnsi" w:cs="Tahoma"/>
          <w:spacing w:val="1"/>
          <w:szCs w:val="22"/>
          <w:lang w:val="el-GR"/>
        </w:rPr>
        <w:t>ο</w:t>
      </w:r>
      <w:r w:rsidRPr="00F203F8">
        <w:rPr>
          <w:rFonts w:asciiTheme="minorHAnsi" w:hAnsiTheme="minorHAnsi" w:cs="Tahoma"/>
          <w:szCs w:val="22"/>
          <w:lang w:val="el-GR"/>
        </w:rPr>
        <w:t>ύ περιβάλλοντος</w:t>
      </w:r>
    </w:p>
    <w:p w14:paraId="6A46D640" w14:textId="77777777" w:rsidR="00F203F8" w:rsidRPr="00F203F8" w:rsidRDefault="00F203F8" w:rsidP="00F203F8">
      <w:pPr>
        <w:rPr>
          <w:rFonts w:asciiTheme="minorHAnsi" w:hAnsiTheme="minorHAnsi" w:cs="Tahoma"/>
          <w:szCs w:val="22"/>
          <w:lang w:val="el-GR"/>
        </w:rPr>
      </w:pPr>
      <w:r w:rsidRPr="00F203F8">
        <w:rPr>
          <w:rFonts w:asciiTheme="minorHAnsi" w:hAnsiTheme="minorHAnsi" w:cs="Tahoma"/>
          <w:szCs w:val="22"/>
          <w:lang w:val="el-GR"/>
        </w:rPr>
        <w:t>Το</w:t>
      </w:r>
      <w:r w:rsidRPr="00F203F8">
        <w:rPr>
          <w:rFonts w:asciiTheme="minorHAnsi" w:hAnsiTheme="minorHAnsi" w:cs="Tahoma"/>
          <w:spacing w:val="5"/>
          <w:szCs w:val="22"/>
          <w:lang w:val="el-GR"/>
        </w:rPr>
        <w:t xml:space="preserve"> </w:t>
      </w:r>
      <w:r w:rsidRPr="00F203F8">
        <w:rPr>
          <w:rFonts w:asciiTheme="minorHAnsi" w:hAnsiTheme="minorHAnsi" w:cs="Tahoma"/>
          <w:szCs w:val="22"/>
          <w:lang w:val="el-GR"/>
        </w:rPr>
        <w:t>σχέδιο</w:t>
      </w:r>
      <w:r w:rsidRPr="00F203F8">
        <w:rPr>
          <w:rFonts w:asciiTheme="minorHAnsi" w:hAnsiTheme="minorHAnsi" w:cs="Tahoma"/>
          <w:spacing w:val="3"/>
          <w:szCs w:val="22"/>
          <w:lang w:val="el-GR"/>
        </w:rPr>
        <w:t xml:space="preserve"> </w:t>
      </w:r>
      <w:r w:rsidRPr="00F203F8">
        <w:rPr>
          <w:rFonts w:asciiTheme="minorHAnsi" w:hAnsiTheme="minorHAnsi" w:cs="Tahoma"/>
          <w:szCs w:val="22"/>
          <w:lang w:val="el-GR"/>
        </w:rPr>
        <w:t>β</w:t>
      </w:r>
      <w:r w:rsidRPr="00F203F8">
        <w:rPr>
          <w:rFonts w:asciiTheme="minorHAnsi" w:hAnsiTheme="minorHAnsi" w:cs="Tahoma"/>
          <w:spacing w:val="1"/>
          <w:szCs w:val="22"/>
          <w:lang w:val="el-GR"/>
        </w:rPr>
        <w:t>α</w:t>
      </w:r>
      <w:r w:rsidRPr="00F203F8">
        <w:rPr>
          <w:rFonts w:asciiTheme="minorHAnsi" w:hAnsiTheme="minorHAnsi" w:cs="Tahoma"/>
          <w:szCs w:val="22"/>
          <w:lang w:val="el-GR"/>
        </w:rPr>
        <w:t>σίζεται</w:t>
      </w:r>
      <w:r w:rsidRPr="00F203F8">
        <w:rPr>
          <w:rFonts w:asciiTheme="minorHAnsi" w:hAnsiTheme="minorHAnsi" w:cs="Tahoma"/>
          <w:spacing w:val="1"/>
          <w:szCs w:val="22"/>
          <w:lang w:val="el-GR"/>
        </w:rPr>
        <w:t xml:space="preserve"> </w:t>
      </w:r>
      <w:r w:rsidRPr="00F203F8">
        <w:rPr>
          <w:rFonts w:asciiTheme="minorHAnsi" w:hAnsiTheme="minorHAnsi" w:cs="Tahoma"/>
          <w:szCs w:val="22"/>
          <w:lang w:val="el-GR"/>
        </w:rPr>
        <w:t>σε</w:t>
      </w:r>
      <w:r w:rsidRPr="00F203F8">
        <w:rPr>
          <w:rFonts w:asciiTheme="minorHAnsi" w:hAnsiTheme="minorHAnsi" w:cs="Tahoma"/>
          <w:spacing w:val="7"/>
          <w:szCs w:val="22"/>
          <w:lang w:val="el-GR"/>
        </w:rPr>
        <w:t xml:space="preserve"> </w:t>
      </w:r>
      <w:r w:rsidRPr="00F203F8">
        <w:rPr>
          <w:rFonts w:asciiTheme="minorHAnsi" w:hAnsiTheme="minorHAnsi" w:cs="Tahoma"/>
          <w:szCs w:val="22"/>
          <w:lang w:val="el-GR"/>
        </w:rPr>
        <w:t>έ</w:t>
      </w:r>
      <w:r w:rsidRPr="00F203F8">
        <w:rPr>
          <w:rFonts w:asciiTheme="minorHAnsi" w:hAnsiTheme="minorHAnsi" w:cs="Tahoma"/>
          <w:spacing w:val="1"/>
          <w:szCs w:val="22"/>
          <w:lang w:val="el-GR"/>
        </w:rPr>
        <w:t>ν</w:t>
      </w:r>
      <w:r w:rsidRPr="00F203F8">
        <w:rPr>
          <w:rFonts w:asciiTheme="minorHAnsi" w:hAnsiTheme="minorHAnsi" w:cs="Tahoma"/>
          <w:szCs w:val="22"/>
          <w:lang w:val="el-GR"/>
        </w:rPr>
        <w:t>α</w:t>
      </w:r>
      <w:r w:rsidRPr="00F203F8">
        <w:rPr>
          <w:rFonts w:asciiTheme="minorHAnsi" w:hAnsiTheme="minorHAnsi" w:cs="Tahoma"/>
          <w:spacing w:val="6"/>
          <w:szCs w:val="22"/>
          <w:lang w:val="el-GR"/>
        </w:rPr>
        <w:t xml:space="preserve"> </w:t>
      </w:r>
      <w:r w:rsidRPr="00F203F8">
        <w:rPr>
          <w:rFonts w:asciiTheme="minorHAnsi" w:hAnsiTheme="minorHAnsi" w:cs="Tahoma"/>
          <w:szCs w:val="22"/>
          <w:lang w:val="el-GR"/>
        </w:rPr>
        <w:t>ενιαία</w:t>
      </w:r>
      <w:r w:rsidRPr="00F203F8">
        <w:rPr>
          <w:rFonts w:asciiTheme="minorHAnsi" w:hAnsiTheme="minorHAnsi" w:cs="Tahoma"/>
          <w:spacing w:val="3"/>
          <w:szCs w:val="22"/>
          <w:lang w:val="el-GR"/>
        </w:rPr>
        <w:t xml:space="preserve"> </w:t>
      </w:r>
      <w:r w:rsidRPr="00F203F8">
        <w:rPr>
          <w:rFonts w:asciiTheme="minorHAnsi" w:hAnsiTheme="minorHAnsi" w:cs="Tahoma"/>
          <w:spacing w:val="1"/>
          <w:szCs w:val="22"/>
          <w:lang w:val="el-GR"/>
        </w:rPr>
        <w:t>α</w:t>
      </w:r>
      <w:r w:rsidRPr="00F203F8">
        <w:rPr>
          <w:rFonts w:asciiTheme="minorHAnsi" w:hAnsiTheme="minorHAnsi" w:cs="Tahoma"/>
          <w:szCs w:val="22"/>
          <w:lang w:val="el-GR"/>
        </w:rPr>
        <w:t>π</w:t>
      </w:r>
      <w:r w:rsidRPr="00F203F8">
        <w:rPr>
          <w:rFonts w:asciiTheme="minorHAnsi" w:hAnsiTheme="minorHAnsi" w:cs="Tahoma"/>
          <w:spacing w:val="1"/>
          <w:szCs w:val="22"/>
          <w:lang w:val="el-GR"/>
        </w:rPr>
        <w:t>ο</w:t>
      </w:r>
      <w:r w:rsidRPr="00F203F8">
        <w:rPr>
          <w:rFonts w:asciiTheme="minorHAnsi" w:hAnsiTheme="minorHAnsi" w:cs="Tahoma"/>
          <w:szCs w:val="22"/>
          <w:lang w:val="el-GR"/>
        </w:rPr>
        <w:t>δεκτό μακρ</w:t>
      </w:r>
      <w:r w:rsidRPr="00F203F8">
        <w:rPr>
          <w:rFonts w:asciiTheme="minorHAnsi" w:hAnsiTheme="minorHAnsi" w:cs="Tahoma"/>
          <w:spacing w:val="1"/>
          <w:szCs w:val="22"/>
          <w:lang w:val="el-GR"/>
        </w:rPr>
        <w:t>ο</w:t>
      </w:r>
      <w:r w:rsidRPr="00F203F8">
        <w:rPr>
          <w:rFonts w:asciiTheme="minorHAnsi" w:hAnsiTheme="minorHAnsi" w:cs="Tahoma"/>
          <w:szCs w:val="22"/>
          <w:lang w:val="el-GR"/>
        </w:rPr>
        <w:t>πρ</w:t>
      </w:r>
      <w:r w:rsidRPr="00F203F8">
        <w:rPr>
          <w:rFonts w:asciiTheme="minorHAnsi" w:hAnsiTheme="minorHAnsi" w:cs="Tahoma"/>
          <w:spacing w:val="1"/>
          <w:szCs w:val="22"/>
          <w:lang w:val="el-GR"/>
        </w:rPr>
        <w:t>ό</w:t>
      </w:r>
      <w:r w:rsidRPr="00F203F8">
        <w:rPr>
          <w:rFonts w:asciiTheme="minorHAnsi" w:hAnsiTheme="minorHAnsi" w:cs="Tahoma"/>
          <w:szCs w:val="22"/>
          <w:lang w:val="el-GR"/>
        </w:rPr>
        <w:t>θ</w:t>
      </w:r>
      <w:r w:rsidRPr="00F203F8">
        <w:rPr>
          <w:rFonts w:asciiTheme="minorHAnsi" w:hAnsiTheme="minorHAnsi" w:cs="Tahoma"/>
          <w:spacing w:val="1"/>
          <w:szCs w:val="22"/>
          <w:lang w:val="el-GR"/>
        </w:rPr>
        <w:t>ε</w:t>
      </w:r>
      <w:r w:rsidRPr="00F203F8">
        <w:rPr>
          <w:rFonts w:asciiTheme="minorHAnsi" w:hAnsiTheme="minorHAnsi" w:cs="Tahoma"/>
          <w:szCs w:val="22"/>
          <w:lang w:val="el-GR"/>
        </w:rPr>
        <w:t>σμο</w:t>
      </w:r>
      <w:r w:rsidRPr="00F203F8">
        <w:rPr>
          <w:rFonts w:asciiTheme="minorHAnsi" w:hAnsiTheme="minorHAnsi" w:cs="Tahoma"/>
          <w:spacing w:val="1"/>
          <w:szCs w:val="22"/>
          <w:lang w:val="el-GR"/>
        </w:rPr>
        <w:t xml:space="preserve"> ό</w:t>
      </w:r>
      <w:r w:rsidRPr="00F203F8">
        <w:rPr>
          <w:rFonts w:asciiTheme="minorHAnsi" w:hAnsiTheme="minorHAnsi" w:cs="Tahoma"/>
          <w:szCs w:val="22"/>
          <w:lang w:val="el-GR"/>
        </w:rPr>
        <w:t>ραμα</w:t>
      </w:r>
      <w:r w:rsidRPr="00F203F8">
        <w:rPr>
          <w:rFonts w:asciiTheme="minorHAnsi" w:hAnsiTheme="minorHAnsi" w:cs="Tahoma"/>
          <w:spacing w:val="3"/>
          <w:szCs w:val="22"/>
          <w:lang w:val="el-GR"/>
        </w:rPr>
        <w:t xml:space="preserve"> </w:t>
      </w:r>
      <w:r w:rsidRPr="00F203F8">
        <w:rPr>
          <w:rFonts w:asciiTheme="minorHAnsi" w:hAnsiTheme="minorHAnsi" w:cs="Tahoma"/>
          <w:szCs w:val="22"/>
          <w:lang w:val="el-GR"/>
        </w:rPr>
        <w:t>για</w:t>
      </w:r>
      <w:r w:rsidRPr="00F203F8">
        <w:rPr>
          <w:rFonts w:asciiTheme="minorHAnsi" w:hAnsiTheme="minorHAnsi" w:cs="Tahoma"/>
          <w:spacing w:val="4"/>
          <w:szCs w:val="22"/>
          <w:lang w:val="el-GR"/>
        </w:rPr>
        <w:t xml:space="preserve"> </w:t>
      </w:r>
      <w:r w:rsidRPr="00F203F8">
        <w:rPr>
          <w:rFonts w:asciiTheme="minorHAnsi" w:hAnsiTheme="minorHAnsi" w:cs="Tahoma"/>
          <w:szCs w:val="22"/>
          <w:lang w:val="el-GR"/>
        </w:rPr>
        <w:t>τις μεταφορές</w:t>
      </w:r>
      <w:r w:rsidRPr="00F203F8">
        <w:rPr>
          <w:rFonts w:asciiTheme="minorHAnsi" w:hAnsiTheme="minorHAnsi" w:cs="Tahoma"/>
          <w:spacing w:val="2"/>
          <w:szCs w:val="22"/>
          <w:lang w:val="el-GR"/>
        </w:rPr>
        <w:t xml:space="preserve"> </w:t>
      </w:r>
      <w:r w:rsidRPr="00F203F8">
        <w:rPr>
          <w:rFonts w:asciiTheme="minorHAnsi" w:hAnsiTheme="minorHAnsi" w:cs="Tahoma"/>
          <w:szCs w:val="22"/>
          <w:lang w:val="el-GR"/>
        </w:rPr>
        <w:t>και</w:t>
      </w:r>
      <w:r w:rsidRPr="00F203F8">
        <w:rPr>
          <w:rFonts w:asciiTheme="minorHAnsi" w:hAnsiTheme="minorHAnsi" w:cs="Tahoma"/>
          <w:spacing w:val="9"/>
          <w:szCs w:val="22"/>
          <w:lang w:val="el-GR"/>
        </w:rPr>
        <w:t xml:space="preserve"> </w:t>
      </w:r>
      <w:r w:rsidRPr="00F203F8">
        <w:rPr>
          <w:rFonts w:asciiTheme="minorHAnsi" w:hAnsiTheme="minorHAnsi" w:cs="Tahoma"/>
          <w:szCs w:val="22"/>
          <w:lang w:val="el-GR"/>
        </w:rPr>
        <w:t>την</w:t>
      </w:r>
      <w:r w:rsidRPr="00F203F8">
        <w:rPr>
          <w:rFonts w:asciiTheme="minorHAnsi" w:hAnsiTheme="minorHAnsi" w:cs="Tahoma"/>
          <w:spacing w:val="9"/>
          <w:szCs w:val="22"/>
          <w:lang w:val="el-GR"/>
        </w:rPr>
        <w:t xml:space="preserve"> </w:t>
      </w:r>
      <w:r w:rsidRPr="00F203F8">
        <w:rPr>
          <w:rFonts w:asciiTheme="minorHAnsi" w:hAnsiTheme="minorHAnsi" w:cs="Tahoma"/>
          <w:szCs w:val="22"/>
          <w:lang w:val="el-GR"/>
        </w:rPr>
        <w:t>κινη</w:t>
      </w:r>
      <w:r w:rsidRPr="00F203F8">
        <w:rPr>
          <w:rFonts w:asciiTheme="minorHAnsi" w:hAnsiTheme="minorHAnsi" w:cs="Tahoma"/>
          <w:spacing w:val="1"/>
          <w:szCs w:val="22"/>
          <w:lang w:val="el-GR"/>
        </w:rPr>
        <w:t>τι</w:t>
      </w:r>
      <w:r w:rsidRPr="00F203F8">
        <w:rPr>
          <w:rFonts w:asciiTheme="minorHAnsi" w:hAnsiTheme="minorHAnsi" w:cs="Tahoma"/>
          <w:szCs w:val="22"/>
          <w:lang w:val="el-GR"/>
        </w:rPr>
        <w:t xml:space="preserve">κότητα </w:t>
      </w:r>
      <w:r w:rsidRPr="00F203F8">
        <w:rPr>
          <w:rFonts w:asciiTheme="minorHAnsi" w:hAnsiTheme="minorHAnsi" w:cs="Tahoma"/>
          <w:spacing w:val="1"/>
          <w:szCs w:val="22"/>
          <w:lang w:val="el-GR"/>
        </w:rPr>
        <w:t>σ</w:t>
      </w:r>
      <w:r w:rsidRPr="00F203F8">
        <w:rPr>
          <w:rFonts w:asciiTheme="minorHAnsi" w:hAnsiTheme="minorHAnsi" w:cs="Tahoma"/>
          <w:szCs w:val="22"/>
          <w:lang w:val="el-GR"/>
        </w:rPr>
        <w:t>ε</w:t>
      </w:r>
      <w:r w:rsidRPr="00F203F8">
        <w:rPr>
          <w:rFonts w:asciiTheme="minorHAnsi" w:hAnsiTheme="minorHAnsi" w:cs="Tahoma"/>
          <w:spacing w:val="12"/>
          <w:szCs w:val="22"/>
          <w:lang w:val="el-GR"/>
        </w:rPr>
        <w:t xml:space="preserve"> </w:t>
      </w:r>
      <w:r w:rsidRPr="00F203F8">
        <w:rPr>
          <w:rFonts w:asciiTheme="minorHAnsi" w:hAnsiTheme="minorHAnsi" w:cs="Tahoma"/>
          <w:spacing w:val="2"/>
          <w:szCs w:val="22"/>
          <w:lang w:val="el-GR"/>
        </w:rPr>
        <w:t>ό</w:t>
      </w:r>
      <w:r w:rsidRPr="00F203F8">
        <w:rPr>
          <w:rFonts w:asciiTheme="minorHAnsi" w:hAnsiTheme="minorHAnsi" w:cs="Tahoma"/>
          <w:szCs w:val="22"/>
          <w:lang w:val="el-GR"/>
        </w:rPr>
        <w:t>λο</w:t>
      </w:r>
      <w:r w:rsidRPr="00F203F8">
        <w:rPr>
          <w:rFonts w:asciiTheme="minorHAnsi" w:hAnsiTheme="minorHAnsi" w:cs="Tahoma"/>
          <w:spacing w:val="9"/>
          <w:szCs w:val="22"/>
          <w:lang w:val="el-GR"/>
        </w:rPr>
        <w:t xml:space="preserve"> </w:t>
      </w:r>
      <w:r w:rsidRPr="00F203F8">
        <w:rPr>
          <w:rFonts w:asciiTheme="minorHAnsi" w:hAnsiTheme="minorHAnsi" w:cs="Tahoma"/>
          <w:szCs w:val="22"/>
          <w:lang w:val="el-GR"/>
        </w:rPr>
        <w:t>το</w:t>
      </w:r>
      <w:r w:rsidRPr="00F203F8">
        <w:rPr>
          <w:rFonts w:asciiTheme="minorHAnsi" w:hAnsiTheme="minorHAnsi" w:cs="Tahoma"/>
          <w:spacing w:val="10"/>
          <w:szCs w:val="22"/>
          <w:lang w:val="el-GR"/>
        </w:rPr>
        <w:t xml:space="preserve"> </w:t>
      </w:r>
      <w:r w:rsidRPr="00F203F8">
        <w:rPr>
          <w:rFonts w:asciiTheme="minorHAnsi" w:hAnsiTheme="minorHAnsi" w:cs="Tahoma"/>
          <w:szCs w:val="22"/>
          <w:lang w:val="el-GR"/>
        </w:rPr>
        <w:t>πολεοδομικό συγκρότημ</w:t>
      </w:r>
      <w:r w:rsidRPr="00F203F8">
        <w:rPr>
          <w:rFonts w:asciiTheme="minorHAnsi" w:hAnsiTheme="minorHAnsi" w:cs="Tahoma"/>
          <w:spacing w:val="1"/>
          <w:szCs w:val="22"/>
          <w:lang w:val="el-GR"/>
        </w:rPr>
        <w:t>α</w:t>
      </w:r>
      <w:r w:rsidRPr="00F203F8">
        <w:rPr>
          <w:rFonts w:asciiTheme="minorHAnsi" w:hAnsiTheme="minorHAnsi" w:cs="Tahoma"/>
          <w:szCs w:val="22"/>
          <w:lang w:val="el-GR"/>
        </w:rPr>
        <w:t>,</w:t>
      </w:r>
      <w:r w:rsidRPr="00F203F8">
        <w:rPr>
          <w:rFonts w:asciiTheme="minorHAnsi" w:hAnsiTheme="minorHAnsi" w:cs="Tahoma"/>
          <w:spacing w:val="2"/>
          <w:szCs w:val="22"/>
          <w:lang w:val="el-GR"/>
        </w:rPr>
        <w:t xml:space="preserve"> </w:t>
      </w:r>
      <w:r w:rsidRPr="00F203F8">
        <w:rPr>
          <w:rFonts w:asciiTheme="minorHAnsi" w:hAnsiTheme="minorHAnsi" w:cs="Tahoma"/>
          <w:szCs w:val="22"/>
          <w:lang w:val="el-GR"/>
        </w:rPr>
        <w:t>π</w:t>
      </w:r>
      <w:r w:rsidRPr="00F203F8">
        <w:rPr>
          <w:rFonts w:asciiTheme="minorHAnsi" w:hAnsiTheme="minorHAnsi" w:cs="Tahoma"/>
          <w:spacing w:val="1"/>
          <w:szCs w:val="22"/>
          <w:lang w:val="el-GR"/>
        </w:rPr>
        <w:t>ο</w:t>
      </w:r>
      <w:r w:rsidRPr="00F203F8">
        <w:rPr>
          <w:rFonts w:asciiTheme="minorHAnsi" w:hAnsiTheme="minorHAnsi" w:cs="Tahoma"/>
          <w:szCs w:val="22"/>
          <w:lang w:val="el-GR"/>
        </w:rPr>
        <w:t>υ καλύπτει</w:t>
      </w:r>
      <w:r w:rsidRPr="00F203F8">
        <w:rPr>
          <w:rFonts w:asciiTheme="minorHAnsi" w:hAnsiTheme="minorHAnsi" w:cs="Tahoma"/>
          <w:spacing w:val="-8"/>
          <w:szCs w:val="22"/>
          <w:lang w:val="el-GR"/>
        </w:rPr>
        <w:t xml:space="preserve"> </w:t>
      </w:r>
      <w:r w:rsidRPr="00F203F8">
        <w:rPr>
          <w:rFonts w:asciiTheme="minorHAnsi" w:hAnsiTheme="minorHAnsi" w:cs="Tahoma"/>
          <w:szCs w:val="22"/>
          <w:lang w:val="el-GR"/>
        </w:rPr>
        <w:t>όλους</w:t>
      </w:r>
      <w:r w:rsidRPr="00F203F8">
        <w:rPr>
          <w:rFonts w:asciiTheme="minorHAnsi" w:hAnsiTheme="minorHAnsi" w:cs="Tahoma"/>
          <w:spacing w:val="-5"/>
          <w:szCs w:val="22"/>
          <w:lang w:val="el-GR"/>
        </w:rPr>
        <w:t xml:space="preserve"> </w:t>
      </w:r>
      <w:r w:rsidRPr="00F203F8">
        <w:rPr>
          <w:rFonts w:asciiTheme="minorHAnsi" w:hAnsiTheme="minorHAnsi" w:cs="Tahoma"/>
          <w:szCs w:val="22"/>
          <w:lang w:val="el-GR"/>
        </w:rPr>
        <w:t>τους</w:t>
      </w:r>
      <w:r w:rsidRPr="00F203F8">
        <w:rPr>
          <w:rFonts w:asciiTheme="minorHAnsi" w:hAnsiTheme="minorHAnsi" w:cs="Tahoma"/>
          <w:spacing w:val="-4"/>
          <w:szCs w:val="22"/>
          <w:lang w:val="el-GR"/>
        </w:rPr>
        <w:t xml:space="preserve"> </w:t>
      </w:r>
      <w:r w:rsidRPr="00F203F8">
        <w:rPr>
          <w:rFonts w:asciiTheme="minorHAnsi" w:hAnsiTheme="minorHAnsi" w:cs="Tahoma"/>
          <w:szCs w:val="22"/>
          <w:lang w:val="el-GR"/>
        </w:rPr>
        <w:t>τρόπους</w:t>
      </w:r>
      <w:r w:rsidRPr="00F203F8">
        <w:rPr>
          <w:rFonts w:asciiTheme="minorHAnsi" w:hAnsiTheme="minorHAnsi" w:cs="Tahoma"/>
          <w:spacing w:val="-8"/>
          <w:szCs w:val="22"/>
          <w:lang w:val="el-GR"/>
        </w:rPr>
        <w:t xml:space="preserve"> </w:t>
      </w:r>
      <w:r w:rsidRPr="00F203F8">
        <w:rPr>
          <w:rFonts w:asciiTheme="minorHAnsi" w:hAnsiTheme="minorHAnsi" w:cs="Tahoma"/>
          <w:szCs w:val="22"/>
          <w:lang w:val="el-GR"/>
        </w:rPr>
        <w:t>και</w:t>
      </w:r>
      <w:r w:rsidRPr="00F203F8">
        <w:rPr>
          <w:rFonts w:asciiTheme="minorHAnsi" w:hAnsiTheme="minorHAnsi" w:cs="Tahoma"/>
          <w:spacing w:val="-3"/>
          <w:szCs w:val="22"/>
          <w:lang w:val="el-GR"/>
        </w:rPr>
        <w:t xml:space="preserve"> </w:t>
      </w:r>
      <w:r w:rsidRPr="00F203F8">
        <w:rPr>
          <w:rFonts w:asciiTheme="minorHAnsi" w:hAnsiTheme="minorHAnsi" w:cs="Tahoma"/>
          <w:szCs w:val="22"/>
          <w:lang w:val="el-GR"/>
        </w:rPr>
        <w:t>τα</w:t>
      </w:r>
      <w:r w:rsidRPr="00F203F8">
        <w:rPr>
          <w:rFonts w:asciiTheme="minorHAnsi" w:hAnsiTheme="minorHAnsi" w:cs="Tahoma"/>
          <w:spacing w:val="-2"/>
          <w:szCs w:val="22"/>
          <w:lang w:val="el-GR"/>
        </w:rPr>
        <w:t xml:space="preserve"> </w:t>
      </w:r>
      <w:r w:rsidRPr="00F203F8">
        <w:rPr>
          <w:rFonts w:asciiTheme="minorHAnsi" w:hAnsiTheme="minorHAnsi" w:cs="Tahoma"/>
          <w:szCs w:val="22"/>
          <w:lang w:val="el-GR"/>
        </w:rPr>
        <w:t>μέσα</w:t>
      </w:r>
      <w:r w:rsidRPr="00F203F8">
        <w:rPr>
          <w:rFonts w:asciiTheme="minorHAnsi" w:hAnsiTheme="minorHAnsi" w:cs="Tahoma"/>
          <w:spacing w:val="-5"/>
          <w:szCs w:val="22"/>
          <w:lang w:val="el-GR"/>
        </w:rPr>
        <w:t xml:space="preserve"> </w:t>
      </w:r>
      <w:r w:rsidRPr="00F203F8">
        <w:rPr>
          <w:rFonts w:asciiTheme="minorHAnsi" w:hAnsiTheme="minorHAnsi" w:cs="Tahoma"/>
          <w:szCs w:val="22"/>
          <w:lang w:val="el-GR"/>
        </w:rPr>
        <w:t>μεταφορ</w:t>
      </w:r>
      <w:r w:rsidRPr="00F203F8">
        <w:rPr>
          <w:rFonts w:asciiTheme="minorHAnsi" w:hAnsiTheme="minorHAnsi" w:cs="Tahoma"/>
          <w:spacing w:val="1"/>
          <w:szCs w:val="22"/>
          <w:lang w:val="el-GR"/>
        </w:rPr>
        <w:t>ά</w:t>
      </w:r>
      <w:r w:rsidRPr="00F203F8">
        <w:rPr>
          <w:rFonts w:asciiTheme="minorHAnsi" w:hAnsiTheme="minorHAnsi" w:cs="Tahoma"/>
          <w:szCs w:val="22"/>
          <w:lang w:val="el-GR"/>
        </w:rPr>
        <w:t>ς</w:t>
      </w:r>
      <w:r w:rsidRPr="00F203F8">
        <w:rPr>
          <w:rFonts w:asciiTheme="minorHAnsi" w:hAnsiTheme="minorHAnsi" w:cs="Tahoma"/>
          <w:spacing w:val="-8"/>
          <w:szCs w:val="22"/>
          <w:lang w:val="el-GR"/>
        </w:rPr>
        <w:t xml:space="preserve"> </w:t>
      </w:r>
      <w:r w:rsidRPr="00F203F8">
        <w:rPr>
          <w:rFonts w:asciiTheme="minorHAnsi" w:hAnsiTheme="minorHAnsi" w:cs="Tahoma"/>
          <w:spacing w:val="-1"/>
          <w:szCs w:val="22"/>
          <w:lang w:val="el-GR"/>
        </w:rPr>
        <w:t>(</w:t>
      </w:r>
      <w:r w:rsidRPr="00F203F8">
        <w:rPr>
          <w:rFonts w:asciiTheme="minorHAnsi" w:hAnsiTheme="minorHAnsi" w:cs="Tahoma"/>
          <w:szCs w:val="22"/>
          <w:lang w:val="el-GR"/>
        </w:rPr>
        <w:t>δημόσ</w:t>
      </w:r>
      <w:r w:rsidRPr="00F203F8">
        <w:rPr>
          <w:rFonts w:asciiTheme="minorHAnsi" w:hAnsiTheme="minorHAnsi" w:cs="Tahoma"/>
          <w:spacing w:val="1"/>
          <w:szCs w:val="22"/>
          <w:lang w:val="el-GR"/>
        </w:rPr>
        <w:t>ι</w:t>
      </w:r>
      <w:r w:rsidRPr="00F203F8">
        <w:rPr>
          <w:rFonts w:asciiTheme="minorHAnsi" w:hAnsiTheme="minorHAnsi" w:cs="Tahoma"/>
          <w:szCs w:val="22"/>
          <w:lang w:val="el-GR"/>
        </w:rPr>
        <w:t>ες</w:t>
      </w:r>
      <w:r w:rsidRPr="00F203F8">
        <w:rPr>
          <w:rFonts w:asciiTheme="minorHAnsi" w:hAnsiTheme="minorHAnsi" w:cs="Tahoma"/>
          <w:spacing w:val="-7"/>
          <w:szCs w:val="22"/>
          <w:lang w:val="el-GR"/>
        </w:rPr>
        <w:t xml:space="preserve"> </w:t>
      </w:r>
      <w:r w:rsidRPr="00F203F8">
        <w:rPr>
          <w:rFonts w:asciiTheme="minorHAnsi" w:hAnsiTheme="minorHAnsi" w:cs="Tahoma"/>
          <w:szCs w:val="22"/>
          <w:lang w:val="el-GR"/>
        </w:rPr>
        <w:t>και</w:t>
      </w:r>
      <w:r w:rsidRPr="00F203F8">
        <w:rPr>
          <w:rFonts w:asciiTheme="minorHAnsi" w:hAnsiTheme="minorHAnsi" w:cs="Tahoma"/>
          <w:spacing w:val="-2"/>
          <w:szCs w:val="22"/>
          <w:lang w:val="el-GR"/>
        </w:rPr>
        <w:t xml:space="preserve"> </w:t>
      </w:r>
      <w:r w:rsidRPr="00F203F8">
        <w:rPr>
          <w:rFonts w:asciiTheme="minorHAnsi" w:hAnsiTheme="minorHAnsi" w:cs="Tahoma"/>
          <w:szCs w:val="22"/>
          <w:lang w:val="el-GR"/>
        </w:rPr>
        <w:t>ιδι</w:t>
      </w:r>
      <w:r w:rsidRPr="00F203F8">
        <w:rPr>
          <w:rFonts w:asciiTheme="minorHAnsi" w:hAnsiTheme="minorHAnsi" w:cs="Tahoma"/>
          <w:spacing w:val="-1"/>
          <w:szCs w:val="22"/>
          <w:lang w:val="el-GR"/>
        </w:rPr>
        <w:t>ω</w:t>
      </w:r>
      <w:r w:rsidRPr="00F203F8">
        <w:rPr>
          <w:rFonts w:asciiTheme="minorHAnsi" w:hAnsiTheme="minorHAnsi" w:cs="Tahoma"/>
          <w:szCs w:val="22"/>
          <w:lang w:val="el-GR"/>
        </w:rPr>
        <w:t>τικές, επ</w:t>
      </w:r>
      <w:r w:rsidRPr="00F203F8">
        <w:rPr>
          <w:rFonts w:asciiTheme="minorHAnsi" w:hAnsiTheme="minorHAnsi" w:cs="Tahoma"/>
          <w:spacing w:val="1"/>
          <w:szCs w:val="22"/>
          <w:lang w:val="el-GR"/>
        </w:rPr>
        <w:t>ι</w:t>
      </w:r>
      <w:r w:rsidRPr="00F203F8">
        <w:rPr>
          <w:rFonts w:asciiTheme="minorHAnsi" w:hAnsiTheme="minorHAnsi" w:cs="Tahoma"/>
          <w:szCs w:val="22"/>
          <w:lang w:val="el-GR"/>
        </w:rPr>
        <w:t>βατι</w:t>
      </w:r>
      <w:r w:rsidRPr="00F203F8">
        <w:rPr>
          <w:rFonts w:asciiTheme="minorHAnsi" w:hAnsiTheme="minorHAnsi" w:cs="Tahoma"/>
          <w:spacing w:val="1"/>
          <w:szCs w:val="22"/>
          <w:lang w:val="el-GR"/>
        </w:rPr>
        <w:t>κ</w:t>
      </w:r>
      <w:r w:rsidRPr="00F203F8">
        <w:rPr>
          <w:rFonts w:asciiTheme="minorHAnsi" w:hAnsiTheme="minorHAnsi" w:cs="Tahoma"/>
          <w:szCs w:val="22"/>
          <w:lang w:val="el-GR"/>
        </w:rPr>
        <w:t>ές</w:t>
      </w:r>
      <w:r w:rsidRPr="00F203F8">
        <w:rPr>
          <w:rFonts w:asciiTheme="minorHAnsi" w:hAnsiTheme="minorHAnsi" w:cs="Tahoma"/>
          <w:spacing w:val="6"/>
          <w:szCs w:val="22"/>
          <w:lang w:val="el-GR"/>
        </w:rPr>
        <w:t xml:space="preserve"> </w:t>
      </w:r>
      <w:r w:rsidRPr="00F203F8">
        <w:rPr>
          <w:rFonts w:asciiTheme="minorHAnsi" w:hAnsiTheme="minorHAnsi" w:cs="Tahoma"/>
          <w:spacing w:val="1"/>
          <w:szCs w:val="22"/>
          <w:lang w:val="el-GR"/>
        </w:rPr>
        <w:t>κ</w:t>
      </w:r>
      <w:r w:rsidRPr="00F203F8">
        <w:rPr>
          <w:rFonts w:asciiTheme="minorHAnsi" w:hAnsiTheme="minorHAnsi" w:cs="Tahoma"/>
          <w:szCs w:val="22"/>
          <w:lang w:val="el-GR"/>
        </w:rPr>
        <w:t>αι</w:t>
      </w:r>
      <w:r w:rsidRPr="00F203F8">
        <w:rPr>
          <w:rFonts w:asciiTheme="minorHAnsi" w:hAnsiTheme="minorHAnsi" w:cs="Tahoma"/>
          <w:spacing w:val="12"/>
          <w:szCs w:val="22"/>
          <w:lang w:val="el-GR"/>
        </w:rPr>
        <w:t xml:space="preserve"> </w:t>
      </w:r>
      <w:r w:rsidRPr="00F203F8">
        <w:rPr>
          <w:rFonts w:asciiTheme="minorHAnsi" w:hAnsiTheme="minorHAnsi" w:cs="Tahoma"/>
          <w:szCs w:val="22"/>
          <w:lang w:val="el-GR"/>
        </w:rPr>
        <w:t>εμπορε</w:t>
      </w:r>
      <w:r w:rsidRPr="00F203F8">
        <w:rPr>
          <w:rFonts w:asciiTheme="minorHAnsi" w:hAnsiTheme="minorHAnsi" w:cs="Tahoma"/>
          <w:spacing w:val="1"/>
          <w:szCs w:val="22"/>
          <w:lang w:val="el-GR"/>
        </w:rPr>
        <w:t>υ</w:t>
      </w:r>
      <w:r w:rsidRPr="00F203F8">
        <w:rPr>
          <w:rFonts w:asciiTheme="minorHAnsi" w:hAnsiTheme="minorHAnsi" w:cs="Tahoma"/>
          <w:szCs w:val="22"/>
          <w:lang w:val="el-GR"/>
        </w:rPr>
        <w:t>ματικές, μη</w:t>
      </w:r>
      <w:r w:rsidRPr="00F203F8">
        <w:rPr>
          <w:rFonts w:asciiTheme="minorHAnsi" w:hAnsiTheme="minorHAnsi" w:cs="Tahoma"/>
          <w:spacing w:val="1"/>
          <w:szCs w:val="22"/>
          <w:lang w:val="el-GR"/>
        </w:rPr>
        <w:t>χ</w:t>
      </w:r>
      <w:r w:rsidRPr="00F203F8">
        <w:rPr>
          <w:rFonts w:asciiTheme="minorHAnsi" w:hAnsiTheme="minorHAnsi" w:cs="Tahoma"/>
          <w:szCs w:val="22"/>
          <w:lang w:val="el-GR"/>
        </w:rPr>
        <w:t>ανοκίνη</w:t>
      </w:r>
      <w:r w:rsidRPr="00F203F8">
        <w:rPr>
          <w:rFonts w:asciiTheme="minorHAnsi" w:hAnsiTheme="minorHAnsi" w:cs="Tahoma"/>
          <w:spacing w:val="1"/>
          <w:szCs w:val="22"/>
          <w:lang w:val="el-GR"/>
        </w:rPr>
        <w:t>τ</w:t>
      </w:r>
      <w:r w:rsidRPr="00F203F8">
        <w:rPr>
          <w:rFonts w:asciiTheme="minorHAnsi" w:hAnsiTheme="minorHAnsi" w:cs="Tahoma"/>
          <w:szCs w:val="22"/>
          <w:lang w:val="el-GR"/>
        </w:rPr>
        <w:t>ες</w:t>
      </w:r>
      <w:r w:rsidRPr="00F203F8">
        <w:rPr>
          <w:rFonts w:asciiTheme="minorHAnsi" w:hAnsiTheme="minorHAnsi" w:cs="Tahoma"/>
          <w:spacing w:val="5"/>
          <w:szCs w:val="22"/>
          <w:lang w:val="el-GR"/>
        </w:rPr>
        <w:t xml:space="preserve"> </w:t>
      </w:r>
      <w:r w:rsidRPr="00F203F8">
        <w:rPr>
          <w:rFonts w:asciiTheme="minorHAnsi" w:hAnsiTheme="minorHAnsi" w:cs="Tahoma"/>
          <w:szCs w:val="22"/>
          <w:lang w:val="el-GR"/>
        </w:rPr>
        <w:t>και</w:t>
      </w:r>
      <w:r w:rsidRPr="00F203F8">
        <w:rPr>
          <w:rFonts w:asciiTheme="minorHAnsi" w:hAnsiTheme="minorHAnsi" w:cs="Tahoma"/>
          <w:spacing w:val="12"/>
          <w:szCs w:val="22"/>
          <w:lang w:val="el-GR"/>
        </w:rPr>
        <w:t xml:space="preserve"> </w:t>
      </w:r>
      <w:r w:rsidRPr="00F203F8">
        <w:rPr>
          <w:rFonts w:asciiTheme="minorHAnsi" w:hAnsiTheme="minorHAnsi" w:cs="Tahoma"/>
          <w:szCs w:val="22"/>
          <w:lang w:val="el-GR"/>
        </w:rPr>
        <w:t>μη</w:t>
      </w:r>
      <w:r w:rsidRPr="00F203F8">
        <w:rPr>
          <w:rFonts w:asciiTheme="minorHAnsi" w:hAnsiTheme="minorHAnsi" w:cs="Tahoma"/>
          <w:spacing w:val="-1"/>
          <w:szCs w:val="22"/>
          <w:lang w:val="el-GR"/>
        </w:rPr>
        <w:t>)</w:t>
      </w:r>
      <w:r w:rsidRPr="00F203F8">
        <w:rPr>
          <w:rFonts w:asciiTheme="minorHAnsi" w:hAnsiTheme="minorHAnsi" w:cs="Tahoma"/>
          <w:szCs w:val="22"/>
          <w:lang w:val="el-GR"/>
        </w:rPr>
        <w:t>,</w:t>
      </w:r>
      <w:r w:rsidRPr="00F203F8">
        <w:rPr>
          <w:rFonts w:asciiTheme="minorHAnsi" w:hAnsiTheme="minorHAnsi" w:cs="Tahoma"/>
          <w:spacing w:val="11"/>
          <w:szCs w:val="22"/>
          <w:lang w:val="el-GR"/>
        </w:rPr>
        <w:t xml:space="preserve"> </w:t>
      </w:r>
      <w:r w:rsidRPr="00F203F8">
        <w:rPr>
          <w:rFonts w:asciiTheme="minorHAnsi" w:hAnsiTheme="minorHAnsi" w:cs="Tahoma"/>
          <w:szCs w:val="22"/>
          <w:lang w:val="el-GR"/>
        </w:rPr>
        <w:t>κ</w:t>
      </w:r>
      <w:r w:rsidRPr="00F203F8">
        <w:rPr>
          <w:rFonts w:asciiTheme="minorHAnsi" w:hAnsiTheme="minorHAnsi" w:cs="Tahoma"/>
          <w:spacing w:val="1"/>
          <w:szCs w:val="22"/>
          <w:lang w:val="el-GR"/>
        </w:rPr>
        <w:t>α</w:t>
      </w:r>
      <w:r w:rsidRPr="00F203F8">
        <w:rPr>
          <w:rFonts w:asciiTheme="minorHAnsi" w:hAnsiTheme="minorHAnsi" w:cs="Tahoma"/>
          <w:szCs w:val="22"/>
          <w:lang w:val="el-GR"/>
        </w:rPr>
        <w:t>θ</w:t>
      </w:r>
      <w:r w:rsidRPr="00F203F8">
        <w:rPr>
          <w:rFonts w:asciiTheme="minorHAnsi" w:hAnsiTheme="minorHAnsi" w:cs="Tahoma"/>
          <w:spacing w:val="-1"/>
          <w:szCs w:val="22"/>
          <w:lang w:val="el-GR"/>
        </w:rPr>
        <w:t>ώ</w:t>
      </w:r>
      <w:r w:rsidRPr="00F203F8">
        <w:rPr>
          <w:rFonts w:asciiTheme="minorHAnsi" w:hAnsiTheme="minorHAnsi" w:cs="Tahoma"/>
          <w:szCs w:val="22"/>
          <w:lang w:val="el-GR"/>
        </w:rPr>
        <w:t>ς</w:t>
      </w:r>
      <w:r w:rsidRPr="00F203F8">
        <w:rPr>
          <w:rFonts w:asciiTheme="minorHAnsi" w:hAnsiTheme="minorHAnsi" w:cs="Tahoma"/>
          <w:spacing w:val="11"/>
          <w:szCs w:val="22"/>
          <w:lang w:val="el-GR"/>
        </w:rPr>
        <w:t xml:space="preserve"> </w:t>
      </w:r>
      <w:r w:rsidRPr="00F203F8">
        <w:rPr>
          <w:rFonts w:asciiTheme="minorHAnsi" w:hAnsiTheme="minorHAnsi" w:cs="Tahoma"/>
          <w:szCs w:val="22"/>
          <w:lang w:val="el-GR"/>
        </w:rPr>
        <w:t>κ</w:t>
      </w:r>
      <w:r w:rsidRPr="00F203F8">
        <w:rPr>
          <w:rFonts w:asciiTheme="minorHAnsi" w:hAnsiTheme="minorHAnsi" w:cs="Tahoma"/>
          <w:spacing w:val="1"/>
          <w:szCs w:val="22"/>
          <w:lang w:val="el-GR"/>
        </w:rPr>
        <w:t>α</w:t>
      </w:r>
      <w:r w:rsidRPr="00F203F8">
        <w:rPr>
          <w:rFonts w:asciiTheme="minorHAnsi" w:hAnsiTheme="minorHAnsi" w:cs="Tahoma"/>
          <w:szCs w:val="22"/>
          <w:lang w:val="el-GR"/>
        </w:rPr>
        <w:t>ι</w:t>
      </w:r>
      <w:r w:rsidRPr="00F203F8">
        <w:rPr>
          <w:rFonts w:asciiTheme="minorHAnsi" w:hAnsiTheme="minorHAnsi" w:cs="Tahoma"/>
          <w:spacing w:val="12"/>
          <w:szCs w:val="22"/>
          <w:lang w:val="el-GR"/>
        </w:rPr>
        <w:t xml:space="preserve"> </w:t>
      </w:r>
      <w:r w:rsidRPr="00F203F8">
        <w:rPr>
          <w:rFonts w:asciiTheme="minorHAnsi" w:hAnsiTheme="minorHAnsi" w:cs="Tahoma"/>
          <w:szCs w:val="22"/>
          <w:lang w:val="el-GR"/>
        </w:rPr>
        <w:t>τη συμπ</w:t>
      </w:r>
      <w:r w:rsidRPr="00F203F8">
        <w:rPr>
          <w:rFonts w:asciiTheme="minorHAnsi" w:hAnsiTheme="minorHAnsi" w:cs="Tahoma"/>
          <w:spacing w:val="1"/>
          <w:szCs w:val="22"/>
          <w:lang w:val="el-GR"/>
        </w:rPr>
        <w:t>ε</w:t>
      </w:r>
      <w:r w:rsidRPr="00F203F8">
        <w:rPr>
          <w:rFonts w:asciiTheme="minorHAnsi" w:hAnsiTheme="minorHAnsi" w:cs="Tahoma"/>
          <w:szCs w:val="22"/>
          <w:lang w:val="el-GR"/>
        </w:rPr>
        <w:t>ριφο</w:t>
      </w:r>
      <w:r w:rsidRPr="00F203F8">
        <w:rPr>
          <w:rFonts w:asciiTheme="minorHAnsi" w:hAnsiTheme="minorHAnsi" w:cs="Tahoma"/>
          <w:spacing w:val="1"/>
          <w:szCs w:val="22"/>
          <w:lang w:val="el-GR"/>
        </w:rPr>
        <w:t>ρ</w:t>
      </w:r>
      <w:r w:rsidRPr="00F203F8">
        <w:rPr>
          <w:rFonts w:asciiTheme="minorHAnsi" w:hAnsiTheme="minorHAnsi" w:cs="Tahoma"/>
          <w:szCs w:val="22"/>
          <w:lang w:val="el-GR"/>
        </w:rPr>
        <w:t>ά</w:t>
      </w:r>
      <w:r w:rsidRPr="00F203F8">
        <w:rPr>
          <w:rFonts w:asciiTheme="minorHAnsi" w:hAnsiTheme="minorHAnsi" w:cs="Tahoma"/>
          <w:spacing w:val="4"/>
          <w:szCs w:val="22"/>
          <w:lang w:val="el-GR"/>
        </w:rPr>
        <w:t xml:space="preserve"> </w:t>
      </w:r>
      <w:r w:rsidRPr="00F203F8">
        <w:rPr>
          <w:rFonts w:asciiTheme="minorHAnsi" w:hAnsiTheme="minorHAnsi" w:cs="Tahoma"/>
          <w:szCs w:val="22"/>
          <w:lang w:val="el-GR"/>
        </w:rPr>
        <w:t>στις  μετ</w:t>
      </w:r>
      <w:r w:rsidRPr="00F203F8">
        <w:rPr>
          <w:rFonts w:asciiTheme="minorHAnsi" w:hAnsiTheme="minorHAnsi" w:cs="Tahoma"/>
          <w:spacing w:val="1"/>
          <w:szCs w:val="22"/>
          <w:lang w:val="el-GR"/>
        </w:rPr>
        <w:t>α</w:t>
      </w:r>
      <w:r w:rsidRPr="00F203F8">
        <w:rPr>
          <w:rFonts w:asciiTheme="minorHAnsi" w:hAnsiTheme="minorHAnsi" w:cs="Tahoma"/>
          <w:szCs w:val="22"/>
          <w:lang w:val="el-GR"/>
        </w:rPr>
        <w:t>κιν</w:t>
      </w:r>
      <w:r w:rsidRPr="00F203F8">
        <w:rPr>
          <w:rFonts w:asciiTheme="minorHAnsi" w:hAnsiTheme="minorHAnsi" w:cs="Tahoma"/>
          <w:spacing w:val="1"/>
          <w:szCs w:val="22"/>
          <w:lang w:val="el-GR"/>
        </w:rPr>
        <w:t>ή</w:t>
      </w:r>
      <w:r w:rsidRPr="00F203F8">
        <w:rPr>
          <w:rFonts w:asciiTheme="minorHAnsi" w:hAnsiTheme="minorHAnsi" w:cs="Tahoma"/>
          <w:szCs w:val="22"/>
          <w:lang w:val="el-GR"/>
        </w:rPr>
        <w:t>σ</w:t>
      </w:r>
      <w:r w:rsidRPr="00F203F8">
        <w:rPr>
          <w:rFonts w:asciiTheme="minorHAnsi" w:hAnsiTheme="minorHAnsi" w:cs="Tahoma"/>
          <w:spacing w:val="1"/>
          <w:szCs w:val="22"/>
          <w:lang w:val="el-GR"/>
        </w:rPr>
        <w:t>ε</w:t>
      </w:r>
      <w:r w:rsidRPr="00F203F8">
        <w:rPr>
          <w:rFonts w:asciiTheme="minorHAnsi" w:hAnsiTheme="minorHAnsi" w:cs="Tahoma"/>
          <w:szCs w:val="22"/>
          <w:lang w:val="el-GR"/>
        </w:rPr>
        <w:t>ις</w:t>
      </w:r>
      <w:r w:rsidRPr="00F203F8">
        <w:rPr>
          <w:rFonts w:asciiTheme="minorHAnsi" w:hAnsiTheme="minorHAnsi" w:cs="Tahoma"/>
          <w:spacing w:val="2"/>
          <w:szCs w:val="22"/>
          <w:lang w:val="el-GR"/>
        </w:rPr>
        <w:t xml:space="preserve"> </w:t>
      </w:r>
      <w:r w:rsidRPr="00F203F8">
        <w:rPr>
          <w:rFonts w:asciiTheme="minorHAnsi" w:hAnsiTheme="minorHAnsi" w:cs="Tahoma"/>
          <w:szCs w:val="22"/>
          <w:lang w:val="el-GR"/>
        </w:rPr>
        <w:t>και</w:t>
      </w:r>
      <w:r w:rsidRPr="00F203F8">
        <w:rPr>
          <w:rFonts w:asciiTheme="minorHAnsi" w:hAnsiTheme="minorHAnsi" w:cs="Tahoma"/>
          <w:spacing w:val="8"/>
          <w:szCs w:val="22"/>
          <w:lang w:val="el-GR"/>
        </w:rPr>
        <w:t xml:space="preserve"> </w:t>
      </w:r>
      <w:r w:rsidRPr="00F203F8">
        <w:rPr>
          <w:rFonts w:asciiTheme="minorHAnsi" w:hAnsiTheme="minorHAnsi" w:cs="Tahoma"/>
          <w:szCs w:val="22"/>
          <w:lang w:val="el-GR"/>
        </w:rPr>
        <w:t>τη</w:t>
      </w:r>
      <w:r w:rsidRPr="00F203F8">
        <w:rPr>
          <w:rFonts w:asciiTheme="minorHAnsi" w:hAnsiTheme="minorHAnsi" w:cs="Tahoma"/>
          <w:spacing w:val="8"/>
          <w:szCs w:val="22"/>
          <w:lang w:val="el-GR"/>
        </w:rPr>
        <w:t xml:space="preserve"> </w:t>
      </w:r>
      <w:r w:rsidRPr="00F203F8">
        <w:rPr>
          <w:rFonts w:asciiTheme="minorHAnsi" w:hAnsiTheme="minorHAnsi" w:cs="Tahoma"/>
          <w:szCs w:val="22"/>
          <w:lang w:val="el-GR"/>
        </w:rPr>
        <w:t>στάθμε</w:t>
      </w:r>
      <w:r w:rsidRPr="00F203F8">
        <w:rPr>
          <w:rFonts w:asciiTheme="minorHAnsi" w:hAnsiTheme="minorHAnsi" w:cs="Tahoma"/>
          <w:spacing w:val="1"/>
          <w:szCs w:val="22"/>
          <w:lang w:val="el-GR"/>
        </w:rPr>
        <w:t>υ</w:t>
      </w:r>
      <w:r w:rsidRPr="00F203F8">
        <w:rPr>
          <w:rFonts w:asciiTheme="minorHAnsi" w:hAnsiTheme="minorHAnsi" w:cs="Tahoma"/>
          <w:szCs w:val="22"/>
          <w:lang w:val="el-GR"/>
        </w:rPr>
        <w:t>σ</w:t>
      </w:r>
      <w:r w:rsidRPr="00F203F8">
        <w:rPr>
          <w:rFonts w:asciiTheme="minorHAnsi" w:hAnsiTheme="minorHAnsi" w:cs="Tahoma"/>
          <w:spacing w:val="-1"/>
          <w:szCs w:val="22"/>
          <w:lang w:val="el-GR"/>
        </w:rPr>
        <w:t>η</w:t>
      </w:r>
      <w:r w:rsidRPr="00F203F8">
        <w:rPr>
          <w:rFonts w:asciiTheme="minorHAnsi" w:hAnsiTheme="minorHAnsi" w:cs="Tahoma"/>
          <w:szCs w:val="22"/>
          <w:lang w:val="el-GR"/>
        </w:rPr>
        <w:t>. Το</w:t>
      </w:r>
      <w:r w:rsidRPr="00F203F8">
        <w:rPr>
          <w:rFonts w:asciiTheme="minorHAnsi" w:hAnsiTheme="minorHAnsi" w:cs="Tahoma"/>
          <w:spacing w:val="8"/>
          <w:szCs w:val="22"/>
          <w:lang w:val="el-GR"/>
        </w:rPr>
        <w:t xml:space="preserve"> </w:t>
      </w:r>
      <w:r w:rsidRPr="00F203F8">
        <w:rPr>
          <w:rFonts w:asciiTheme="minorHAnsi" w:hAnsiTheme="minorHAnsi" w:cs="Tahoma"/>
          <w:szCs w:val="22"/>
          <w:lang w:val="el-GR"/>
        </w:rPr>
        <w:t>στρ</w:t>
      </w:r>
      <w:r w:rsidRPr="00F203F8">
        <w:rPr>
          <w:rFonts w:asciiTheme="minorHAnsi" w:hAnsiTheme="minorHAnsi" w:cs="Tahoma"/>
          <w:spacing w:val="1"/>
          <w:szCs w:val="22"/>
          <w:lang w:val="el-GR"/>
        </w:rPr>
        <w:t>α</w:t>
      </w:r>
      <w:r w:rsidRPr="00F203F8">
        <w:rPr>
          <w:rFonts w:asciiTheme="minorHAnsi" w:hAnsiTheme="minorHAnsi" w:cs="Tahoma"/>
          <w:szCs w:val="22"/>
          <w:lang w:val="el-GR"/>
        </w:rPr>
        <w:t>τηγικό</w:t>
      </w:r>
      <w:r w:rsidRPr="00F203F8">
        <w:rPr>
          <w:rFonts w:asciiTheme="minorHAnsi" w:hAnsiTheme="minorHAnsi" w:cs="Tahoma"/>
          <w:spacing w:val="4"/>
          <w:szCs w:val="22"/>
          <w:lang w:val="el-GR"/>
        </w:rPr>
        <w:t xml:space="preserve"> </w:t>
      </w:r>
      <w:r w:rsidRPr="00F203F8">
        <w:rPr>
          <w:rFonts w:asciiTheme="minorHAnsi" w:hAnsiTheme="minorHAnsi" w:cs="Tahoma"/>
          <w:spacing w:val="1"/>
          <w:szCs w:val="22"/>
          <w:lang w:val="el-GR"/>
        </w:rPr>
        <w:t>ό</w:t>
      </w:r>
      <w:r w:rsidRPr="00F203F8">
        <w:rPr>
          <w:rFonts w:asciiTheme="minorHAnsi" w:hAnsiTheme="minorHAnsi" w:cs="Tahoma"/>
          <w:szCs w:val="22"/>
          <w:lang w:val="el-GR"/>
        </w:rPr>
        <w:t>ραμα παρέ</w:t>
      </w:r>
      <w:r w:rsidRPr="00F203F8">
        <w:rPr>
          <w:rFonts w:asciiTheme="minorHAnsi" w:hAnsiTheme="minorHAnsi" w:cs="Tahoma"/>
          <w:spacing w:val="1"/>
          <w:szCs w:val="22"/>
          <w:lang w:val="el-GR"/>
        </w:rPr>
        <w:t>χ</w:t>
      </w:r>
      <w:r w:rsidRPr="00F203F8">
        <w:rPr>
          <w:rFonts w:asciiTheme="minorHAnsi" w:hAnsiTheme="minorHAnsi" w:cs="Tahoma"/>
          <w:szCs w:val="22"/>
          <w:lang w:val="el-GR"/>
        </w:rPr>
        <w:t>ει</w:t>
      </w:r>
      <w:r w:rsidRPr="00F203F8">
        <w:rPr>
          <w:rFonts w:asciiTheme="minorHAnsi" w:hAnsiTheme="minorHAnsi" w:cs="Tahoma"/>
          <w:spacing w:val="3"/>
          <w:szCs w:val="22"/>
          <w:lang w:val="el-GR"/>
        </w:rPr>
        <w:t xml:space="preserve"> </w:t>
      </w:r>
      <w:r w:rsidRPr="00F203F8">
        <w:rPr>
          <w:rFonts w:asciiTheme="minorHAnsi" w:hAnsiTheme="minorHAnsi" w:cs="Tahoma"/>
          <w:szCs w:val="22"/>
          <w:lang w:val="el-GR"/>
        </w:rPr>
        <w:t>μια</w:t>
      </w:r>
      <w:r w:rsidRPr="00F203F8">
        <w:rPr>
          <w:rFonts w:asciiTheme="minorHAnsi" w:hAnsiTheme="minorHAnsi" w:cs="Tahoma"/>
          <w:spacing w:val="9"/>
          <w:szCs w:val="22"/>
          <w:lang w:val="el-GR"/>
        </w:rPr>
        <w:t xml:space="preserve"> </w:t>
      </w:r>
      <w:r w:rsidRPr="00F203F8">
        <w:rPr>
          <w:rFonts w:asciiTheme="minorHAnsi" w:hAnsiTheme="minorHAnsi" w:cs="Tahoma"/>
          <w:szCs w:val="22"/>
          <w:lang w:val="el-GR"/>
        </w:rPr>
        <w:t>ποιοτική</w:t>
      </w:r>
      <w:r w:rsidRPr="00F203F8">
        <w:rPr>
          <w:rFonts w:asciiTheme="minorHAnsi" w:hAnsiTheme="minorHAnsi" w:cs="Tahoma"/>
          <w:spacing w:val="3"/>
          <w:szCs w:val="22"/>
          <w:lang w:val="el-GR"/>
        </w:rPr>
        <w:t xml:space="preserve"> </w:t>
      </w:r>
      <w:r w:rsidRPr="00F203F8">
        <w:rPr>
          <w:rFonts w:asciiTheme="minorHAnsi" w:hAnsiTheme="minorHAnsi" w:cs="Tahoma"/>
          <w:szCs w:val="22"/>
          <w:lang w:val="el-GR"/>
        </w:rPr>
        <w:t>πε</w:t>
      </w:r>
      <w:r w:rsidRPr="00F203F8">
        <w:rPr>
          <w:rFonts w:asciiTheme="minorHAnsi" w:hAnsiTheme="minorHAnsi" w:cs="Tahoma"/>
          <w:spacing w:val="1"/>
          <w:szCs w:val="22"/>
          <w:lang w:val="el-GR"/>
        </w:rPr>
        <w:t>ρ</w:t>
      </w:r>
      <w:r w:rsidRPr="00F203F8">
        <w:rPr>
          <w:rFonts w:asciiTheme="minorHAnsi" w:hAnsiTheme="minorHAnsi" w:cs="Tahoma"/>
          <w:szCs w:val="22"/>
          <w:lang w:val="el-GR"/>
        </w:rPr>
        <w:t>ιγραφή</w:t>
      </w:r>
      <w:r w:rsidRPr="00F203F8">
        <w:rPr>
          <w:rFonts w:asciiTheme="minorHAnsi" w:hAnsiTheme="minorHAnsi" w:cs="Tahoma"/>
          <w:spacing w:val="3"/>
          <w:szCs w:val="22"/>
          <w:lang w:val="el-GR"/>
        </w:rPr>
        <w:t xml:space="preserve"> </w:t>
      </w:r>
      <w:r w:rsidRPr="00F203F8">
        <w:rPr>
          <w:rFonts w:asciiTheme="minorHAnsi" w:hAnsiTheme="minorHAnsi" w:cs="Tahoma"/>
          <w:szCs w:val="22"/>
          <w:lang w:val="el-GR"/>
        </w:rPr>
        <w:t>του</w:t>
      </w:r>
      <w:r w:rsidRPr="00F203F8">
        <w:rPr>
          <w:rFonts w:asciiTheme="minorHAnsi" w:hAnsiTheme="minorHAnsi" w:cs="Tahoma"/>
          <w:spacing w:val="7"/>
          <w:szCs w:val="22"/>
          <w:lang w:val="el-GR"/>
        </w:rPr>
        <w:t xml:space="preserve"> </w:t>
      </w:r>
      <w:r w:rsidRPr="00F203F8">
        <w:rPr>
          <w:rFonts w:asciiTheme="minorHAnsi" w:hAnsiTheme="minorHAnsi" w:cs="Tahoma"/>
          <w:szCs w:val="22"/>
          <w:lang w:val="el-GR"/>
        </w:rPr>
        <w:t>επ</w:t>
      </w:r>
      <w:r w:rsidRPr="00F203F8">
        <w:rPr>
          <w:rFonts w:asciiTheme="minorHAnsi" w:hAnsiTheme="minorHAnsi" w:cs="Tahoma"/>
          <w:spacing w:val="1"/>
          <w:szCs w:val="22"/>
          <w:lang w:val="el-GR"/>
        </w:rPr>
        <w:t>ι</w:t>
      </w:r>
      <w:r w:rsidRPr="00F203F8">
        <w:rPr>
          <w:rFonts w:asciiTheme="minorHAnsi" w:hAnsiTheme="minorHAnsi" w:cs="Tahoma"/>
          <w:szCs w:val="22"/>
          <w:lang w:val="el-GR"/>
        </w:rPr>
        <w:t>θυμητού</w:t>
      </w:r>
      <w:r w:rsidRPr="00F203F8">
        <w:rPr>
          <w:rFonts w:asciiTheme="minorHAnsi" w:hAnsiTheme="minorHAnsi" w:cs="Tahoma"/>
          <w:spacing w:val="1"/>
          <w:szCs w:val="22"/>
          <w:lang w:val="el-GR"/>
        </w:rPr>
        <w:t xml:space="preserve"> </w:t>
      </w:r>
      <w:r w:rsidRPr="00F203F8">
        <w:rPr>
          <w:rFonts w:asciiTheme="minorHAnsi" w:hAnsiTheme="minorHAnsi" w:cs="Tahoma"/>
          <w:szCs w:val="22"/>
          <w:lang w:val="el-GR"/>
        </w:rPr>
        <w:t>μέλλοντος και</w:t>
      </w:r>
      <w:r w:rsidRPr="00F203F8">
        <w:rPr>
          <w:rFonts w:asciiTheme="minorHAnsi" w:hAnsiTheme="minorHAnsi" w:cs="Tahoma"/>
          <w:spacing w:val="7"/>
          <w:szCs w:val="22"/>
          <w:lang w:val="el-GR"/>
        </w:rPr>
        <w:t xml:space="preserve"> </w:t>
      </w:r>
      <w:r w:rsidRPr="00F203F8">
        <w:rPr>
          <w:rFonts w:asciiTheme="minorHAnsi" w:hAnsiTheme="minorHAnsi" w:cs="Tahoma"/>
          <w:szCs w:val="22"/>
          <w:lang w:val="el-GR"/>
        </w:rPr>
        <w:t>κα</w:t>
      </w:r>
      <w:r w:rsidRPr="00F203F8">
        <w:rPr>
          <w:rFonts w:asciiTheme="minorHAnsi" w:hAnsiTheme="minorHAnsi" w:cs="Tahoma"/>
          <w:spacing w:val="2"/>
          <w:szCs w:val="22"/>
          <w:lang w:val="el-GR"/>
        </w:rPr>
        <w:t>τ</w:t>
      </w:r>
      <w:r w:rsidRPr="00F203F8">
        <w:rPr>
          <w:rFonts w:asciiTheme="minorHAnsi" w:hAnsiTheme="minorHAnsi" w:cs="Tahoma"/>
          <w:spacing w:val="1"/>
          <w:szCs w:val="22"/>
          <w:lang w:val="el-GR"/>
        </w:rPr>
        <w:t>ευ</w:t>
      </w:r>
      <w:r w:rsidRPr="00F203F8">
        <w:rPr>
          <w:rFonts w:asciiTheme="minorHAnsi" w:hAnsiTheme="minorHAnsi" w:cs="Tahoma"/>
          <w:szCs w:val="22"/>
          <w:lang w:val="el-GR"/>
        </w:rPr>
        <w:t>θ</w:t>
      </w:r>
      <w:r w:rsidRPr="00F203F8">
        <w:rPr>
          <w:rFonts w:asciiTheme="minorHAnsi" w:hAnsiTheme="minorHAnsi" w:cs="Tahoma"/>
          <w:spacing w:val="1"/>
          <w:szCs w:val="22"/>
          <w:lang w:val="el-GR"/>
        </w:rPr>
        <w:t>ύν</w:t>
      </w:r>
      <w:r w:rsidRPr="00F203F8">
        <w:rPr>
          <w:rFonts w:asciiTheme="minorHAnsi" w:hAnsiTheme="minorHAnsi" w:cs="Tahoma"/>
          <w:szCs w:val="22"/>
          <w:lang w:val="el-GR"/>
        </w:rPr>
        <w:t>ει την</w:t>
      </w:r>
      <w:r w:rsidRPr="00F203F8">
        <w:rPr>
          <w:rFonts w:asciiTheme="minorHAnsi" w:hAnsiTheme="minorHAnsi" w:cs="Tahoma"/>
          <w:spacing w:val="8"/>
          <w:szCs w:val="22"/>
          <w:lang w:val="el-GR"/>
        </w:rPr>
        <w:t xml:space="preserve"> </w:t>
      </w:r>
      <w:r w:rsidRPr="00F203F8">
        <w:rPr>
          <w:rFonts w:asciiTheme="minorHAnsi" w:hAnsiTheme="minorHAnsi" w:cs="Tahoma"/>
          <w:szCs w:val="22"/>
          <w:lang w:val="el-GR"/>
        </w:rPr>
        <w:t>ανάπ</w:t>
      </w:r>
      <w:r w:rsidRPr="00F203F8">
        <w:rPr>
          <w:rFonts w:asciiTheme="minorHAnsi" w:hAnsiTheme="minorHAnsi" w:cs="Tahoma"/>
          <w:spacing w:val="1"/>
          <w:szCs w:val="22"/>
          <w:lang w:val="el-GR"/>
        </w:rPr>
        <w:t>τ</w:t>
      </w:r>
      <w:r w:rsidRPr="00F203F8">
        <w:rPr>
          <w:rFonts w:asciiTheme="minorHAnsi" w:hAnsiTheme="minorHAnsi" w:cs="Tahoma"/>
          <w:szCs w:val="22"/>
          <w:lang w:val="el-GR"/>
        </w:rPr>
        <w:t>υ</w:t>
      </w:r>
      <w:r w:rsidRPr="00F203F8">
        <w:rPr>
          <w:rFonts w:asciiTheme="minorHAnsi" w:hAnsiTheme="minorHAnsi" w:cs="Tahoma"/>
          <w:spacing w:val="1"/>
          <w:szCs w:val="22"/>
          <w:lang w:val="el-GR"/>
        </w:rPr>
        <w:t>ξ</w:t>
      </w:r>
      <w:r w:rsidRPr="00F203F8">
        <w:rPr>
          <w:rFonts w:asciiTheme="minorHAnsi" w:hAnsiTheme="minorHAnsi" w:cs="Tahoma"/>
          <w:szCs w:val="22"/>
          <w:lang w:val="el-GR"/>
        </w:rPr>
        <w:t>η</w:t>
      </w:r>
      <w:r w:rsidRPr="00F203F8">
        <w:rPr>
          <w:rFonts w:asciiTheme="minorHAnsi" w:hAnsiTheme="minorHAnsi" w:cs="Tahoma"/>
          <w:spacing w:val="5"/>
          <w:szCs w:val="22"/>
          <w:lang w:val="el-GR"/>
        </w:rPr>
        <w:t xml:space="preserve"> </w:t>
      </w:r>
      <w:r w:rsidRPr="00F203F8">
        <w:rPr>
          <w:rFonts w:asciiTheme="minorHAnsi" w:hAnsiTheme="minorHAnsi" w:cs="Tahoma"/>
          <w:szCs w:val="22"/>
          <w:lang w:val="el-GR"/>
        </w:rPr>
        <w:t>του</w:t>
      </w:r>
      <w:r w:rsidRPr="00F203F8">
        <w:rPr>
          <w:rFonts w:asciiTheme="minorHAnsi" w:hAnsiTheme="minorHAnsi" w:cs="Tahoma"/>
          <w:spacing w:val="8"/>
          <w:szCs w:val="22"/>
          <w:lang w:val="el-GR"/>
        </w:rPr>
        <w:t xml:space="preserve"> </w:t>
      </w:r>
      <w:r w:rsidRPr="00F203F8">
        <w:rPr>
          <w:rFonts w:asciiTheme="minorHAnsi" w:hAnsiTheme="minorHAnsi" w:cs="Tahoma"/>
          <w:szCs w:val="22"/>
          <w:lang w:val="el-GR"/>
        </w:rPr>
        <w:t>κατ</w:t>
      </w:r>
      <w:r w:rsidRPr="00F203F8">
        <w:rPr>
          <w:rFonts w:asciiTheme="minorHAnsi" w:hAnsiTheme="minorHAnsi" w:cs="Tahoma"/>
          <w:spacing w:val="1"/>
          <w:szCs w:val="22"/>
          <w:lang w:val="el-GR"/>
        </w:rPr>
        <w:t>α</w:t>
      </w:r>
      <w:r w:rsidRPr="00F203F8">
        <w:rPr>
          <w:rFonts w:asciiTheme="minorHAnsi" w:hAnsiTheme="minorHAnsi" w:cs="Tahoma"/>
          <w:szCs w:val="22"/>
          <w:lang w:val="el-GR"/>
        </w:rPr>
        <w:t>λλήλου</w:t>
      </w:r>
      <w:r w:rsidRPr="00F203F8">
        <w:rPr>
          <w:rFonts w:asciiTheme="minorHAnsi" w:hAnsiTheme="minorHAnsi" w:cs="Tahoma"/>
          <w:spacing w:val="1"/>
          <w:szCs w:val="22"/>
          <w:lang w:val="el-GR"/>
        </w:rPr>
        <w:t xml:space="preserve"> </w:t>
      </w:r>
      <w:r w:rsidRPr="00F203F8">
        <w:rPr>
          <w:rFonts w:asciiTheme="minorHAnsi" w:hAnsiTheme="minorHAnsi" w:cs="Tahoma"/>
          <w:szCs w:val="22"/>
          <w:lang w:val="el-GR"/>
        </w:rPr>
        <w:t>πλαισίου</w:t>
      </w:r>
      <w:r w:rsidRPr="00F203F8">
        <w:rPr>
          <w:rFonts w:asciiTheme="minorHAnsi" w:hAnsiTheme="minorHAnsi" w:cs="Tahoma"/>
          <w:spacing w:val="3"/>
          <w:szCs w:val="22"/>
          <w:lang w:val="el-GR"/>
        </w:rPr>
        <w:t xml:space="preserve"> </w:t>
      </w:r>
      <w:r w:rsidRPr="00F203F8">
        <w:rPr>
          <w:rFonts w:asciiTheme="minorHAnsi" w:hAnsiTheme="minorHAnsi" w:cs="Tahoma"/>
          <w:szCs w:val="22"/>
          <w:lang w:val="el-GR"/>
        </w:rPr>
        <w:t>μέτρων</w:t>
      </w:r>
      <w:r w:rsidRPr="00F203F8">
        <w:rPr>
          <w:rFonts w:asciiTheme="minorHAnsi" w:hAnsiTheme="minorHAnsi" w:cs="Tahoma"/>
          <w:spacing w:val="5"/>
          <w:szCs w:val="22"/>
          <w:lang w:val="el-GR"/>
        </w:rPr>
        <w:t xml:space="preserve"> </w:t>
      </w:r>
      <w:r w:rsidRPr="00F203F8">
        <w:rPr>
          <w:rFonts w:asciiTheme="minorHAnsi" w:hAnsiTheme="minorHAnsi" w:cs="Tahoma"/>
          <w:szCs w:val="22"/>
          <w:lang w:val="el-GR"/>
        </w:rPr>
        <w:t>σχεδι</w:t>
      </w:r>
      <w:r w:rsidRPr="00F203F8">
        <w:rPr>
          <w:rFonts w:asciiTheme="minorHAnsi" w:hAnsiTheme="minorHAnsi" w:cs="Tahoma"/>
          <w:spacing w:val="1"/>
          <w:szCs w:val="22"/>
          <w:lang w:val="el-GR"/>
        </w:rPr>
        <w:t>α</w:t>
      </w:r>
      <w:r w:rsidRPr="00F203F8">
        <w:rPr>
          <w:rFonts w:asciiTheme="minorHAnsi" w:hAnsiTheme="minorHAnsi" w:cs="Tahoma"/>
          <w:szCs w:val="22"/>
          <w:lang w:val="el-GR"/>
        </w:rPr>
        <w:t>σμού. Το</w:t>
      </w:r>
      <w:r w:rsidRPr="00F203F8">
        <w:rPr>
          <w:rFonts w:asciiTheme="minorHAnsi" w:hAnsiTheme="minorHAnsi" w:cs="Tahoma"/>
          <w:spacing w:val="10"/>
          <w:szCs w:val="22"/>
          <w:lang w:val="el-GR"/>
        </w:rPr>
        <w:t xml:space="preserve"> </w:t>
      </w:r>
      <w:r w:rsidRPr="00F203F8">
        <w:rPr>
          <w:rFonts w:asciiTheme="minorHAnsi" w:hAnsiTheme="minorHAnsi" w:cs="Tahoma"/>
          <w:szCs w:val="22"/>
          <w:lang w:val="el-GR"/>
        </w:rPr>
        <w:t>όραμα εξει</w:t>
      </w:r>
      <w:r w:rsidRPr="00F203F8">
        <w:rPr>
          <w:rFonts w:asciiTheme="minorHAnsi" w:hAnsiTheme="minorHAnsi" w:cs="Tahoma"/>
          <w:spacing w:val="1"/>
          <w:szCs w:val="22"/>
          <w:lang w:val="el-GR"/>
        </w:rPr>
        <w:t>δ</w:t>
      </w:r>
      <w:r w:rsidRPr="00F203F8">
        <w:rPr>
          <w:rFonts w:asciiTheme="minorHAnsi" w:hAnsiTheme="minorHAnsi" w:cs="Tahoma"/>
          <w:szCs w:val="22"/>
          <w:lang w:val="el-GR"/>
        </w:rPr>
        <w:t>ικ</w:t>
      </w:r>
      <w:r w:rsidRPr="00F203F8">
        <w:rPr>
          <w:rFonts w:asciiTheme="minorHAnsi" w:hAnsiTheme="minorHAnsi" w:cs="Tahoma"/>
          <w:spacing w:val="1"/>
          <w:szCs w:val="22"/>
          <w:lang w:val="el-GR"/>
        </w:rPr>
        <w:t>ε</w:t>
      </w:r>
      <w:r w:rsidRPr="00F203F8">
        <w:rPr>
          <w:rFonts w:asciiTheme="minorHAnsi" w:hAnsiTheme="minorHAnsi" w:cs="Tahoma"/>
          <w:szCs w:val="22"/>
          <w:lang w:val="el-GR"/>
        </w:rPr>
        <w:t>ύεται</w:t>
      </w:r>
      <w:r w:rsidRPr="00F203F8">
        <w:rPr>
          <w:rFonts w:asciiTheme="minorHAnsi" w:hAnsiTheme="minorHAnsi" w:cs="Tahoma"/>
          <w:spacing w:val="1"/>
          <w:szCs w:val="22"/>
          <w:lang w:val="el-GR"/>
        </w:rPr>
        <w:t xml:space="preserve"> </w:t>
      </w:r>
      <w:r w:rsidRPr="00F203F8">
        <w:rPr>
          <w:rFonts w:asciiTheme="minorHAnsi" w:hAnsiTheme="minorHAnsi" w:cs="Tahoma"/>
          <w:szCs w:val="22"/>
          <w:lang w:val="el-GR"/>
        </w:rPr>
        <w:t>σε</w:t>
      </w:r>
      <w:r w:rsidRPr="00F203F8">
        <w:rPr>
          <w:rFonts w:asciiTheme="minorHAnsi" w:hAnsiTheme="minorHAnsi" w:cs="Tahoma"/>
          <w:spacing w:val="10"/>
          <w:szCs w:val="22"/>
          <w:lang w:val="el-GR"/>
        </w:rPr>
        <w:t xml:space="preserve"> </w:t>
      </w:r>
      <w:r w:rsidRPr="00F203F8">
        <w:rPr>
          <w:rFonts w:asciiTheme="minorHAnsi" w:hAnsiTheme="minorHAnsi" w:cs="Tahoma"/>
          <w:szCs w:val="22"/>
          <w:lang w:val="el-GR"/>
        </w:rPr>
        <w:t>συγ</w:t>
      </w:r>
      <w:r w:rsidRPr="00F203F8">
        <w:rPr>
          <w:rFonts w:asciiTheme="minorHAnsi" w:hAnsiTheme="minorHAnsi" w:cs="Tahoma"/>
          <w:spacing w:val="1"/>
          <w:szCs w:val="22"/>
          <w:lang w:val="el-GR"/>
        </w:rPr>
        <w:t>κ</w:t>
      </w:r>
      <w:r w:rsidRPr="00F203F8">
        <w:rPr>
          <w:rFonts w:asciiTheme="minorHAnsi" w:hAnsiTheme="minorHAnsi" w:cs="Tahoma"/>
          <w:szCs w:val="22"/>
          <w:lang w:val="el-GR"/>
        </w:rPr>
        <w:t>ε</w:t>
      </w:r>
      <w:r w:rsidRPr="00F203F8">
        <w:rPr>
          <w:rFonts w:asciiTheme="minorHAnsi" w:hAnsiTheme="minorHAnsi" w:cs="Tahoma"/>
          <w:spacing w:val="1"/>
          <w:szCs w:val="22"/>
          <w:lang w:val="el-GR"/>
        </w:rPr>
        <w:t>κ</w:t>
      </w:r>
      <w:r w:rsidRPr="00F203F8">
        <w:rPr>
          <w:rFonts w:asciiTheme="minorHAnsi" w:hAnsiTheme="minorHAnsi" w:cs="Tahoma"/>
          <w:szCs w:val="22"/>
          <w:lang w:val="el-GR"/>
        </w:rPr>
        <w:t>ρ</w:t>
      </w:r>
      <w:r w:rsidRPr="00F203F8">
        <w:rPr>
          <w:rFonts w:asciiTheme="minorHAnsi" w:hAnsiTheme="minorHAnsi" w:cs="Tahoma"/>
          <w:spacing w:val="1"/>
          <w:szCs w:val="22"/>
          <w:lang w:val="el-GR"/>
        </w:rPr>
        <w:t>ι</w:t>
      </w:r>
      <w:r w:rsidRPr="00F203F8">
        <w:rPr>
          <w:rFonts w:asciiTheme="minorHAnsi" w:hAnsiTheme="minorHAnsi" w:cs="Tahoma"/>
          <w:szCs w:val="22"/>
          <w:lang w:val="el-GR"/>
        </w:rPr>
        <w:t>μένους στό</w:t>
      </w:r>
      <w:r w:rsidRPr="00F203F8">
        <w:rPr>
          <w:rFonts w:asciiTheme="minorHAnsi" w:hAnsiTheme="minorHAnsi" w:cs="Tahoma"/>
          <w:spacing w:val="1"/>
          <w:szCs w:val="22"/>
          <w:lang w:val="el-GR"/>
        </w:rPr>
        <w:t>χ</w:t>
      </w:r>
      <w:r w:rsidRPr="00F203F8">
        <w:rPr>
          <w:rFonts w:asciiTheme="minorHAnsi" w:hAnsiTheme="minorHAnsi" w:cs="Tahoma"/>
          <w:szCs w:val="22"/>
          <w:lang w:val="el-GR"/>
        </w:rPr>
        <w:t>ου</w:t>
      </w:r>
      <w:r w:rsidRPr="00F203F8">
        <w:rPr>
          <w:rFonts w:asciiTheme="minorHAnsi" w:hAnsiTheme="minorHAnsi" w:cs="Tahoma"/>
          <w:spacing w:val="-1"/>
          <w:szCs w:val="22"/>
          <w:lang w:val="el-GR"/>
        </w:rPr>
        <w:t>ς</w:t>
      </w:r>
      <w:r w:rsidRPr="00F203F8">
        <w:rPr>
          <w:rFonts w:asciiTheme="minorHAnsi" w:hAnsiTheme="minorHAnsi" w:cs="Tahoma"/>
          <w:szCs w:val="22"/>
          <w:lang w:val="el-GR"/>
        </w:rPr>
        <w:t>,</w:t>
      </w:r>
      <w:r w:rsidRPr="00F203F8">
        <w:rPr>
          <w:rFonts w:asciiTheme="minorHAnsi" w:hAnsiTheme="minorHAnsi" w:cs="Tahoma"/>
          <w:spacing w:val="4"/>
          <w:szCs w:val="22"/>
          <w:lang w:val="el-GR"/>
        </w:rPr>
        <w:t xml:space="preserve"> </w:t>
      </w:r>
      <w:r w:rsidRPr="00F203F8">
        <w:rPr>
          <w:rFonts w:asciiTheme="minorHAnsi" w:hAnsiTheme="minorHAnsi" w:cs="Tahoma"/>
          <w:spacing w:val="1"/>
          <w:szCs w:val="22"/>
          <w:lang w:val="el-GR"/>
        </w:rPr>
        <w:t>ο</w:t>
      </w:r>
      <w:r w:rsidRPr="00F203F8">
        <w:rPr>
          <w:rFonts w:asciiTheme="minorHAnsi" w:hAnsiTheme="minorHAnsi" w:cs="Tahoma"/>
          <w:szCs w:val="22"/>
          <w:lang w:val="el-GR"/>
        </w:rPr>
        <w:t>ι</w:t>
      </w:r>
      <w:r w:rsidRPr="00F203F8">
        <w:rPr>
          <w:rFonts w:asciiTheme="minorHAnsi" w:hAnsiTheme="minorHAnsi" w:cs="Tahoma"/>
          <w:spacing w:val="8"/>
          <w:szCs w:val="22"/>
          <w:lang w:val="el-GR"/>
        </w:rPr>
        <w:t xml:space="preserve"> </w:t>
      </w:r>
      <w:r w:rsidRPr="00F203F8">
        <w:rPr>
          <w:rFonts w:asciiTheme="minorHAnsi" w:hAnsiTheme="minorHAnsi" w:cs="Tahoma"/>
          <w:szCs w:val="22"/>
          <w:lang w:val="el-GR"/>
        </w:rPr>
        <w:t>οπο</w:t>
      </w:r>
      <w:r w:rsidRPr="00F203F8">
        <w:rPr>
          <w:rFonts w:asciiTheme="minorHAnsi" w:hAnsiTheme="minorHAnsi" w:cs="Tahoma"/>
          <w:spacing w:val="-1"/>
          <w:szCs w:val="22"/>
          <w:lang w:val="el-GR"/>
        </w:rPr>
        <w:t>ί</w:t>
      </w:r>
      <w:r w:rsidRPr="00F203F8">
        <w:rPr>
          <w:rFonts w:asciiTheme="minorHAnsi" w:hAnsiTheme="minorHAnsi" w:cs="Tahoma"/>
          <w:szCs w:val="22"/>
          <w:lang w:val="el-GR"/>
        </w:rPr>
        <w:t>οι</w:t>
      </w:r>
      <w:r w:rsidRPr="00F203F8">
        <w:rPr>
          <w:rFonts w:asciiTheme="minorHAnsi" w:hAnsiTheme="minorHAnsi" w:cs="Tahoma"/>
          <w:spacing w:val="4"/>
          <w:szCs w:val="22"/>
          <w:lang w:val="el-GR"/>
        </w:rPr>
        <w:t xml:space="preserve"> </w:t>
      </w:r>
      <w:r w:rsidRPr="00F203F8">
        <w:rPr>
          <w:rFonts w:asciiTheme="minorHAnsi" w:hAnsiTheme="minorHAnsi" w:cs="Tahoma"/>
          <w:szCs w:val="22"/>
          <w:lang w:val="el-GR"/>
        </w:rPr>
        <w:t>δείχνουν</w:t>
      </w:r>
      <w:r w:rsidRPr="00F203F8">
        <w:rPr>
          <w:rFonts w:asciiTheme="minorHAnsi" w:hAnsiTheme="minorHAnsi" w:cs="Tahoma"/>
          <w:spacing w:val="4"/>
          <w:szCs w:val="22"/>
          <w:lang w:val="el-GR"/>
        </w:rPr>
        <w:t xml:space="preserve"> </w:t>
      </w:r>
      <w:r w:rsidRPr="00F203F8">
        <w:rPr>
          <w:rFonts w:asciiTheme="minorHAnsi" w:hAnsiTheme="minorHAnsi" w:cs="Tahoma"/>
          <w:szCs w:val="22"/>
          <w:lang w:val="el-GR"/>
        </w:rPr>
        <w:t>τον</w:t>
      </w:r>
      <w:r w:rsidRPr="00F203F8">
        <w:rPr>
          <w:rFonts w:asciiTheme="minorHAnsi" w:hAnsiTheme="minorHAnsi" w:cs="Tahoma"/>
          <w:spacing w:val="7"/>
          <w:szCs w:val="22"/>
          <w:lang w:val="el-GR"/>
        </w:rPr>
        <w:t xml:space="preserve"> </w:t>
      </w:r>
      <w:r w:rsidRPr="00F203F8">
        <w:rPr>
          <w:rFonts w:asciiTheme="minorHAnsi" w:hAnsiTheme="minorHAnsi" w:cs="Tahoma"/>
          <w:szCs w:val="22"/>
          <w:lang w:val="el-GR"/>
        </w:rPr>
        <w:t>τύπο</w:t>
      </w:r>
      <w:r w:rsidRPr="00F203F8">
        <w:rPr>
          <w:rFonts w:asciiTheme="minorHAnsi" w:hAnsiTheme="minorHAnsi" w:cs="Tahoma"/>
          <w:spacing w:val="6"/>
          <w:szCs w:val="22"/>
          <w:lang w:val="el-GR"/>
        </w:rPr>
        <w:t xml:space="preserve"> </w:t>
      </w:r>
      <w:r w:rsidRPr="00F203F8">
        <w:rPr>
          <w:rFonts w:asciiTheme="minorHAnsi" w:hAnsiTheme="minorHAnsi" w:cs="Tahoma"/>
          <w:szCs w:val="22"/>
          <w:lang w:val="el-GR"/>
        </w:rPr>
        <w:t>της επ</w:t>
      </w:r>
      <w:r w:rsidRPr="00F203F8">
        <w:rPr>
          <w:rFonts w:asciiTheme="minorHAnsi" w:hAnsiTheme="minorHAnsi" w:cs="Tahoma"/>
          <w:spacing w:val="1"/>
          <w:szCs w:val="22"/>
          <w:lang w:val="el-GR"/>
        </w:rPr>
        <w:t>ι</w:t>
      </w:r>
      <w:r w:rsidRPr="00F203F8">
        <w:rPr>
          <w:rFonts w:asciiTheme="minorHAnsi" w:hAnsiTheme="minorHAnsi" w:cs="Tahoma"/>
          <w:szCs w:val="22"/>
          <w:lang w:val="el-GR"/>
        </w:rPr>
        <w:t>θυμη</w:t>
      </w:r>
      <w:r w:rsidRPr="00F203F8">
        <w:rPr>
          <w:rFonts w:asciiTheme="minorHAnsi" w:hAnsiTheme="minorHAnsi" w:cs="Tahoma"/>
          <w:spacing w:val="1"/>
          <w:szCs w:val="22"/>
          <w:lang w:val="el-GR"/>
        </w:rPr>
        <w:t>τ</w:t>
      </w:r>
      <w:r w:rsidRPr="00F203F8">
        <w:rPr>
          <w:rFonts w:asciiTheme="minorHAnsi" w:hAnsiTheme="minorHAnsi" w:cs="Tahoma"/>
          <w:szCs w:val="22"/>
          <w:lang w:val="el-GR"/>
        </w:rPr>
        <w:t>ής</w:t>
      </w:r>
      <w:r w:rsidRPr="00F203F8">
        <w:rPr>
          <w:rFonts w:asciiTheme="minorHAnsi" w:hAnsiTheme="minorHAnsi" w:cs="Tahoma"/>
          <w:spacing w:val="1"/>
          <w:szCs w:val="22"/>
          <w:lang w:val="el-GR"/>
        </w:rPr>
        <w:t xml:space="preserve"> </w:t>
      </w:r>
      <w:r w:rsidRPr="00F203F8">
        <w:rPr>
          <w:rFonts w:asciiTheme="minorHAnsi" w:hAnsiTheme="minorHAnsi" w:cs="Tahoma"/>
          <w:szCs w:val="22"/>
          <w:lang w:val="el-GR"/>
        </w:rPr>
        <w:t xml:space="preserve">αλλαγής. </w:t>
      </w:r>
      <w:r w:rsidRPr="00F203F8">
        <w:rPr>
          <w:rFonts w:asciiTheme="minorHAnsi" w:hAnsiTheme="minorHAnsi" w:cs="Tahoma"/>
          <w:spacing w:val="1"/>
          <w:szCs w:val="22"/>
          <w:lang w:val="el-GR"/>
        </w:rPr>
        <w:t>Ο</w:t>
      </w:r>
      <w:r w:rsidRPr="00F203F8">
        <w:rPr>
          <w:rFonts w:asciiTheme="minorHAnsi" w:hAnsiTheme="minorHAnsi" w:cs="Tahoma"/>
          <w:szCs w:val="22"/>
          <w:lang w:val="el-GR"/>
        </w:rPr>
        <w:t>ι</w:t>
      </w:r>
      <w:r w:rsidRPr="00F203F8">
        <w:rPr>
          <w:rFonts w:asciiTheme="minorHAnsi" w:hAnsiTheme="minorHAnsi" w:cs="Tahoma"/>
          <w:spacing w:val="7"/>
          <w:szCs w:val="22"/>
          <w:lang w:val="el-GR"/>
        </w:rPr>
        <w:t xml:space="preserve"> </w:t>
      </w:r>
      <w:r w:rsidRPr="00F203F8">
        <w:rPr>
          <w:rFonts w:asciiTheme="minorHAnsi" w:hAnsiTheme="minorHAnsi" w:cs="Tahoma"/>
          <w:szCs w:val="22"/>
          <w:lang w:val="el-GR"/>
        </w:rPr>
        <w:t>αλλαγές</w:t>
      </w:r>
      <w:r w:rsidRPr="00F203F8">
        <w:rPr>
          <w:rFonts w:asciiTheme="minorHAnsi" w:hAnsiTheme="minorHAnsi" w:cs="Tahoma"/>
          <w:spacing w:val="3"/>
          <w:szCs w:val="22"/>
          <w:lang w:val="el-GR"/>
        </w:rPr>
        <w:t xml:space="preserve"> </w:t>
      </w:r>
      <w:r w:rsidRPr="00F203F8">
        <w:rPr>
          <w:rFonts w:asciiTheme="minorHAnsi" w:hAnsiTheme="minorHAnsi" w:cs="Tahoma"/>
          <w:szCs w:val="22"/>
          <w:lang w:val="el-GR"/>
        </w:rPr>
        <w:t>κ</w:t>
      </w:r>
      <w:r w:rsidRPr="00F203F8">
        <w:rPr>
          <w:rFonts w:asciiTheme="minorHAnsi" w:hAnsiTheme="minorHAnsi" w:cs="Tahoma"/>
          <w:spacing w:val="1"/>
          <w:szCs w:val="22"/>
          <w:lang w:val="el-GR"/>
        </w:rPr>
        <w:t>α</w:t>
      </w:r>
      <w:r w:rsidRPr="00F203F8">
        <w:rPr>
          <w:rFonts w:asciiTheme="minorHAnsi" w:hAnsiTheme="minorHAnsi" w:cs="Tahoma"/>
          <w:szCs w:val="22"/>
          <w:lang w:val="el-GR"/>
        </w:rPr>
        <w:t>ι</w:t>
      </w:r>
      <w:r w:rsidRPr="00F203F8">
        <w:rPr>
          <w:rFonts w:asciiTheme="minorHAnsi" w:hAnsiTheme="minorHAnsi" w:cs="Tahoma"/>
          <w:spacing w:val="6"/>
          <w:szCs w:val="22"/>
          <w:lang w:val="el-GR"/>
        </w:rPr>
        <w:t xml:space="preserve"> </w:t>
      </w:r>
      <w:r w:rsidRPr="00F203F8">
        <w:rPr>
          <w:rFonts w:asciiTheme="minorHAnsi" w:hAnsiTheme="minorHAnsi" w:cs="Tahoma"/>
          <w:szCs w:val="22"/>
          <w:lang w:val="el-GR"/>
        </w:rPr>
        <w:t>οι</w:t>
      </w:r>
      <w:r w:rsidRPr="00F203F8">
        <w:rPr>
          <w:rFonts w:asciiTheme="minorHAnsi" w:hAnsiTheme="minorHAnsi" w:cs="Tahoma"/>
          <w:spacing w:val="8"/>
          <w:szCs w:val="22"/>
          <w:lang w:val="el-GR"/>
        </w:rPr>
        <w:t xml:space="preserve"> </w:t>
      </w:r>
      <w:r w:rsidRPr="00F203F8">
        <w:rPr>
          <w:rFonts w:asciiTheme="minorHAnsi" w:hAnsiTheme="minorHAnsi" w:cs="Tahoma"/>
          <w:szCs w:val="22"/>
          <w:lang w:val="el-GR"/>
        </w:rPr>
        <w:t>επ</w:t>
      </w:r>
      <w:r w:rsidRPr="00F203F8">
        <w:rPr>
          <w:rFonts w:asciiTheme="minorHAnsi" w:hAnsiTheme="minorHAnsi" w:cs="Tahoma"/>
          <w:spacing w:val="1"/>
          <w:szCs w:val="22"/>
          <w:lang w:val="el-GR"/>
        </w:rPr>
        <w:t>ι</w:t>
      </w:r>
      <w:r w:rsidRPr="00F203F8">
        <w:rPr>
          <w:rFonts w:asciiTheme="minorHAnsi" w:hAnsiTheme="minorHAnsi" w:cs="Tahoma"/>
          <w:szCs w:val="22"/>
          <w:lang w:val="el-GR"/>
        </w:rPr>
        <w:t>πτώσεις</w:t>
      </w:r>
      <w:r w:rsidRPr="00F203F8">
        <w:rPr>
          <w:rFonts w:asciiTheme="minorHAnsi" w:hAnsiTheme="minorHAnsi" w:cs="Tahoma"/>
          <w:spacing w:val="1"/>
          <w:szCs w:val="22"/>
          <w:lang w:val="el-GR"/>
        </w:rPr>
        <w:t xml:space="preserve"> </w:t>
      </w:r>
      <w:r w:rsidRPr="00F203F8">
        <w:rPr>
          <w:rFonts w:asciiTheme="minorHAnsi" w:hAnsiTheme="minorHAnsi" w:cs="Tahoma"/>
          <w:szCs w:val="22"/>
          <w:lang w:val="el-GR"/>
        </w:rPr>
        <w:t>ε</w:t>
      </w:r>
      <w:r w:rsidRPr="00F203F8">
        <w:rPr>
          <w:rFonts w:asciiTheme="minorHAnsi" w:hAnsiTheme="minorHAnsi" w:cs="Tahoma"/>
          <w:spacing w:val="1"/>
          <w:szCs w:val="22"/>
          <w:lang w:val="el-GR"/>
        </w:rPr>
        <w:t>ί</w:t>
      </w:r>
      <w:r w:rsidRPr="00F203F8">
        <w:rPr>
          <w:rFonts w:asciiTheme="minorHAnsi" w:hAnsiTheme="minorHAnsi" w:cs="Tahoma"/>
          <w:szCs w:val="22"/>
          <w:lang w:val="el-GR"/>
        </w:rPr>
        <w:t>ναι</w:t>
      </w:r>
      <w:r w:rsidRPr="00F203F8">
        <w:rPr>
          <w:rFonts w:asciiTheme="minorHAnsi" w:hAnsiTheme="minorHAnsi" w:cs="Tahoma"/>
          <w:spacing w:val="5"/>
          <w:szCs w:val="22"/>
          <w:lang w:val="el-GR"/>
        </w:rPr>
        <w:t xml:space="preserve"> </w:t>
      </w:r>
      <w:r w:rsidRPr="00F203F8">
        <w:rPr>
          <w:rFonts w:asciiTheme="minorHAnsi" w:hAnsiTheme="minorHAnsi" w:cs="Tahoma"/>
          <w:spacing w:val="2"/>
          <w:szCs w:val="22"/>
          <w:lang w:val="el-GR"/>
        </w:rPr>
        <w:t>μ</w:t>
      </w:r>
      <w:r w:rsidRPr="00F203F8">
        <w:rPr>
          <w:rFonts w:asciiTheme="minorHAnsi" w:hAnsiTheme="minorHAnsi" w:cs="Tahoma"/>
          <w:spacing w:val="1"/>
          <w:szCs w:val="22"/>
          <w:lang w:val="el-GR"/>
        </w:rPr>
        <w:t>ε</w:t>
      </w:r>
      <w:r w:rsidRPr="00F203F8">
        <w:rPr>
          <w:rFonts w:asciiTheme="minorHAnsi" w:hAnsiTheme="minorHAnsi" w:cs="Tahoma"/>
          <w:szCs w:val="22"/>
          <w:lang w:val="el-GR"/>
        </w:rPr>
        <w:t>τρήσιμες</w:t>
      </w:r>
      <w:r w:rsidRPr="00F203F8">
        <w:rPr>
          <w:rFonts w:asciiTheme="minorHAnsi" w:hAnsiTheme="minorHAnsi" w:cs="Tahoma"/>
          <w:spacing w:val="1"/>
          <w:szCs w:val="22"/>
          <w:lang w:val="el-GR"/>
        </w:rPr>
        <w:t xml:space="preserve"> </w:t>
      </w:r>
      <w:r w:rsidRPr="00F203F8">
        <w:rPr>
          <w:rFonts w:asciiTheme="minorHAnsi" w:hAnsiTheme="minorHAnsi" w:cs="Tahoma"/>
          <w:szCs w:val="22"/>
          <w:lang w:val="el-GR"/>
        </w:rPr>
        <w:t>και συσ</w:t>
      </w:r>
      <w:r w:rsidRPr="00F203F8">
        <w:rPr>
          <w:rFonts w:asciiTheme="minorHAnsi" w:hAnsiTheme="minorHAnsi" w:cs="Tahoma"/>
          <w:spacing w:val="1"/>
          <w:szCs w:val="22"/>
          <w:lang w:val="el-GR"/>
        </w:rPr>
        <w:t>χ</w:t>
      </w:r>
      <w:r w:rsidRPr="00F203F8">
        <w:rPr>
          <w:rFonts w:asciiTheme="minorHAnsi" w:hAnsiTheme="minorHAnsi" w:cs="Tahoma"/>
          <w:szCs w:val="22"/>
          <w:lang w:val="el-GR"/>
        </w:rPr>
        <w:t>ετίζοντ</w:t>
      </w:r>
      <w:r w:rsidRPr="00F203F8">
        <w:rPr>
          <w:rFonts w:asciiTheme="minorHAnsi" w:hAnsiTheme="minorHAnsi" w:cs="Tahoma"/>
          <w:spacing w:val="1"/>
          <w:szCs w:val="22"/>
          <w:lang w:val="el-GR"/>
        </w:rPr>
        <w:t>α</w:t>
      </w:r>
      <w:r w:rsidRPr="00F203F8">
        <w:rPr>
          <w:rFonts w:asciiTheme="minorHAnsi" w:hAnsiTheme="minorHAnsi" w:cs="Tahoma"/>
          <w:szCs w:val="22"/>
          <w:lang w:val="el-GR"/>
        </w:rPr>
        <w:t>ι με</w:t>
      </w:r>
      <w:r w:rsidRPr="00F203F8">
        <w:rPr>
          <w:rFonts w:asciiTheme="minorHAnsi" w:hAnsiTheme="minorHAnsi" w:cs="Tahoma"/>
          <w:spacing w:val="13"/>
          <w:szCs w:val="22"/>
          <w:lang w:val="el-GR"/>
        </w:rPr>
        <w:t xml:space="preserve"> </w:t>
      </w:r>
      <w:r w:rsidRPr="00F203F8">
        <w:rPr>
          <w:rFonts w:asciiTheme="minorHAnsi" w:hAnsiTheme="minorHAnsi" w:cs="Tahoma"/>
          <w:szCs w:val="22"/>
          <w:lang w:val="el-GR"/>
        </w:rPr>
        <w:t>την</w:t>
      </w:r>
      <w:r w:rsidRPr="00F203F8">
        <w:rPr>
          <w:rFonts w:asciiTheme="minorHAnsi" w:hAnsiTheme="minorHAnsi" w:cs="Tahoma"/>
          <w:spacing w:val="9"/>
          <w:szCs w:val="22"/>
          <w:lang w:val="el-GR"/>
        </w:rPr>
        <w:t xml:space="preserve"> </w:t>
      </w:r>
      <w:r w:rsidRPr="00F203F8">
        <w:rPr>
          <w:rFonts w:asciiTheme="minorHAnsi" w:hAnsiTheme="minorHAnsi" w:cs="Tahoma"/>
          <w:spacing w:val="1"/>
          <w:szCs w:val="22"/>
          <w:lang w:val="el-GR"/>
        </w:rPr>
        <w:t>ιε</w:t>
      </w:r>
      <w:r w:rsidRPr="00F203F8">
        <w:rPr>
          <w:rFonts w:asciiTheme="minorHAnsi" w:hAnsiTheme="minorHAnsi" w:cs="Tahoma"/>
          <w:szCs w:val="22"/>
          <w:lang w:val="el-GR"/>
        </w:rPr>
        <w:t>ραρχία</w:t>
      </w:r>
      <w:r w:rsidRPr="00F203F8">
        <w:rPr>
          <w:rFonts w:asciiTheme="minorHAnsi" w:hAnsiTheme="minorHAnsi" w:cs="Tahoma"/>
          <w:spacing w:val="7"/>
          <w:szCs w:val="22"/>
          <w:lang w:val="el-GR"/>
        </w:rPr>
        <w:t xml:space="preserve"> </w:t>
      </w:r>
      <w:r w:rsidRPr="00F203F8">
        <w:rPr>
          <w:rFonts w:asciiTheme="minorHAnsi" w:hAnsiTheme="minorHAnsi" w:cs="Tahoma"/>
          <w:spacing w:val="1"/>
          <w:szCs w:val="22"/>
          <w:lang w:val="el-GR"/>
        </w:rPr>
        <w:t>τ</w:t>
      </w:r>
      <w:r w:rsidRPr="00F203F8">
        <w:rPr>
          <w:rFonts w:asciiTheme="minorHAnsi" w:hAnsiTheme="minorHAnsi" w:cs="Tahoma"/>
          <w:spacing w:val="-1"/>
          <w:szCs w:val="22"/>
          <w:lang w:val="el-GR"/>
        </w:rPr>
        <w:t>ω</w:t>
      </w:r>
      <w:r w:rsidRPr="00F203F8">
        <w:rPr>
          <w:rFonts w:asciiTheme="minorHAnsi" w:hAnsiTheme="minorHAnsi" w:cs="Tahoma"/>
          <w:szCs w:val="22"/>
          <w:lang w:val="el-GR"/>
        </w:rPr>
        <w:t>ν</w:t>
      </w:r>
      <w:r w:rsidRPr="00F203F8">
        <w:rPr>
          <w:rFonts w:asciiTheme="minorHAnsi" w:hAnsiTheme="minorHAnsi" w:cs="Tahoma"/>
          <w:spacing w:val="11"/>
          <w:szCs w:val="22"/>
          <w:lang w:val="el-GR"/>
        </w:rPr>
        <w:t xml:space="preserve"> </w:t>
      </w:r>
      <w:r w:rsidRPr="00F203F8">
        <w:rPr>
          <w:rFonts w:asciiTheme="minorHAnsi" w:hAnsiTheme="minorHAnsi" w:cs="Tahoma"/>
          <w:szCs w:val="22"/>
          <w:lang w:val="el-GR"/>
        </w:rPr>
        <w:t>στόχω</w:t>
      </w:r>
      <w:r w:rsidRPr="00F203F8">
        <w:rPr>
          <w:rFonts w:asciiTheme="minorHAnsi" w:hAnsiTheme="minorHAnsi" w:cs="Tahoma"/>
          <w:spacing w:val="1"/>
          <w:szCs w:val="22"/>
          <w:lang w:val="el-GR"/>
        </w:rPr>
        <w:t>ν</w:t>
      </w:r>
      <w:r w:rsidRPr="00F203F8">
        <w:rPr>
          <w:rFonts w:asciiTheme="minorHAnsi" w:hAnsiTheme="minorHAnsi" w:cs="Tahoma"/>
          <w:szCs w:val="22"/>
          <w:lang w:val="el-GR"/>
        </w:rPr>
        <w:t>,</w:t>
      </w:r>
      <w:r w:rsidRPr="00F203F8">
        <w:rPr>
          <w:rFonts w:asciiTheme="minorHAnsi" w:hAnsiTheme="minorHAnsi" w:cs="Tahoma"/>
          <w:spacing w:val="7"/>
          <w:szCs w:val="22"/>
          <w:lang w:val="el-GR"/>
        </w:rPr>
        <w:t xml:space="preserve"> </w:t>
      </w:r>
      <w:r w:rsidRPr="00F203F8">
        <w:rPr>
          <w:rFonts w:asciiTheme="minorHAnsi" w:hAnsiTheme="minorHAnsi" w:cs="Tahoma"/>
          <w:spacing w:val="1"/>
          <w:szCs w:val="22"/>
          <w:lang w:val="el-GR"/>
        </w:rPr>
        <w:t>ε</w:t>
      </w:r>
      <w:r w:rsidRPr="00F203F8">
        <w:rPr>
          <w:rFonts w:asciiTheme="minorHAnsi" w:hAnsiTheme="minorHAnsi" w:cs="Tahoma"/>
          <w:szCs w:val="22"/>
          <w:lang w:val="el-GR"/>
        </w:rPr>
        <w:t>στιάζοντας</w:t>
      </w:r>
      <w:r w:rsidRPr="00F203F8">
        <w:rPr>
          <w:rFonts w:asciiTheme="minorHAnsi" w:hAnsiTheme="minorHAnsi" w:cs="Tahoma"/>
          <w:spacing w:val="4"/>
          <w:szCs w:val="22"/>
          <w:lang w:val="el-GR"/>
        </w:rPr>
        <w:t xml:space="preserve"> </w:t>
      </w:r>
      <w:r w:rsidRPr="00F203F8">
        <w:rPr>
          <w:rFonts w:asciiTheme="minorHAnsi" w:hAnsiTheme="minorHAnsi" w:cs="Tahoma"/>
          <w:szCs w:val="22"/>
          <w:lang w:val="el-GR"/>
        </w:rPr>
        <w:t>σε</w:t>
      </w:r>
      <w:r w:rsidRPr="00F203F8">
        <w:rPr>
          <w:rFonts w:asciiTheme="minorHAnsi" w:hAnsiTheme="minorHAnsi" w:cs="Tahoma"/>
          <w:spacing w:val="13"/>
          <w:szCs w:val="22"/>
          <w:lang w:val="el-GR"/>
        </w:rPr>
        <w:t xml:space="preserve"> </w:t>
      </w:r>
      <w:r w:rsidRPr="00F203F8">
        <w:rPr>
          <w:rFonts w:asciiTheme="minorHAnsi" w:hAnsiTheme="minorHAnsi" w:cs="Tahoma"/>
          <w:szCs w:val="22"/>
          <w:lang w:val="el-GR"/>
        </w:rPr>
        <w:t>κατάλλη</w:t>
      </w:r>
      <w:r w:rsidRPr="00F203F8">
        <w:rPr>
          <w:rFonts w:asciiTheme="minorHAnsi" w:hAnsiTheme="minorHAnsi" w:cs="Tahoma"/>
          <w:spacing w:val="2"/>
          <w:szCs w:val="22"/>
          <w:lang w:val="el-GR"/>
        </w:rPr>
        <w:t>λ</w:t>
      </w:r>
      <w:r w:rsidRPr="00F203F8">
        <w:rPr>
          <w:rFonts w:asciiTheme="minorHAnsi" w:hAnsiTheme="minorHAnsi" w:cs="Tahoma"/>
          <w:szCs w:val="22"/>
          <w:lang w:val="el-GR"/>
        </w:rPr>
        <w:t>α επι</w:t>
      </w:r>
      <w:r w:rsidRPr="00F203F8">
        <w:rPr>
          <w:rFonts w:asciiTheme="minorHAnsi" w:hAnsiTheme="minorHAnsi" w:cs="Tahoma"/>
          <w:spacing w:val="2"/>
          <w:szCs w:val="22"/>
          <w:lang w:val="el-GR"/>
        </w:rPr>
        <w:t>λ</w:t>
      </w:r>
      <w:r w:rsidRPr="00F203F8">
        <w:rPr>
          <w:rFonts w:asciiTheme="minorHAnsi" w:hAnsiTheme="minorHAnsi" w:cs="Tahoma"/>
          <w:szCs w:val="22"/>
          <w:lang w:val="el-GR"/>
        </w:rPr>
        <w:t>εγμένους</w:t>
      </w:r>
      <w:r w:rsidRPr="00F203F8">
        <w:rPr>
          <w:rFonts w:asciiTheme="minorHAnsi" w:hAnsiTheme="minorHAnsi" w:cs="Tahoma"/>
          <w:spacing w:val="-11"/>
          <w:szCs w:val="22"/>
          <w:lang w:val="el-GR"/>
        </w:rPr>
        <w:t xml:space="preserve"> </w:t>
      </w:r>
      <w:r w:rsidRPr="00F203F8">
        <w:rPr>
          <w:rFonts w:asciiTheme="minorHAnsi" w:hAnsiTheme="minorHAnsi" w:cs="Tahoma"/>
          <w:szCs w:val="22"/>
          <w:lang w:val="el-GR"/>
        </w:rPr>
        <w:t>δε</w:t>
      </w:r>
      <w:r w:rsidRPr="00F203F8">
        <w:rPr>
          <w:rFonts w:asciiTheme="minorHAnsi" w:hAnsiTheme="minorHAnsi" w:cs="Tahoma"/>
          <w:spacing w:val="1"/>
          <w:szCs w:val="22"/>
          <w:lang w:val="el-GR"/>
        </w:rPr>
        <w:t>ί</w:t>
      </w:r>
      <w:r w:rsidRPr="00F203F8">
        <w:rPr>
          <w:rFonts w:asciiTheme="minorHAnsi" w:hAnsiTheme="minorHAnsi" w:cs="Tahoma"/>
          <w:szCs w:val="22"/>
          <w:lang w:val="el-GR"/>
        </w:rPr>
        <w:t>κτες</w:t>
      </w:r>
      <w:r w:rsidRPr="00F203F8">
        <w:rPr>
          <w:rFonts w:asciiTheme="minorHAnsi" w:hAnsiTheme="minorHAnsi" w:cs="Tahoma"/>
          <w:spacing w:val="-6"/>
          <w:szCs w:val="22"/>
          <w:lang w:val="el-GR"/>
        </w:rPr>
        <w:t xml:space="preserve"> </w:t>
      </w:r>
      <w:r w:rsidRPr="00F203F8">
        <w:rPr>
          <w:rFonts w:asciiTheme="minorHAnsi" w:hAnsiTheme="minorHAnsi" w:cs="Tahoma"/>
          <w:spacing w:val="1"/>
          <w:szCs w:val="22"/>
          <w:lang w:val="el-GR"/>
        </w:rPr>
        <w:t>ε</w:t>
      </w:r>
      <w:r w:rsidRPr="00F203F8">
        <w:rPr>
          <w:rFonts w:asciiTheme="minorHAnsi" w:hAnsiTheme="minorHAnsi" w:cs="Tahoma"/>
          <w:szCs w:val="22"/>
          <w:lang w:val="el-GR"/>
        </w:rPr>
        <w:t>πι</w:t>
      </w:r>
      <w:r w:rsidRPr="00F203F8">
        <w:rPr>
          <w:rFonts w:asciiTheme="minorHAnsi" w:hAnsiTheme="minorHAnsi" w:cs="Tahoma"/>
          <w:spacing w:val="1"/>
          <w:szCs w:val="22"/>
          <w:lang w:val="el-GR"/>
        </w:rPr>
        <w:t>δό</w:t>
      </w:r>
      <w:r w:rsidRPr="00F203F8">
        <w:rPr>
          <w:rFonts w:asciiTheme="minorHAnsi" w:hAnsiTheme="minorHAnsi" w:cs="Tahoma"/>
          <w:szCs w:val="22"/>
          <w:lang w:val="el-GR"/>
        </w:rPr>
        <w:t>σε</w:t>
      </w:r>
      <w:r w:rsidRPr="00F203F8">
        <w:rPr>
          <w:rFonts w:asciiTheme="minorHAnsi" w:hAnsiTheme="minorHAnsi" w:cs="Tahoma"/>
          <w:spacing w:val="1"/>
          <w:szCs w:val="22"/>
          <w:lang w:val="el-GR"/>
        </w:rPr>
        <w:t>ω</w:t>
      </w:r>
      <w:r w:rsidRPr="00F203F8">
        <w:rPr>
          <w:rFonts w:asciiTheme="minorHAnsi" w:hAnsiTheme="minorHAnsi" w:cs="Tahoma"/>
          <w:szCs w:val="22"/>
          <w:lang w:val="el-GR"/>
        </w:rPr>
        <w:t>ν.</w:t>
      </w:r>
    </w:p>
    <w:p w14:paraId="3A96342F" w14:textId="77777777" w:rsidR="00F203F8" w:rsidRPr="00F203F8" w:rsidRDefault="00F203F8" w:rsidP="00F203F8">
      <w:pPr>
        <w:rPr>
          <w:rFonts w:asciiTheme="minorHAnsi" w:hAnsiTheme="minorHAnsi" w:cs="Tahoma"/>
          <w:szCs w:val="22"/>
          <w:lang w:val="el-GR"/>
        </w:rPr>
      </w:pPr>
      <w:r w:rsidRPr="00F203F8">
        <w:rPr>
          <w:rFonts w:asciiTheme="minorHAnsi" w:hAnsiTheme="minorHAnsi" w:cs="Tahoma"/>
          <w:szCs w:val="22"/>
          <w:lang w:val="el-GR"/>
        </w:rPr>
        <w:t>Η</w:t>
      </w:r>
      <w:r w:rsidRPr="00F203F8">
        <w:rPr>
          <w:rFonts w:asciiTheme="minorHAnsi" w:hAnsiTheme="minorHAnsi" w:cs="Tahoma"/>
          <w:spacing w:val="11"/>
          <w:szCs w:val="22"/>
          <w:lang w:val="el-GR"/>
        </w:rPr>
        <w:t xml:space="preserve"> </w:t>
      </w:r>
      <w:r w:rsidRPr="00F203F8">
        <w:rPr>
          <w:rFonts w:asciiTheme="minorHAnsi" w:hAnsiTheme="minorHAnsi" w:cs="Tahoma"/>
          <w:szCs w:val="22"/>
          <w:lang w:val="el-GR"/>
        </w:rPr>
        <w:t>επιλογή</w:t>
      </w:r>
      <w:r w:rsidRPr="00F203F8">
        <w:rPr>
          <w:rFonts w:asciiTheme="minorHAnsi" w:hAnsiTheme="minorHAnsi" w:cs="Tahoma"/>
          <w:spacing w:val="6"/>
          <w:szCs w:val="22"/>
          <w:lang w:val="el-GR"/>
        </w:rPr>
        <w:t xml:space="preserve"> </w:t>
      </w:r>
      <w:r w:rsidRPr="00F203F8">
        <w:rPr>
          <w:rFonts w:asciiTheme="minorHAnsi" w:hAnsiTheme="minorHAnsi" w:cs="Tahoma"/>
          <w:szCs w:val="22"/>
          <w:lang w:val="el-GR"/>
        </w:rPr>
        <w:t>των</w:t>
      </w:r>
      <w:r w:rsidRPr="00F203F8">
        <w:rPr>
          <w:rFonts w:asciiTheme="minorHAnsi" w:hAnsiTheme="minorHAnsi" w:cs="Tahoma"/>
          <w:spacing w:val="9"/>
          <w:szCs w:val="22"/>
          <w:lang w:val="el-GR"/>
        </w:rPr>
        <w:t xml:space="preserve"> </w:t>
      </w:r>
      <w:r w:rsidRPr="00F203F8">
        <w:rPr>
          <w:rFonts w:asciiTheme="minorHAnsi" w:hAnsiTheme="minorHAnsi" w:cs="Tahoma"/>
          <w:szCs w:val="22"/>
          <w:lang w:val="el-GR"/>
        </w:rPr>
        <w:t>μέτρων</w:t>
      </w:r>
      <w:r w:rsidRPr="00F203F8">
        <w:rPr>
          <w:rFonts w:asciiTheme="minorHAnsi" w:hAnsiTheme="minorHAnsi" w:cs="Tahoma"/>
          <w:spacing w:val="5"/>
          <w:szCs w:val="22"/>
          <w:lang w:val="el-GR"/>
        </w:rPr>
        <w:t xml:space="preserve"> </w:t>
      </w:r>
      <w:r w:rsidRPr="00F203F8">
        <w:rPr>
          <w:rFonts w:asciiTheme="minorHAnsi" w:hAnsiTheme="minorHAnsi" w:cs="Tahoma"/>
          <w:szCs w:val="22"/>
          <w:lang w:val="el-GR"/>
        </w:rPr>
        <w:t>του</w:t>
      </w:r>
      <w:r w:rsidRPr="00F203F8">
        <w:rPr>
          <w:rFonts w:asciiTheme="minorHAnsi" w:hAnsiTheme="minorHAnsi" w:cs="Tahoma"/>
          <w:spacing w:val="9"/>
          <w:szCs w:val="22"/>
          <w:lang w:val="el-GR"/>
        </w:rPr>
        <w:t xml:space="preserve"> </w:t>
      </w:r>
      <w:r w:rsidRPr="00F203F8">
        <w:rPr>
          <w:rFonts w:asciiTheme="minorHAnsi" w:hAnsiTheme="minorHAnsi" w:cs="Tahoma"/>
          <w:szCs w:val="22"/>
          <w:lang w:val="el-GR"/>
        </w:rPr>
        <w:t>ΣΒΑΚ</w:t>
      </w:r>
      <w:r w:rsidRPr="00F203F8">
        <w:rPr>
          <w:rFonts w:asciiTheme="minorHAnsi" w:hAnsiTheme="minorHAnsi" w:cs="Tahoma"/>
          <w:spacing w:val="12"/>
          <w:szCs w:val="22"/>
          <w:lang w:val="el-GR"/>
        </w:rPr>
        <w:t xml:space="preserve"> </w:t>
      </w:r>
      <w:r w:rsidRPr="00F203F8">
        <w:rPr>
          <w:rFonts w:asciiTheme="minorHAnsi" w:hAnsiTheme="minorHAnsi" w:cs="Tahoma"/>
          <w:szCs w:val="22"/>
          <w:lang w:val="el-GR"/>
        </w:rPr>
        <w:t xml:space="preserve">καθοδηγείται </w:t>
      </w:r>
      <w:r w:rsidRPr="00F203F8">
        <w:rPr>
          <w:rFonts w:asciiTheme="minorHAnsi" w:hAnsiTheme="minorHAnsi" w:cs="Tahoma"/>
          <w:spacing w:val="1"/>
          <w:szCs w:val="22"/>
          <w:lang w:val="el-GR"/>
        </w:rPr>
        <w:t>ό</w:t>
      </w:r>
      <w:r w:rsidRPr="00F203F8">
        <w:rPr>
          <w:rFonts w:asciiTheme="minorHAnsi" w:hAnsiTheme="minorHAnsi" w:cs="Tahoma"/>
          <w:szCs w:val="22"/>
          <w:lang w:val="el-GR"/>
        </w:rPr>
        <w:t>χι</w:t>
      </w:r>
      <w:r w:rsidRPr="00F203F8">
        <w:rPr>
          <w:rFonts w:asciiTheme="minorHAnsi" w:hAnsiTheme="minorHAnsi" w:cs="Tahoma"/>
          <w:spacing w:val="9"/>
          <w:szCs w:val="22"/>
          <w:lang w:val="el-GR"/>
        </w:rPr>
        <w:t xml:space="preserve"> </w:t>
      </w:r>
      <w:r w:rsidRPr="00F203F8">
        <w:rPr>
          <w:rFonts w:asciiTheme="minorHAnsi" w:hAnsiTheme="minorHAnsi" w:cs="Tahoma"/>
          <w:szCs w:val="22"/>
          <w:lang w:val="el-GR"/>
        </w:rPr>
        <w:t>μόνο</w:t>
      </w:r>
      <w:r w:rsidRPr="00F203F8">
        <w:rPr>
          <w:rFonts w:asciiTheme="minorHAnsi" w:hAnsiTheme="minorHAnsi" w:cs="Tahoma"/>
          <w:spacing w:val="8"/>
          <w:szCs w:val="22"/>
          <w:lang w:val="el-GR"/>
        </w:rPr>
        <w:t xml:space="preserve"> </w:t>
      </w:r>
      <w:r w:rsidRPr="00F203F8">
        <w:rPr>
          <w:rFonts w:asciiTheme="minorHAnsi" w:hAnsiTheme="minorHAnsi" w:cs="Tahoma"/>
          <w:szCs w:val="22"/>
          <w:lang w:val="el-GR"/>
        </w:rPr>
        <w:t>από</w:t>
      </w:r>
      <w:r w:rsidRPr="00F203F8">
        <w:rPr>
          <w:rFonts w:asciiTheme="minorHAnsi" w:hAnsiTheme="minorHAnsi" w:cs="Tahoma"/>
          <w:spacing w:val="9"/>
          <w:szCs w:val="22"/>
          <w:lang w:val="el-GR"/>
        </w:rPr>
        <w:t xml:space="preserve"> </w:t>
      </w:r>
      <w:r w:rsidRPr="00F203F8">
        <w:rPr>
          <w:rFonts w:asciiTheme="minorHAnsi" w:hAnsiTheme="minorHAnsi" w:cs="Tahoma"/>
          <w:szCs w:val="22"/>
          <w:lang w:val="el-GR"/>
        </w:rPr>
        <w:t>την αποτελεσμα</w:t>
      </w:r>
      <w:r w:rsidRPr="00F203F8">
        <w:rPr>
          <w:rFonts w:asciiTheme="minorHAnsi" w:hAnsiTheme="minorHAnsi" w:cs="Tahoma"/>
          <w:spacing w:val="1"/>
          <w:szCs w:val="22"/>
          <w:lang w:val="el-GR"/>
        </w:rPr>
        <w:t>τ</w:t>
      </w:r>
      <w:r w:rsidRPr="00F203F8">
        <w:rPr>
          <w:rFonts w:asciiTheme="minorHAnsi" w:hAnsiTheme="minorHAnsi" w:cs="Tahoma"/>
          <w:szCs w:val="22"/>
          <w:lang w:val="el-GR"/>
        </w:rPr>
        <w:t>ικότητα,</w:t>
      </w:r>
      <w:r w:rsidRPr="00F203F8">
        <w:rPr>
          <w:rFonts w:asciiTheme="minorHAnsi" w:hAnsiTheme="minorHAnsi" w:cs="Tahoma"/>
          <w:spacing w:val="-5"/>
          <w:szCs w:val="22"/>
          <w:lang w:val="el-GR"/>
        </w:rPr>
        <w:t xml:space="preserve"> </w:t>
      </w:r>
      <w:r w:rsidRPr="00F203F8">
        <w:rPr>
          <w:rFonts w:asciiTheme="minorHAnsi" w:hAnsiTheme="minorHAnsi" w:cs="Tahoma"/>
          <w:szCs w:val="22"/>
          <w:lang w:val="el-GR"/>
        </w:rPr>
        <w:t>αλλά</w:t>
      </w:r>
      <w:r w:rsidRPr="00F203F8">
        <w:rPr>
          <w:rFonts w:asciiTheme="minorHAnsi" w:hAnsiTheme="minorHAnsi" w:cs="Tahoma"/>
          <w:spacing w:val="11"/>
          <w:szCs w:val="22"/>
          <w:lang w:val="el-GR"/>
        </w:rPr>
        <w:t xml:space="preserve"> </w:t>
      </w:r>
      <w:r w:rsidRPr="00F203F8">
        <w:rPr>
          <w:rFonts w:asciiTheme="minorHAnsi" w:hAnsiTheme="minorHAnsi" w:cs="Tahoma"/>
          <w:szCs w:val="22"/>
          <w:lang w:val="el-GR"/>
        </w:rPr>
        <w:t>και</w:t>
      </w:r>
      <w:r w:rsidRPr="00F203F8">
        <w:rPr>
          <w:rFonts w:asciiTheme="minorHAnsi" w:hAnsiTheme="minorHAnsi" w:cs="Tahoma"/>
          <w:spacing w:val="12"/>
          <w:szCs w:val="22"/>
          <w:lang w:val="el-GR"/>
        </w:rPr>
        <w:t xml:space="preserve"> </w:t>
      </w:r>
      <w:r w:rsidRPr="00F203F8">
        <w:rPr>
          <w:rFonts w:asciiTheme="minorHAnsi" w:hAnsiTheme="minorHAnsi" w:cs="Tahoma"/>
          <w:szCs w:val="22"/>
          <w:lang w:val="el-GR"/>
        </w:rPr>
        <w:t>από</w:t>
      </w:r>
      <w:r w:rsidRPr="00F203F8">
        <w:rPr>
          <w:rFonts w:asciiTheme="minorHAnsi" w:hAnsiTheme="minorHAnsi" w:cs="Tahoma"/>
          <w:spacing w:val="10"/>
          <w:szCs w:val="22"/>
          <w:lang w:val="el-GR"/>
        </w:rPr>
        <w:t xml:space="preserve"> </w:t>
      </w:r>
      <w:r w:rsidRPr="00F203F8">
        <w:rPr>
          <w:rFonts w:asciiTheme="minorHAnsi" w:hAnsiTheme="minorHAnsi" w:cs="Tahoma"/>
          <w:spacing w:val="1"/>
          <w:szCs w:val="22"/>
          <w:lang w:val="el-GR"/>
        </w:rPr>
        <w:t>τη</w:t>
      </w:r>
      <w:r w:rsidRPr="00F203F8">
        <w:rPr>
          <w:rFonts w:asciiTheme="minorHAnsi" w:hAnsiTheme="minorHAnsi" w:cs="Tahoma"/>
          <w:szCs w:val="22"/>
          <w:lang w:val="el-GR"/>
        </w:rPr>
        <w:t>ν</w:t>
      </w:r>
      <w:r w:rsidRPr="00F203F8">
        <w:rPr>
          <w:rFonts w:asciiTheme="minorHAnsi" w:hAnsiTheme="minorHAnsi" w:cs="Tahoma"/>
          <w:spacing w:val="12"/>
          <w:szCs w:val="22"/>
          <w:lang w:val="el-GR"/>
        </w:rPr>
        <w:t xml:space="preserve"> </w:t>
      </w:r>
      <w:r w:rsidRPr="00F203F8">
        <w:rPr>
          <w:rFonts w:asciiTheme="minorHAnsi" w:hAnsiTheme="minorHAnsi" w:cs="Tahoma"/>
          <w:spacing w:val="1"/>
          <w:szCs w:val="22"/>
          <w:lang w:val="el-GR"/>
        </w:rPr>
        <w:t>ο</w:t>
      </w:r>
      <w:r w:rsidRPr="00F203F8">
        <w:rPr>
          <w:rFonts w:asciiTheme="minorHAnsi" w:hAnsiTheme="minorHAnsi" w:cs="Tahoma"/>
          <w:szCs w:val="22"/>
          <w:lang w:val="el-GR"/>
        </w:rPr>
        <w:t>ικ</w:t>
      </w:r>
      <w:r w:rsidRPr="00F203F8">
        <w:rPr>
          <w:rFonts w:asciiTheme="minorHAnsi" w:hAnsiTheme="minorHAnsi" w:cs="Tahoma"/>
          <w:spacing w:val="1"/>
          <w:szCs w:val="22"/>
          <w:lang w:val="el-GR"/>
        </w:rPr>
        <w:t>ο</w:t>
      </w:r>
      <w:r w:rsidRPr="00F203F8">
        <w:rPr>
          <w:rFonts w:asciiTheme="minorHAnsi" w:hAnsiTheme="minorHAnsi" w:cs="Tahoma"/>
          <w:szCs w:val="22"/>
          <w:lang w:val="el-GR"/>
        </w:rPr>
        <w:t>ν</w:t>
      </w:r>
      <w:r w:rsidRPr="00F203F8">
        <w:rPr>
          <w:rFonts w:asciiTheme="minorHAnsi" w:hAnsiTheme="minorHAnsi" w:cs="Tahoma"/>
          <w:spacing w:val="1"/>
          <w:szCs w:val="22"/>
          <w:lang w:val="el-GR"/>
        </w:rPr>
        <w:t>ο</w:t>
      </w:r>
      <w:r w:rsidRPr="00F203F8">
        <w:rPr>
          <w:rFonts w:asciiTheme="minorHAnsi" w:hAnsiTheme="minorHAnsi" w:cs="Tahoma"/>
          <w:szCs w:val="22"/>
          <w:lang w:val="el-GR"/>
        </w:rPr>
        <w:t>μική</w:t>
      </w:r>
      <w:r w:rsidRPr="00F203F8">
        <w:rPr>
          <w:rFonts w:asciiTheme="minorHAnsi" w:hAnsiTheme="minorHAnsi" w:cs="Tahoma"/>
          <w:spacing w:val="8"/>
          <w:szCs w:val="22"/>
          <w:lang w:val="el-GR"/>
        </w:rPr>
        <w:t xml:space="preserve"> </w:t>
      </w:r>
      <w:r w:rsidRPr="00F203F8">
        <w:rPr>
          <w:rFonts w:asciiTheme="minorHAnsi" w:hAnsiTheme="minorHAnsi" w:cs="Tahoma"/>
          <w:szCs w:val="22"/>
          <w:lang w:val="el-GR"/>
        </w:rPr>
        <w:t>απ</w:t>
      </w:r>
      <w:r w:rsidRPr="00F203F8">
        <w:rPr>
          <w:rFonts w:asciiTheme="minorHAnsi" w:hAnsiTheme="minorHAnsi" w:cs="Tahoma"/>
          <w:spacing w:val="1"/>
          <w:szCs w:val="22"/>
          <w:lang w:val="el-GR"/>
        </w:rPr>
        <w:t>ο</w:t>
      </w:r>
      <w:r w:rsidRPr="00F203F8">
        <w:rPr>
          <w:rFonts w:asciiTheme="minorHAnsi" w:hAnsiTheme="minorHAnsi" w:cs="Tahoma"/>
          <w:szCs w:val="22"/>
          <w:lang w:val="el-GR"/>
        </w:rPr>
        <w:t>δ</w:t>
      </w:r>
      <w:r w:rsidRPr="00F203F8">
        <w:rPr>
          <w:rFonts w:asciiTheme="minorHAnsi" w:hAnsiTheme="minorHAnsi" w:cs="Tahoma"/>
          <w:spacing w:val="1"/>
          <w:szCs w:val="22"/>
          <w:lang w:val="el-GR"/>
        </w:rPr>
        <w:t>ο</w:t>
      </w:r>
      <w:r w:rsidRPr="00F203F8">
        <w:rPr>
          <w:rFonts w:asciiTheme="minorHAnsi" w:hAnsiTheme="minorHAnsi" w:cs="Tahoma"/>
          <w:szCs w:val="22"/>
          <w:lang w:val="el-GR"/>
        </w:rPr>
        <w:t>τικ</w:t>
      </w:r>
      <w:r w:rsidRPr="00F203F8">
        <w:rPr>
          <w:rFonts w:asciiTheme="minorHAnsi" w:hAnsiTheme="minorHAnsi" w:cs="Tahoma"/>
          <w:spacing w:val="1"/>
          <w:szCs w:val="22"/>
          <w:lang w:val="el-GR"/>
        </w:rPr>
        <w:t>ό</w:t>
      </w:r>
      <w:r w:rsidRPr="00F203F8">
        <w:rPr>
          <w:rFonts w:asciiTheme="minorHAnsi" w:hAnsiTheme="minorHAnsi" w:cs="Tahoma"/>
          <w:szCs w:val="22"/>
          <w:lang w:val="el-GR"/>
        </w:rPr>
        <w:t>τ</w:t>
      </w:r>
      <w:r w:rsidRPr="00F203F8">
        <w:rPr>
          <w:rFonts w:asciiTheme="minorHAnsi" w:hAnsiTheme="minorHAnsi" w:cs="Tahoma"/>
          <w:spacing w:val="1"/>
          <w:szCs w:val="22"/>
          <w:lang w:val="el-GR"/>
        </w:rPr>
        <w:t>η</w:t>
      </w:r>
      <w:r w:rsidRPr="00F203F8">
        <w:rPr>
          <w:rFonts w:asciiTheme="minorHAnsi" w:hAnsiTheme="minorHAnsi" w:cs="Tahoma"/>
          <w:szCs w:val="22"/>
          <w:lang w:val="el-GR"/>
        </w:rPr>
        <w:t>τ</w:t>
      </w:r>
      <w:r w:rsidRPr="00F203F8">
        <w:rPr>
          <w:rFonts w:asciiTheme="minorHAnsi" w:hAnsiTheme="minorHAnsi" w:cs="Tahoma"/>
          <w:spacing w:val="1"/>
          <w:szCs w:val="22"/>
          <w:lang w:val="el-GR"/>
        </w:rPr>
        <w:t>α</w:t>
      </w:r>
      <w:r w:rsidRPr="00F203F8">
        <w:rPr>
          <w:rFonts w:asciiTheme="minorHAnsi" w:hAnsiTheme="minorHAnsi" w:cs="Tahoma"/>
          <w:szCs w:val="22"/>
          <w:lang w:val="el-GR"/>
        </w:rPr>
        <w:t>.</w:t>
      </w:r>
      <w:r w:rsidRPr="00F203F8">
        <w:rPr>
          <w:rFonts w:asciiTheme="minorHAnsi" w:hAnsiTheme="minorHAnsi" w:cs="Tahoma"/>
          <w:spacing w:val="1"/>
          <w:szCs w:val="22"/>
          <w:lang w:val="el-GR"/>
        </w:rPr>
        <w:t xml:space="preserve"> </w:t>
      </w:r>
      <w:r w:rsidRPr="00F203F8">
        <w:rPr>
          <w:rFonts w:asciiTheme="minorHAnsi" w:hAnsiTheme="minorHAnsi" w:cs="Tahoma"/>
          <w:szCs w:val="22"/>
          <w:lang w:val="el-GR"/>
        </w:rPr>
        <w:t>Ει</w:t>
      </w:r>
      <w:r w:rsidRPr="00F203F8">
        <w:rPr>
          <w:rFonts w:asciiTheme="minorHAnsi" w:hAnsiTheme="minorHAnsi" w:cs="Tahoma"/>
          <w:spacing w:val="1"/>
          <w:szCs w:val="22"/>
          <w:lang w:val="el-GR"/>
        </w:rPr>
        <w:t>δ</w:t>
      </w:r>
      <w:r w:rsidRPr="00F203F8">
        <w:rPr>
          <w:rFonts w:asciiTheme="minorHAnsi" w:hAnsiTheme="minorHAnsi" w:cs="Tahoma"/>
          <w:szCs w:val="22"/>
          <w:lang w:val="el-GR"/>
        </w:rPr>
        <w:t>ικά</w:t>
      </w:r>
      <w:r w:rsidRPr="00F203F8">
        <w:rPr>
          <w:rFonts w:asciiTheme="minorHAnsi" w:hAnsiTheme="minorHAnsi" w:cs="Tahoma"/>
          <w:spacing w:val="9"/>
          <w:szCs w:val="22"/>
          <w:lang w:val="el-GR"/>
        </w:rPr>
        <w:t xml:space="preserve"> </w:t>
      </w:r>
      <w:r w:rsidRPr="00F203F8">
        <w:rPr>
          <w:rFonts w:asciiTheme="minorHAnsi" w:hAnsiTheme="minorHAnsi" w:cs="Tahoma"/>
          <w:szCs w:val="22"/>
          <w:lang w:val="el-GR"/>
        </w:rPr>
        <w:t>σε περιόδους</w:t>
      </w:r>
      <w:r w:rsidRPr="00F203F8">
        <w:rPr>
          <w:rFonts w:asciiTheme="minorHAnsi" w:hAnsiTheme="minorHAnsi" w:cs="Tahoma"/>
          <w:spacing w:val="3"/>
          <w:szCs w:val="22"/>
          <w:lang w:val="el-GR"/>
        </w:rPr>
        <w:t xml:space="preserve"> </w:t>
      </w:r>
      <w:r w:rsidRPr="00F203F8">
        <w:rPr>
          <w:rFonts w:asciiTheme="minorHAnsi" w:hAnsiTheme="minorHAnsi" w:cs="Tahoma"/>
          <w:spacing w:val="1"/>
          <w:szCs w:val="22"/>
          <w:lang w:val="el-GR"/>
        </w:rPr>
        <w:t>π</w:t>
      </w:r>
      <w:r w:rsidRPr="00F203F8">
        <w:rPr>
          <w:rFonts w:asciiTheme="minorHAnsi" w:hAnsiTheme="minorHAnsi" w:cs="Tahoma"/>
          <w:szCs w:val="22"/>
          <w:lang w:val="el-GR"/>
        </w:rPr>
        <w:t>εριορισμέ</w:t>
      </w:r>
      <w:r w:rsidRPr="00F203F8">
        <w:rPr>
          <w:rFonts w:asciiTheme="minorHAnsi" w:hAnsiTheme="minorHAnsi" w:cs="Tahoma"/>
          <w:spacing w:val="1"/>
          <w:szCs w:val="22"/>
          <w:lang w:val="el-GR"/>
        </w:rPr>
        <w:t>νω</w:t>
      </w:r>
      <w:r w:rsidRPr="00F203F8">
        <w:rPr>
          <w:rFonts w:asciiTheme="minorHAnsi" w:hAnsiTheme="minorHAnsi" w:cs="Tahoma"/>
          <w:szCs w:val="22"/>
          <w:lang w:val="el-GR"/>
        </w:rPr>
        <w:t>ν κονδυλίων</w:t>
      </w:r>
      <w:r w:rsidRPr="00F203F8">
        <w:rPr>
          <w:rFonts w:asciiTheme="minorHAnsi" w:hAnsiTheme="minorHAnsi" w:cs="Tahoma"/>
          <w:spacing w:val="3"/>
          <w:szCs w:val="22"/>
          <w:lang w:val="el-GR"/>
        </w:rPr>
        <w:t xml:space="preserve"> </w:t>
      </w:r>
      <w:r w:rsidRPr="00F203F8">
        <w:rPr>
          <w:rFonts w:asciiTheme="minorHAnsi" w:hAnsiTheme="minorHAnsi" w:cs="Tahoma"/>
          <w:szCs w:val="22"/>
          <w:lang w:val="el-GR"/>
        </w:rPr>
        <w:t>για</w:t>
      </w:r>
      <w:r w:rsidRPr="00F203F8">
        <w:rPr>
          <w:rFonts w:asciiTheme="minorHAnsi" w:hAnsiTheme="minorHAnsi" w:cs="Tahoma"/>
          <w:spacing w:val="9"/>
          <w:szCs w:val="22"/>
          <w:lang w:val="el-GR"/>
        </w:rPr>
        <w:t xml:space="preserve"> </w:t>
      </w:r>
      <w:r w:rsidRPr="00F203F8">
        <w:rPr>
          <w:rFonts w:asciiTheme="minorHAnsi" w:hAnsiTheme="minorHAnsi" w:cs="Tahoma"/>
          <w:szCs w:val="22"/>
          <w:lang w:val="el-GR"/>
        </w:rPr>
        <w:t>τις</w:t>
      </w:r>
      <w:r w:rsidRPr="00F203F8">
        <w:rPr>
          <w:rFonts w:asciiTheme="minorHAnsi" w:hAnsiTheme="minorHAnsi" w:cs="Tahoma"/>
          <w:spacing w:val="9"/>
          <w:szCs w:val="22"/>
          <w:lang w:val="el-GR"/>
        </w:rPr>
        <w:t xml:space="preserve"> </w:t>
      </w:r>
      <w:r w:rsidRPr="00F203F8">
        <w:rPr>
          <w:rFonts w:asciiTheme="minorHAnsi" w:hAnsiTheme="minorHAnsi" w:cs="Tahoma"/>
          <w:spacing w:val="1"/>
          <w:szCs w:val="22"/>
          <w:lang w:val="el-GR"/>
        </w:rPr>
        <w:t>α</w:t>
      </w:r>
      <w:r w:rsidRPr="00F203F8">
        <w:rPr>
          <w:rFonts w:asciiTheme="minorHAnsi" w:hAnsiTheme="minorHAnsi" w:cs="Tahoma"/>
          <w:szCs w:val="22"/>
          <w:lang w:val="el-GR"/>
        </w:rPr>
        <w:t>σ</w:t>
      </w:r>
      <w:r w:rsidRPr="00F203F8">
        <w:rPr>
          <w:rFonts w:asciiTheme="minorHAnsi" w:hAnsiTheme="minorHAnsi" w:cs="Tahoma"/>
          <w:spacing w:val="1"/>
          <w:szCs w:val="22"/>
          <w:lang w:val="el-GR"/>
        </w:rPr>
        <w:t>τ</w:t>
      </w:r>
      <w:r w:rsidRPr="00F203F8">
        <w:rPr>
          <w:rFonts w:asciiTheme="minorHAnsi" w:hAnsiTheme="minorHAnsi" w:cs="Tahoma"/>
          <w:szCs w:val="22"/>
          <w:lang w:val="el-GR"/>
        </w:rPr>
        <w:t>ικές</w:t>
      </w:r>
      <w:r w:rsidRPr="00F203F8">
        <w:rPr>
          <w:rFonts w:asciiTheme="minorHAnsi" w:hAnsiTheme="minorHAnsi" w:cs="Tahoma"/>
          <w:spacing w:val="10"/>
          <w:szCs w:val="22"/>
          <w:lang w:val="el-GR"/>
        </w:rPr>
        <w:t xml:space="preserve"> </w:t>
      </w:r>
      <w:r w:rsidRPr="00F203F8">
        <w:rPr>
          <w:rFonts w:asciiTheme="minorHAnsi" w:hAnsiTheme="minorHAnsi" w:cs="Tahoma"/>
          <w:szCs w:val="22"/>
          <w:lang w:val="el-GR"/>
        </w:rPr>
        <w:t>μεταφ</w:t>
      </w:r>
      <w:r w:rsidRPr="00F203F8">
        <w:rPr>
          <w:rFonts w:asciiTheme="minorHAnsi" w:hAnsiTheme="minorHAnsi" w:cs="Tahoma"/>
          <w:spacing w:val="2"/>
          <w:szCs w:val="22"/>
          <w:lang w:val="el-GR"/>
        </w:rPr>
        <w:t>ο</w:t>
      </w:r>
      <w:r w:rsidRPr="00F203F8">
        <w:rPr>
          <w:rFonts w:asciiTheme="minorHAnsi" w:hAnsiTheme="minorHAnsi" w:cs="Tahoma"/>
          <w:szCs w:val="22"/>
          <w:lang w:val="el-GR"/>
        </w:rPr>
        <w:t>ρές</w:t>
      </w:r>
      <w:r w:rsidRPr="00F203F8">
        <w:rPr>
          <w:rFonts w:asciiTheme="minorHAnsi" w:hAnsiTheme="minorHAnsi" w:cs="Tahoma"/>
          <w:spacing w:val="6"/>
          <w:szCs w:val="22"/>
          <w:lang w:val="el-GR"/>
        </w:rPr>
        <w:t xml:space="preserve"> </w:t>
      </w:r>
      <w:r w:rsidRPr="00F203F8">
        <w:rPr>
          <w:rFonts w:asciiTheme="minorHAnsi" w:hAnsiTheme="minorHAnsi" w:cs="Tahoma"/>
          <w:szCs w:val="22"/>
          <w:lang w:val="el-GR"/>
        </w:rPr>
        <w:t>και</w:t>
      </w:r>
      <w:r w:rsidRPr="00F203F8">
        <w:rPr>
          <w:rFonts w:asciiTheme="minorHAnsi" w:hAnsiTheme="minorHAnsi" w:cs="Tahoma"/>
          <w:spacing w:val="9"/>
          <w:szCs w:val="22"/>
          <w:lang w:val="el-GR"/>
        </w:rPr>
        <w:t xml:space="preserve"> </w:t>
      </w:r>
      <w:r w:rsidRPr="00F203F8">
        <w:rPr>
          <w:rFonts w:asciiTheme="minorHAnsi" w:hAnsiTheme="minorHAnsi" w:cs="Tahoma"/>
          <w:szCs w:val="22"/>
          <w:lang w:val="el-GR"/>
        </w:rPr>
        <w:t>τ</w:t>
      </w:r>
      <w:r w:rsidRPr="00F203F8">
        <w:rPr>
          <w:rFonts w:asciiTheme="minorHAnsi" w:hAnsiTheme="minorHAnsi" w:cs="Tahoma"/>
          <w:spacing w:val="1"/>
          <w:szCs w:val="22"/>
          <w:lang w:val="el-GR"/>
        </w:rPr>
        <w:t>η</w:t>
      </w:r>
      <w:r w:rsidRPr="00F203F8">
        <w:rPr>
          <w:rFonts w:asciiTheme="minorHAnsi" w:hAnsiTheme="minorHAnsi" w:cs="Tahoma"/>
          <w:szCs w:val="22"/>
          <w:lang w:val="el-GR"/>
        </w:rPr>
        <w:t>ν κινη</w:t>
      </w:r>
      <w:r w:rsidRPr="00F203F8">
        <w:rPr>
          <w:rFonts w:asciiTheme="minorHAnsi" w:hAnsiTheme="minorHAnsi" w:cs="Tahoma"/>
          <w:spacing w:val="1"/>
          <w:szCs w:val="22"/>
          <w:lang w:val="el-GR"/>
        </w:rPr>
        <w:t>τ</w:t>
      </w:r>
      <w:r w:rsidRPr="00F203F8">
        <w:rPr>
          <w:rFonts w:asciiTheme="minorHAnsi" w:hAnsiTheme="minorHAnsi" w:cs="Tahoma"/>
          <w:szCs w:val="22"/>
          <w:lang w:val="el-GR"/>
        </w:rPr>
        <w:t>ικότητα,</w:t>
      </w:r>
      <w:r w:rsidRPr="00F203F8">
        <w:rPr>
          <w:rFonts w:asciiTheme="minorHAnsi" w:hAnsiTheme="minorHAnsi" w:cs="Tahoma"/>
          <w:spacing w:val="-4"/>
          <w:szCs w:val="22"/>
          <w:lang w:val="el-GR"/>
        </w:rPr>
        <w:t xml:space="preserve"> </w:t>
      </w:r>
      <w:r w:rsidRPr="00F203F8">
        <w:rPr>
          <w:rFonts w:asciiTheme="minorHAnsi" w:hAnsiTheme="minorHAnsi" w:cs="Tahoma"/>
          <w:szCs w:val="22"/>
          <w:lang w:val="el-GR"/>
        </w:rPr>
        <w:t>είναι</w:t>
      </w:r>
      <w:r w:rsidRPr="00F203F8">
        <w:rPr>
          <w:rFonts w:asciiTheme="minorHAnsi" w:hAnsiTheme="minorHAnsi" w:cs="Tahoma"/>
          <w:spacing w:val="4"/>
          <w:szCs w:val="22"/>
          <w:lang w:val="el-GR"/>
        </w:rPr>
        <w:t xml:space="preserve"> </w:t>
      </w:r>
      <w:r w:rsidRPr="00F203F8">
        <w:rPr>
          <w:rFonts w:asciiTheme="minorHAnsi" w:hAnsiTheme="minorHAnsi" w:cs="Tahoma"/>
          <w:spacing w:val="1"/>
          <w:szCs w:val="22"/>
          <w:lang w:val="el-GR"/>
        </w:rPr>
        <w:t>σ</w:t>
      </w:r>
      <w:r w:rsidRPr="00F203F8">
        <w:rPr>
          <w:rFonts w:asciiTheme="minorHAnsi" w:hAnsiTheme="minorHAnsi" w:cs="Tahoma"/>
          <w:szCs w:val="22"/>
          <w:lang w:val="el-GR"/>
        </w:rPr>
        <w:t>ημαν</w:t>
      </w:r>
      <w:r w:rsidRPr="00F203F8">
        <w:rPr>
          <w:rFonts w:asciiTheme="minorHAnsi" w:hAnsiTheme="minorHAnsi" w:cs="Tahoma"/>
          <w:spacing w:val="1"/>
          <w:szCs w:val="22"/>
          <w:lang w:val="el-GR"/>
        </w:rPr>
        <w:t>τ</w:t>
      </w:r>
      <w:r w:rsidRPr="00F203F8">
        <w:rPr>
          <w:rFonts w:asciiTheme="minorHAnsi" w:hAnsiTheme="minorHAnsi" w:cs="Tahoma"/>
          <w:szCs w:val="22"/>
          <w:lang w:val="el-GR"/>
        </w:rPr>
        <w:t>ικό</w:t>
      </w:r>
      <w:r w:rsidRPr="00F203F8">
        <w:rPr>
          <w:rFonts w:asciiTheme="minorHAnsi" w:hAnsiTheme="minorHAnsi" w:cs="Tahoma"/>
          <w:spacing w:val="-1"/>
          <w:szCs w:val="22"/>
          <w:lang w:val="el-GR"/>
        </w:rPr>
        <w:t xml:space="preserve"> </w:t>
      </w:r>
      <w:r w:rsidRPr="00F203F8">
        <w:rPr>
          <w:rFonts w:asciiTheme="minorHAnsi" w:hAnsiTheme="minorHAnsi" w:cs="Tahoma"/>
          <w:spacing w:val="1"/>
          <w:szCs w:val="22"/>
          <w:lang w:val="el-GR"/>
        </w:rPr>
        <w:t>ο</w:t>
      </w:r>
      <w:r w:rsidRPr="00F203F8">
        <w:rPr>
          <w:rFonts w:asciiTheme="minorHAnsi" w:hAnsiTheme="minorHAnsi" w:cs="Tahoma"/>
          <w:szCs w:val="22"/>
          <w:lang w:val="el-GR"/>
        </w:rPr>
        <w:t>ι</w:t>
      </w:r>
      <w:r w:rsidRPr="00F203F8">
        <w:rPr>
          <w:rFonts w:asciiTheme="minorHAnsi" w:hAnsiTheme="minorHAnsi" w:cs="Tahoma"/>
          <w:spacing w:val="5"/>
          <w:szCs w:val="22"/>
          <w:lang w:val="el-GR"/>
        </w:rPr>
        <w:t xml:space="preserve"> </w:t>
      </w:r>
      <w:r w:rsidRPr="00F203F8">
        <w:rPr>
          <w:rFonts w:asciiTheme="minorHAnsi" w:hAnsiTheme="minorHAnsi" w:cs="Tahoma"/>
          <w:szCs w:val="22"/>
          <w:lang w:val="el-GR"/>
        </w:rPr>
        <w:t>πόροι</w:t>
      </w:r>
      <w:r w:rsidRPr="00F203F8">
        <w:rPr>
          <w:rFonts w:asciiTheme="minorHAnsi" w:hAnsiTheme="minorHAnsi" w:cs="Tahoma"/>
          <w:spacing w:val="2"/>
          <w:szCs w:val="22"/>
          <w:lang w:val="el-GR"/>
        </w:rPr>
        <w:t xml:space="preserve"> </w:t>
      </w:r>
      <w:r w:rsidRPr="00F203F8">
        <w:rPr>
          <w:rFonts w:asciiTheme="minorHAnsi" w:hAnsiTheme="minorHAnsi" w:cs="Tahoma"/>
          <w:szCs w:val="22"/>
          <w:lang w:val="el-GR"/>
        </w:rPr>
        <w:t>που</w:t>
      </w:r>
      <w:r w:rsidRPr="00F203F8">
        <w:rPr>
          <w:rFonts w:asciiTheme="minorHAnsi" w:hAnsiTheme="minorHAnsi" w:cs="Tahoma"/>
          <w:spacing w:val="3"/>
          <w:szCs w:val="22"/>
          <w:lang w:val="el-GR"/>
        </w:rPr>
        <w:t xml:space="preserve"> </w:t>
      </w:r>
      <w:r w:rsidRPr="00F203F8">
        <w:rPr>
          <w:rFonts w:asciiTheme="minorHAnsi" w:hAnsiTheme="minorHAnsi" w:cs="Tahoma"/>
          <w:szCs w:val="22"/>
          <w:lang w:val="el-GR"/>
        </w:rPr>
        <w:t>δαπανώνται</w:t>
      </w:r>
      <w:r w:rsidRPr="00F203F8">
        <w:rPr>
          <w:rFonts w:asciiTheme="minorHAnsi" w:hAnsiTheme="minorHAnsi" w:cs="Tahoma"/>
          <w:spacing w:val="-4"/>
          <w:szCs w:val="22"/>
          <w:lang w:val="el-GR"/>
        </w:rPr>
        <w:t xml:space="preserve"> </w:t>
      </w:r>
      <w:r w:rsidRPr="00F203F8">
        <w:rPr>
          <w:rFonts w:asciiTheme="minorHAnsi" w:hAnsiTheme="minorHAnsi" w:cs="Tahoma"/>
          <w:szCs w:val="22"/>
          <w:lang w:val="el-GR"/>
        </w:rPr>
        <w:t>να</w:t>
      </w:r>
      <w:r w:rsidRPr="00F203F8">
        <w:rPr>
          <w:rFonts w:asciiTheme="minorHAnsi" w:hAnsiTheme="minorHAnsi" w:cs="Tahoma"/>
          <w:spacing w:val="6"/>
          <w:szCs w:val="22"/>
          <w:lang w:val="el-GR"/>
        </w:rPr>
        <w:t xml:space="preserve"> </w:t>
      </w:r>
      <w:r w:rsidRPr="00F203F8">
        <w:rPr>
          <w:rFonts w:asciiTheme="minorHAnsi" w:hAnsiTheme="minorHAnsi" w:cs="Tahoma"/>
          <w:szCs w:val="22"/>
          <w:lang w:val="el-GR"/>
        </w:rPr>
        <w:t>χρησιμοποιούνται με</w:t>
      </w:r>
      <w:r w:rsidRPr="00F203F8">
        <w:rPr>
          <w:rFonts w:asciiTheme="minorHAnsi" w:hAnsiTheme="minorHAnsi" w:cs="Tahoma"/>
          <w:spacing w:val="13"/>
          <w:szCs w:val="22"/>
          <w:lang w:val="el-GR"/>
        </w:rPr>
        <w:t xml:space="preserve"> </w:t>
      </w:r>
      <w:r w:rsidRPr="00F203F8">
        <w:rPr>
          <w:rFonts w:asciiTheme="minorHAnsi" w:hAnsiTheme="minorHAnsi" w:cs="Tahoma"/>
          <w:szCs w:val="22"/>
          <w:lang w:val="el-GR"/>
        </w:rPr>
        <w:t>την</w:t>
      </w:r>
      <w:r w:rsidRPr="00F203F8">
        <w:rPr>
          <w:rFonts w:asciiTheme="minorHAnsi" w:hAnsiTheme="minorHAnsi" w:cs="Tahoma"/>
          <w:spacing w:val="12"/>
          <w:szCs w:val="22"/>
          <w:lang w:val="el-GR"/>
        </w:rPr>
        <w:t xml:space="preserve"> </w:t>
      </w:r>
      <w:r w:rsidRPr="00F203F8">
        <w:rPr>
          <w:rFonts w:asciiTheme="minorHAnsi" w:hAnsiTheme="minorHAnsi" w:cs="Tahoma"/>
          <w:szCs w:val="22"/>
          <w:lang w:val="el-GR"/>
        </w:rPr>
        <w:t>μέγ</w:t>
      </w:r>
      <w:r w:rsidRPr="00F203F8">
        <w:rPr>
          <w:rFonts w:asciiTheme="minorHAnsi" w:hAnsiTheme="minorHAnsi" w:cs="Tahoma"/>
          <w:spacing w:val="1"/>
          <w:szCs w:val="22"/>
          <w:lang w:val="el-GR"/>
        </w:rPr>
        <w:t>ισ</w:t>
      </w:r>
      <w:r w:rsidRPr="00F203F8">
        <w:rPr>
          <w:rFonts w:asciiTheme="minorHAnsi" w:hAnsiTheme="minorHAnsi" w:cs="Tahoma"/>
          <w:szCs w:val="22"/>
          <w:lang w:val="el-GR"/>
        </w:rPr>
        <w:t>τη</w:t>
      </w:r>
      <w:r w:rsidRPr="00F203F8">
        <w:rPr>
          <w:rFonts w:asciiTheme="minorHAnsi" w:hAnsiTheme="minorHAnsi" w:cs="Tahoma"/>
          <w:spacing w:val="10"/>
          <w:szCs w:val="22"/>
          <w:lang w:val="el-GR"/>
        </w:rPr>
        <w:t xml:space="preserve"> </w:t>
      </w:r>
      <w:r w:rsidRPr="00F203F8">
        <w:rPr>
          <w:rFonts w:asciiTheme="minorHAnsi" w:hAnsiTheme="minorHAnsi" w:cs="Tahoma"/>
          <w:szCs w:val="22"/>
          <w:lang w:val="el-GR"/>
        </w:rPr>
        <w:t>δυνα</w:t>
      </w:r>
      <w:r w:rsidRPr="00F203F8">
        <w:rPr>
          <w:rFonts w:asciiTheme="minorHAnsi" w:hAnsiTheme="minorHAnsi" w:cs="Tahoma"/>
          <w:spacing w:val="1"/>
          <w:szCs w:val="22"/>
          <w:lang w:val="el-GR"/>
        </w:rPr>
        <w:t>τ</w:t>
      </w:r>
      <w:r w:rsidRPr="00F203F8">
        <w:rPr>
          <w:rFonts w:asciiTheme="minorHAnsi" w:hAnsiTheme="minorHAnsi" w:cs="Tahoma"/>
          <w:szCs w:val="22"/>
          <w:lang w:val="el-GR"/>
        </w:rPr>
        <w:t>ή</w:t>
      </w:r>
      <w:r w:rsidRPr="00F203F8">
        <w:rPr>
          <w:rFonts w:asciiTheme="minorHAnsi" w:hAnsiTheme="minorHAnsi" w:cs="Tahoma"/>
          <w:spacing w:val="9"/>
          <w:szCs w:val="22"/>
          <w:lang w:val="el-GR"/>
        </w:rPr>
        <w:t xml:space="preserve"> </w:t>
      </w:r>
      <w:r w:rsidRPr="00F203F8">
        <w:rPr>
          <w:rFonts w:asciiTheme="minorHAnsi" w:hAnsiTheme="minorHAnsi" w:cs="Tahoma"/>
          <w:spacing w:val="1"/>
          <w:szCs w:val="22"/>
          <w:lang w:val="el-GR"/>
        </w:rPr>
        <w:t>α</w:t>
      </w:r>
      <w:r w:rsidRPr="00F203F8">
        <w:rPr>
          <w:rFonts w:asciiTheme="minorHAnsi" w:hAnsiTheme="minorHAnsi" w:cs="Tahoma"/>
          <w:szCs w:val="22"/>
          <w:lang w:val="el-GR"/>
        </w:rPr>
        <w:t>π</w:t>
      </w:r>
      <w:r w:rsidRPr="00F203F8">
        <w:rPr>
          <w:rFonts w:asciiTheme="minorHAnsi" w:hAnsiTheme="minorHAnsi" w:cs="Tahoma"/>
          <w:spacing w:val="1"/>
          <w:szCs w:val="22"/>
          <w:lang w:val="el-GR"/>
        </w:rPr>
        <w:t>ο</w:t>
      </w:r>
      <w:r w:rsidRPr="00F203F8">
        <w:rPr>
          <w:rFonts w:asciiTheme="minorHAnsi" w:hAnsiTheme="minorHAnsi" w:cs="Tahoma"/>
          <w:szCs w:val="22"/>
          <w:lang w:val="el-GR"/>
        </w:rPr>
        <w:t>δ</w:t>
      </w:r>
      <w:r w:rsidRPr="00F203F8">
        <w:rPr>
          <w:rFonts w:asciiTheme="minorHAnsi" w:hAnsiTheme="minorHAnsi" w:cs="Tahoma"/>
          <w:spacing w:val="1"/>
          <w:szCs w:val="22"/>
          <w:lang w:val="el-GR"/>
        </w:rPr>
        <w:t>ο</w:t>
      </w:r>
      <w:r w:rsidRPr="00F203F8">
        <w:rPr>
          <w:rFonts w:asciiTheme="minorHAnsi" w:hAnsiTheme="minorHAnsi" w:cs="Tahoma"/>
          <w:szCs w:val="22"/>
          <w:lang w:val="el-GR"/>
        </w:rPr>
        <w:t>τικ</w:t>
      </w:r>
      <w:r w:rsidRPr="00F203F8">
        <w:rPr>
          <w:rFonts w:asciiTheme="minorHAnsi" w:hAnsiTheme="minorHAnsi" w:cs="Tahoma"/>
          <w:spacing w:val="1"/>
          <w:szCs w:val="22"/>
          <w:lang w:val="el-GR"/>
        </w:rPr>
        <w:t>ό</w:t>
      </w:r>
      <w:r w:rsidRPr="00F203F8">
        <w:rPr>
          <w:rFonts w:asciiTheme="minorHAnsi" w:hAnsiTheme="minorHAnsi" w:cs="Tahoma"/>
          <w:szCs w:val="22"/>
          <w:lang w:val="el-GR"/>
        </w:rPr>
        <w:t>τητ</w:t>
      </w:r>
      <w:r w:rsidRPr="00F203F8">
        <w:rPr>
          <w:rFonts w:asciiTheme="minorHAnsi" w:hAnsiTheme="minorHAnsi" w:cs="Tahoma"/>
          <w:spacing w:val="1"/>
          <w:szCs w:val="22"/>
          <w:lang w:val="el-GR"/>
        </w:rPr>
        <w:t>α</w:t>
      </w:r>
      <w:r w:rsidRPr="00F203F8">
        <w:rPr>
          <w:rFonts w:asciiTheme="minorHAnsi" w:hAnsiTheme="minorHAnsi" w:cs="Tahoma"/>
          <w:szCs w:val="22"/>
          <w:lang w:val="el-GR"/>
        </w:rPr>
        <w:t>. Αυτό</w:t>
      </w:r>
      <w:r w:rsidRPr="00F203F8">
        <w:rPr>
          <w:rFonts w:asciiTheme="minorHAnsi" w:hAnsiTheme="minorHAnsi" w:cs="Tahoma"/>
          <w:spacing w:val="9"/>
          <w:szCs w:val="22"/>
          <w:lang w:val="el-GR"/>
        </w:rPr>
        <w:t xml:space="preserve"> </w:t>
      </w:r>
      <w:r w:rsidRPr="00F203F8">
        <w:rPr>
          <w:rFonts w:asciiTheme="minorHAnsi" w:hAnsiTheme="minorHAnsi" w:cs="Tahoma"/>
          <w:szCs w:val="22"/>
          <w:lang w:val="el-GR"/>
        </w:rPr>
        <w:t>απαιτεί</w:t>
      </w:r>
      <w:r w:rsidRPr="00F203F8">
        <w:rPr>
          <w:rFonts w:asciiTheme="minorHAnsi" w:hAnsiTheme="minorHAnsi" w:cs="Tahoma"/>
          <w:spacing w:val="6"/>
          <w:szCs w:val="22"/>
          <w:lang w:val="el-GR"/>
        </w:rPr>
        <w:t xml:space="preserve"> </w:t>
      </w:r>
      <w:r w:rsidRPr="00F203F8">
        <w:rPr>
          <w:rFonts w:asciiTheme="minorHAnsi" w:hAnsiTheme="minorHAnsi" w:cs="Tahoma"/>
          <w:szCs w:val="22"/>
          <w:lang w:val="el-GR"/>
        </w:rPr>
        <w:t>μία</w:t>
      </w:r>
      <w:r w:rsidRPr="00F203F8">
        <w:rPr>
          <w:rFonts w:asciiTheme="minorHAnsi" w:hAnsiTheme="minorHAnsi" w:cs="Tahoma"/>
          <w:spacing w:val="10"/>
          <w:szCs w:val="22"/>
          <w:lang w:val="el-GR"/>
        </w:rPr>
        <w:t xml:space="preserve"> </w:t>
      </w:r>
      <w:r w:rsidRPr="00F203F8">
        <w:rPr>
          <w:rFonts w:asciiTheme="minorHAnsi" w:hAnsiTheme="minorHAnsi" w:cs="Tahoma"/>
          <w:szCs w:val="22"/>
          <w:lang w:val="el-GR"/>
        </w:rPr>
        <w:t>βασική</w:t>
      </w:r>
      <w:r w:rsidRPr="00F203F8">
        <w:rPr>
          <w:rFonts w:asciiTheme="minorHAnsi" w:hAnsiTheme="minorHAnsi" w:cs="Tahoma"/>
          <w:spacing w:val="7"/>
          <w:szCs w:val="22"/>
          <w:lang w:val="el-GR"/>
        </w:rPr>
        <w:t xml:space="preserve"> </w:t>
      </w:r>
      <w:r w:rsidRPr="00F203F8">
        <w:rPr>
          <w:rFonts w:asciiTheme="minorHAnsi" w:hAnsiTheme="minorHAnsi" w:cs="Tahoma"/>
          <w:szCs w:val="22"/>
          <w:lang w:val="el-GR"/>
        </w:rPr>
        <w:t>αξιολόγηση τ</w:t>
      </w:r>
      <w:r w:rsidRPr="00F203F8">
        <w:rPr>
          <w:rFonts w:asciiTheme="minorHAnsi" w:hAnsiTheme="minorHAnsi" w:cs="Tahoma"/>
          <w:spacing w:val="-1"/>
          <w:szCs w:val="22"/>
          <w:lang w:val="el-GR"/>
        </w:rPr>
        <w:t>ω</w:t>
      </w:r>
      <w:r w:rsidRPr="00F203F8">
        <w:rPr>
          <w:rFonts w:asciiTheme="minorHAnsi" w:hAnsiTheme="minorHAnsi" w:cs="Tahoma"/>
          <w:szCs w:val="22"/>
          <w:lang w:val="el-GR"/>
        </w:rPr>
        <w:t>ν</w:t>
      </w:r>
      <w:r w:rsidRPr="00F203F8">
        <w:rPr>
          <w:rFonts w:asciiTheme="minorHAnsi" w:hAnsiTheme="minorHAnsi" w:cs="Tahoma"/>
          <w:spacing w:val="5"/>
          <w:szCs w:val="22"/>
          <w:lang w:val="el-GR"/>
        </w:rPr>
        <w:t xml:space="preserve"> </w:t>
      </w:r>
      <w:r w:rsidRPr="00F203F8">
        <w:rPr>
          <w:rFonts w:asciiTheme="minorHAnsi" w:hAnsiTheme="minorHAnsi" w:cs="Tahoma"/>
          <w:spacing w:val="1"/>
          <w:szCs w:val="22"/>
          <w:lang w:val="el-GR"/>
        </w:rPr>
        <w:t>ε</w:t>
      </w:r>
      <w:r w:rsidRPr="00F203F8">
        <w:rPr>
          <w:rFonts w:asciiTheme="minorHAnsi" w:hAnsiTheme="minorHAnsi" w:cs="Tahoma"/>
          <w:szCs w:val="22"/>
          <w:lang w:val="el-GR"/>
        </w:rPr>
        <w:t>πιλ</w:t>
      </w:r>
      <w:r w:rsidRPr="00F203F8">
        <w:rPr>
          <w:rFonts w:asciiTheme="minorHAnsi" w:hAnsiTheme="minorHAnsi" w:cs="Tahoma"/>
          <w:spacing w:val="1"/>
          <w:szCs w:val="22"/>
          <w:lang w:val="el-GR"/>
        </w:rPr>
        <w:t>ο</w:t>
      </w:r>
      <w:r w:rsidRPr="00F203F8">
        <w:rPr>
          <w:rFonts w:asciiTheme="minorHAnsi" w:hAnsiTheme="minorHAnsi" w:cs="Tahoma"/>
          <w:szCs w:val="22"/>
          <w:lang w:val="el-GR"/>
        </w:rPr>
        <w:t>γ</w:t>
      </w:r>
      <w:r w:rsidRPr="00F203F8">
        <w:rPr>
          <w:rFonts w:asciiTheme="minorHAnsi" w:hAnsiTheme="minorHAnsi" w:cs="Tahoma"/>
          <w:spacing w:val="1"/>
          <w:szCs w:val="22"/>
          <w:lang w:val="el-GR"/>
        </w:rPr>
        <w:t>ώ</w:t>
      </w:r>
      <w:r w:rsidRPr="00F203F8">
        <w:rPr>
          <w:rFonts w:asciiTheme="minorHAnsi" w:hAnsiTheme="minorHAnsi" w:cs="Tahoma"/>
          <w:szCs w:val="22"/>
          <w:lang w:val="el-GR"/>
        </w:rPr>
        <w:t>ν</w:t>
      </w:r>
      <w:r w:rsidRPr="00F203F8">
        <w:rPr>
          <w:rFonts w:asciiTheme="minorHAnsi" w:hAnsiTheme="minorHAnsi" w:cs="Tahoma"/>
          <w:spacing w:val="1"/>
          <w:szCs w:val="22"/>
          <w:lang w:val="el-GR"/>
        </w:rPr>
        <w:t xml:space="preserve"> </w:t>
      </w:r>
      <w:r w:rsidRPr="00F203F8">
        <w:rPr>
          <w:rFonts w:asciiTheme="minorHAnsi" w:hAnsiTheme="minorHAnsi" w:cs="Tahoma"/>
          <w:szCs w:val="22"/>
          <w:lang w:val="el-GR"/>
        </w:rPr>
        <w:t>με</w:t>
      </w:r>
      <w:r w:rsidRPr="00F203F8">
        <w:rPr>
          <w:rFonts w:asciiTheme="minorHAnsi" w:hAnsiTheme="minorHAnsi" w:cs="Tahoma"/>
          <w:spacing w:val="6"/>
          <w:szCs w:val="22"/>
          <w:lang w:val="el-GR"/>
        </w:rPr>
        <w:t xml:space="preserve"> </w:t>
      </w:r>
      <w:r w:rsidRPr="00F203F8">
        <w:rPr>
          <w:rFonts w:asciiTheme="minorHAnsi" w:hAnsiTheme="minorHAnsi" w:cs="Tahoma"/>
          <w:szCs w:val="22"/>
          <w:lang w:val="el-GR"/>
        </w:rPr>
        <w:t>γν</w:t>
      </w:r>
      <w:r w:rsidRPr="00F203F8">
        <w:rPr>
          <w:rFonts w:asciiTheme="minorHAnsi" w:hAnsiTheme="minorHAnsi" w:cs="Tahoma"/>
          <w:spacing w:val="-1"/>
          <w:szCs w:val="22"/>
          <w:lang w:val="el-GR"/>
        </w:rPr>
        <w:t>ώ</w:t>
      </w:r>
      <w:r w:rsidRPr="00F203F8">
        <w:rPr>
          <w:rFonts w:asciiTheme="minorHAnsi" w:hAnsiTheme="minorHAnsi" w:cs="Tahoma"/>
          <w:szCs w:val="22"/>
          <w:lang w:val="el-GR"/>
        </w:rPr>
        <w:t>μ</w:t>
      </w:r>
      <w:r w:rsidRPr="00F203F8">
        <w:rPr>
          <w:rFonts w:asciiTheme="minorHAnsi" w:hAnsiTheme="minorHAnsi" w:cs="Tahoma"/>
          <w:spacing w:val="1"/>
          <w:szCs w:val="22"/>
          <w:lang w:val="el-GR"/>
        </w:rPr>
        <w:t>ον</w:t>
      </w:r>
      <w:r w:rsidRPr="00F203F8">
        <w:rPr>
          <w:rFonts w:asciiTheme="minorHAnsi" w:hAnsiTheme="minorHAnsi" w:cs="Tahoma"/>
          <w:szCs w:val="22"/>
          <w:lang w:val="el-GR"/>
        </w:rPr>
        <w:t>α</w:t>
      </w:r>
      <w:r w:rsidRPr="00F203F8">
        <w:rPr>
          <w:rFonts w:asciiTheme="minorHAnsi" w:hAnsiTheme="minorHAnsi" w:cs="Tahoma"/>
          <w:spacing w:val="2"/>
          <w:szCs w:val="22"/>
          <w:lang w:val="el-GR"/>
        </w:rPr>
        <w:t xml:space="preserve"> </w:t>
      </w:r>
      <w:r w:rsidRPr="00F203F8">
        <w:rPr>
          <w:rFonts w:asciiTheme="minorHAnsi" w:hAnsiTheme="minorHAnsi" w:cs="Tahoma"/>
          <w:szCs w:val="22"/>
          <w:lang w:val="el-GR"/>
        </w:rPr>
        <w:t>τα</w:t>
      </w:r>
      <w:r w:rsidRPr="00F203F8">
        <w:rPr>
          <w:rFonts w:asciiTheme="minorHAnsi" w:hAnsiTheme="minorHAnsi" w:cs="Tahoma"/>
          <w:spacing w:val="5"/>
          <w:szCs w:val="22"/>
          <w:lang w:val="el-GR"/>
        </w:rPr>
        <w:t xml:space="preserve"> </w:t>
      </w:r>
      <w:r w:rsidRPr="00F203F8">
        <w:rPr>
          <w:rFonts w:asciiTheme="minorHAnsi" w:hAnsiTheme="minorHAnsi" w:cs="Tahoma"/>
          <w:szCs w:val="22"/>
          <w:lang w:val="el-GR"/>
        </w:rPr>
        <w:t>κ</w:t>
      </w:r>
      <w:r w:rsidRPr="00F203F8">
        <w:rPr>
          <w:rFonts w:asciiTheme="minorHAnsi" w:hAnsiTheme="minorHAnsi" w:cs="Tahoma"/>
          <w:spacing w:val="1"/>
          <w:szCs w:val="22"/>
          <w:lang w:val="el-GR"/>
        </w:rPr>
        <w:t>ό</w:t>
      </w:r>
      <w:r w:rsidRPr="00F203F8">
        <w:rPr>
          <w:rFonts w:asciiTheme="minorHAnsi" w:hAnsiTheme="minorHAnsi" w:cs="Tahoma"/>
          <w:szCs w:val="22"/>
          <w:lang w:val="el-GR"/>
        </w:rPr>
        <w:t>στη</w:t>
      </w:r>
      <w:r w:rsidRPr="00F203F8">
        <w:rPr>
          <w:rFonts w:asciiTheme="minorHAnsi" w:hAnsiTheme="minorHAnsi" w:cs="Tahoma"/>
          <w:spacing w:val="3"/>
          <w:szCs w:val="22"/>
          <w:lang w:val="el-GR"/>
        </w:rPr>
        <w:t xml:space="preserve"> </w:t>
      </w:r>
      <w:r w:rsidRPr="00F203F8">
        <w:rPr>
          <w:rFonts w:asciiTheme="minorHAnsi" w:hAnsiTheme="minorHAnsi" w:cs="Tahoma"/>
          <w:spacing w:val="1"/>
          <w:szCs w:val="22"/>
          <w:lang w:val="el-GR"/>
        </w:rPr>
        <w:t>κ</w:t>
      </w:r>
      <w:r w:rsidRPr="00F203F8">
        <w:rPr>
          <w:rFonts w:asciiTheme="minorHAnsi" w:hAnsiTheme="minorHAnsi" w:cs="Tahoma"/>
          <w:szCs w:val="22"/>
          <w:lang w:val="el-GR"/>
        </w:rPr>
        <w:t>αι</w:t>
      </w:r>
      <w:r w:rsidRPr="00F203F8">
        <w:rPr>
          <w:rFonts w:asciiTheme="minorHAnsi" w:hAnsiTheme="minorHAnsi" w:cs="Tahoma"/>
          <w:spacing w:val="4"/>
          <w:szCs w:val="22"/>
          <w:lang w:val="el-GR"/>
        </w:rPr>
        <w:t xml:space="preserve"> </w:t>
      </w:r>
      <w:r w:rsidRPr="00F203F8">
        <w:rPr>
          <w:rFonts w:asciiTheme="minorHAnsi" w:hAnsiTheme="minorHAnsi" w:cs="Tahoma"/>
          <w:szCs w:val="22"/>
          <w:lang w:val="el-GR"/>
        </w:rPr>
        <w:t>τα</w:t>
      </w:r>
      <w:r w:rsidRPr="00F203F8">
        <w:rPr>
          <w:rFonts w:asciiTheme="minorHAnsi" w:hAnsiTheme="minorHAnsi" w:cs="Tahoma"/>
          <w:spacing w:val="5"/>
          <w:szCs w:val="22"/>
          <w:lang w:val="el-GR"/>
        </w:rPr>
        <w:t xml:space="preserve"> </w:t>
      </w:r>
      <w:r w:rsidRPr="00F203F8">
        <w:rPr>
          <w:rFonts w:asciiTheme="minorHAnsi" w:hAnsiTheme="minorHAnsi" w:cs="Tahoma"/>
          <w:spacing w:val="1"/>
          <w:szCs w:val="22"/>
          <w:lang w:val="el-GR"/>
        </w:rPr>
        <w:t>ο</w:t>
      </w:r>
      <w:r w:rsidRPr="00F203F8">
        <w:rPr>
          <w:rFonts w:asciiTheme="minorHAnsi" w:hAnsiTheme="minorHAnsi" w:cs="Tahoma"/>
          <w:szCs w:val="22"/>
          <w:lang w:val="el-GR"/>
        </w:rPr>
        <w:t>φέλη,</w:t>
      </w:r>
      <w:r w:rsidRPr="00F203F8">
        <w:rPr>
          <w:rFonts w:asciiTheme="minorHAnsi" w:hAnsiTheme="minorHAnsi" w:cs="Tahoma"/>
          <w:spacing w:val="4"/>
          <w:szCs w:val="22"/>
          <w:lang w:val="el-GR"/>
        </w:rPr>
        <w:t xml:space="preserve"> </w:t>
      </w:r>
      <w:r w:rsidRPr="00F203F8">
        <w:rPr>
          <w:rFonts w:asciiTheme="minorHAnsi" w:hAnsiTheme="minorHAnsi" w:cs="Tahoma"/>
          <w:szCs w:val="22"/>
          <w:lang w:val="el-GR"/>
        </w:rPr>
        <w:t>συμπ</w:t>
      </w:r>
      <w:r w:rsidRPr="00F203F8">
        <w:rPr>
          <w:rFonts w:asciiTheme="minorHAnsi" w:hAnsiTheme="minorHAnsi" w:cs="Tahoma"/>
          <w:spacing w:val="1"/>
          <w:szCs w:val="22"/>
          <w:lang w:val="el-GR"/>
        </w:rPr>
        <w:t>ε</w:t>
      </w:r>
      <w:r w:rsidRPr="00F203F8">
        <w:rPr>
          <w:rFonts w:asciiTheme="minorHAnsi" w:hAnsiTheme="minorHAnsi" w:cs="Tahoma"/>
          <w:szCs w:val="22"/>
          <w:lang w:val="el-GR"/>
        </w:rPr>
        <w:t>ριλαμ</w:t>
      </w:r>
      <w:r w:rsidRPr="00F203F8">
        <w:rPr>
          <w:rFonts w:asciiTheme="minorHAnsi" w:hAnsiTheme="minorHAnsi" w:cs="Tahoma"/>
          <w:spacing w:val="1"/>
          <w:szCs w:val="22"/>
          <w:lang w:val="el-GR"/>
        </w:rPr>
        <w:t>β</w:t>
      </w:r>
      <w:r w:rsidRPr="00F203F8">
        <w:rPr>
          <w:rFonts w:asciiTheme="minorHAnsi" w:hAnsiTheme="minorHAnsi" w:cs="Tahoma"/>
          <w:szCs w:val="22"/>
          <w:lang w:val="el-GR"/>
        </w:rPr>
        <w:t>αν</w:t>
      </w:r>
      <w:r w:rsidRPr="00F203F8">
        <w:rPr>
          <w:rFonts w:asciiTheme="minorHAnsi" w:hAnsiTheme="minorHAnsi" w:cs="Tahoma"/>
          <w:spacing w:val="1"/>
          <w:szCs w:val="22"/>
          <w:lang w:val="el-GR"/>
        </w:rPr>
        <w:t>ο</w:t>
      </w:r>
      <w:r w:rsidRPr="00F203F8">
        <w:rPr>
          <w:rFonts w:asciiTheme="minorHAnsi" w:hAnsiTheme="minorHAnsi" w:cs="Tahoma"/>
          <w:szCs w:val="22"/>
          <w:lang w:val="el-GR"/>
        </w:rPr>
        <w:t>μέν</w:t>
      </w:r>
      <w:r w:rsidRPr="00F203F8">
        <w:rPr>
          <w:rFonts w:asciiTheme="minorHAnsi" w:hAnsiTheme="minorHAnsi" w:cs="Tahoma"/>
          <w:spacing w:val="-1"/>
          <w:szCs w:val="22"/>
          <w:lang w:val="el-GR"/>
        </w:rPr>
        <w:t>ω</w:t>
      </w:r>
      <w:r w:rsidRPr="00F203F8">
        <w:rPr>
          <w:rFonts w:asciiTheme="minorHAnsi" w:hAnsiTheme="minorHAnsi" w:cs="Tahoma"/>
          <w:szCs w:val="22"/>
          <w:lang w:val="el-GR"/>
        </w:rPr>
        <w:t>ν κ</w:t>
      </w:r>
      <w:r w:rsidRPr="00F203F8">
        <w:rPr>
          <w:rFonts w:asciiTheme="minorHAnsi" w:hAnsiTheme="minorHAnsi" w:cs="Tahoma"/>
          <w:spacing w:val="1"/>
          <w:szCs w:val="22"/>
          <w:lang w:val="el-GR"/>
        </w:rPr>
        <w:t>α</w:t>
      </w:r>
      <w:r w:rsidRPr="00F203F8">
        <w:rPr>
          <w:rFonts w:asciiTheme="minorHAnsi" w:hAnsiTheme="minorHAnsi" w:cs="Tahoma"/>
          <w:szCs w:val="22"/>
          <w:lang w:val="el-GR"/>
        </w:rPr>
        <w:t>ι εκεί</w:t>
      </w:r>
      <w:r w:rsidRPr="00F203F8">
        <w:rPr>
          <w:rFonts w:asciiTheme="minorHAnsi" w:hAnsiTheme="minorHAnsi" w:cs="Tahoma"/>
          <w:spacing w:val="1"/>
          <w:szCs w:val="22"/>
          <w:lang w:val="el-GR"/>
        </w:rPr>
        <w:t>ν</w:t>
      </w:r>
      <w:r w:rsidRPr="00F203F8">
        <w:rPr>
          <w:rFonts w:asciiTheme="minorHAnsi" w:hAnsiTheme="minorHAnsi" w:cs="Tahoma"/>
          <w:spacing w:val="-1"/>
          <w:szCs w:val="22"/>
          <w:lang w:val="el-GR"/>
        </w:rPr>
        <w:t>ω</w:t>
      </w:r>
      <w:r w:rsidRPr="00F203F8">
        <w:rPr>
          <w:rFonts w:asciiTheme="minorHAnsi" w:hAnsiTheme="minorHAnsi" w:cs="Tahoma"/>
          <w:szCs w:val="22"/>
          <w:lang w:val="el-GR"/>
        </w:rPr>
        <w:t>ν</w:t>
      </w:r>
      <w:r w:rsidRPr="00F203F8">
        <w:rPr>
          <w:rFonts w:asciiTheme="minorHAnsi" w:hAnsiTheme="minorHAnsi" w:cs="Tahoma"/>
          <w:spacing w:val="5"/>
          <w:szCs w:val="22"/>
          <w:lang w:val="el-GR"/>
        </w:rPr>
        <w:t xml:space="preserve"> </w:t>
      </w:r>
      <w:r w:rsidRPr="00F203F8">
        <w:rPr>
          <w:rFonts w:asciiTheme="minorHAnsi" w:hAnsiTheme="minorHAnsi" w:cs="Tahoma"/>
          <w:spacing w:val="1"/>
          <w:szCs w:val="22"/>
          <w:lang w:val="el-GR"/>
        </w:rPr>
        <w:t>τ</w:t>
      </w:r>
      <w:r w:rsidRPr="00F203F8">
        <w:rPr>
          <w:rFonts w:asciiTheme="minorHAnsi" w:hAnsiTheme="minorHAnsi" w:cs="Tahoma"/>
          <w:spacing w:val="-1"/>
          <w:szCs w:val="22"/>
          <w:lang w:val="el-GR"/>
        </w:rPr>
        <w:t>ω</w:t>
      </w:r>
      <w:r w:rsidRPr="00F203F8">
        <w:rPr>
          <w:rFonts w:asciiTheme="minorHAnsi" w:hAnsiTheme="minorHAnsi" w:cs="Tahoma"/>
          <w:szCs w:val="22"/>
          <w:lang w:val="el-GR"/>
        </w:rPr>
        <w:t>ν</w:t>
      </w:r>
      <w:r w:rsidRPr="00F203F8">
        <w:rPr>
          <w:rFonts w:asciiTheme="minorHAnsi" w:hAnsiTheme="minorHAnsi" w:cs="Tahoma"/>
          <w:spacing w:val="6"/>
          <w:szCs w:val="22"/>
          <w:lang w:val="el-GR"/>
        </w:rPr>
        <w:t xml:space="preserve"> </w:t>
      </w:r>
      <w:r w:rsidRPr="00F203F8">
        <w:rPr>
          <w:rFonts w:asciiTheme="minorHAnsi" w:hAnsiTheme="minorHAnsi" w:cs="Tahoma"/>
          <w:szCs w:val="22"/>
          <w:lang w:val="el-GR"/>
        </w:rPr>
        <w:t xml:space="preserve">οποίων </w:t>
      </w:r>
      <w:r w:rsidRPr="00F203F8">
        <w:rPr>
          <w:rFonts w:asciiTheme="minorHAnsi" w:hAnsiTheme="minorHAnsi" w:cs="Tahoma"/>
          <w:spacing w:val="1"/>
          <w:szCs w:val="22"/>
          <w:lang w:val="el-GR"/>
        </w:rPr>
        <w:t>δ</w:t>
      </w:r>
      <w:r w:rsidRPr="00F203F8">
        <w:rPr>
          <w:rFonts w:asciiTheme="minorHAnsi" w:hAnsiTheme="minorHAnsi" w:cs="Tahoma"/>
          <w:szCs w:val="22"/>
          <w:lang w:val="el-GR"/>
        </w:rPr>
        <w:t>εν</w:t>
      </w:r>
      <w:r w:rsidRPr="00F203F8">
        <w:rPr>
          <w:rFonts w:asciiTheme="minorHAnsi" w:hAnsiTheme="minorHAnsi" w:cs="Tahoma"/>
          <w:spacing w:val="8"/>
          <w:szCs w:val="22"/>
          <w:lang w:val="el-GR"/>
        </w:rPr>
        <w:t xml:space="preserve"> </w:t>
      </w:r>
      <w:r w:rsidRPr="00F203F8">
        <w:rPr>
          <w:rFonts w:asciiTheme="minorHAnsi" w:hAnsiTheme="minorHAnsi" w:cs="Tahoma"/>
          <w:szCs w:val="22"/>
          <w:lang w:val="el-GR"/>
        </w:rPr>
        <w:t>μπορούν ε</w:t>
      </w:r>
      <w:r w:rsidRPr="00F203F8">
        <w:rPr>
          <w:rFonts w:asciiTheme="minorHAnsi" w:hAnsiTheme="minorHAnsi" w:cs="Tahoma"/>
          <w:spacing w:val="1"/>
          <w:szCs w:val="22"/>
          <w:lang w:val="el-GR"/>
        </w:rPr>
        <w:t>ύκ</w:t>
      </w:r>
      <w:r w:rsidRPr="00F203F8">
        <w:rPr>
          <w:rFonts w:asciiTheme="minorHAnsi" w:hAnsiTheme="minorHAnsi" w:cs="Tahoma"/>
          <w:szCs w:val="22"/>
          <w:lang w:val="el-GR"/>
        </w:rPr>
        <w:t>ολα</w:t>
      </w:r>
      <w:r w:rsidRPr="00F203F8">
        <w:rPr>
          <w:rFonts w:asciiTheme="minorHAnsi" w:hAnsiTheme="minorHAnsi" w:cs="Tahoma"/>
          <w:spacing w:val="3"/>
          <w:szCs w:val="22"/>
          <w:lang w:val="el-GR"/>
        </w:rPr>
        <w:t xml:space="preserve"> </w:t>
      </w:r>
      <w:r w:rsidRPr="00F203F8">
        <w:rPr>
          <w:rFonts w:asciiTheme="minorHAnsi" w:hAnsiTheme="minorHAnsi" w:cs="Tahoma"/>
          <w:szCs w:val="22"/>
          <w:lang w:val="el-GR"/>
        </w:rPr>
        <w:t>να</w:t>
      </w:r>
      <w:r w:rsidRPr="00F203F8">
        <w:rPr>
          <w:rFonts w:asciiTheme="minorHAnsi" w:hAnsiTheme="minorHAnsi" w:cs="Tahoma"/>
          <w:spacing w:val="5"/>
          <w:szCs w:val="22"/>
          <w:lang w:val="el-GR"/>
        </w:rPr>
        <w:t xml:space="preserve"> </w:t>
      </w:r>
      <w:r w:rsidRPr="00F203F8">
        <w:rPr>
          <w:rFonts w:asciiTheme="minorHAnsi" w:hAnsiTheme="minorHAnsi" w:cs="Tahoma"/>
          <w:szCs w:val="22"/>
          <w:lang w:val="el-GR"/>
        </w:rPr>
        <w:t>μετ</w:t>
      </w:r>
      <w:r w:rsidRPr="00F203F8">
        <w:rPr>
          <w:rFonts w:asciiTheme="minorHAnsi" w:hAnsiTheme="minorHAnsi" w:cs="Tahoma"/>
          <w:spacing w:val="1"/>
          <w:szCs w:val="22"/>
          <w:lang w:val="el-GR"/>
        </w:rPr>
        <w:t>ρ</w:t>
      </w:r>
      <w:r w:rsidRPr="00F203F8">
        <w:rPr>
          <w:rFonts w:asciiTheme="minorHAnsi" w:hAnsiTheme="minorHAnsi" w:cs="Tahoma"/>
          <w:szCs w:val="22"/>
          <w:lang w:val="el-GR"/>
        </w:rPr>
        <w:t>ηθούν ή</w:t>
      </w:r>
      <w:r w:rsidRPr="00F203F8">
        <w:rPr>
          <w:rFonts w:asciiTheme="minorHAnsi" w:hAnsiTheme="minorHAnsi" w:cs="Tahoma"/>
          <w:spacing w:val="6"/>
          <w:szCs w:val="22"/>
          <w:lang w:val="el-GR"/>
        </w:rPr>
        <w:t xml:space="preserve"> </w:t>
      </w:r>
      <w:r w:rsidRPr="00F203F8">
        <w:rPr>
          <w:rFonts w:asciiTheme="minorHAnsi" w:hAnsiTheme="minorHAnsi" w:cs="Tahoma"/>
          <w:szCs w:val="22"/>
          <w:lang w:val="el-GR"/>
        </w:rPr>
        <w:t>να</w:t>
      </w:r>
      <w:r w:rsidRPr="00F203F8">
        <w:rPr>
          <w:rFonts w:asciiTheme="minorHAnsi" w:hAnsiTheme="minorHAnsi" w:cs="Tahoma"/>
          <w:spacing w:val="9"/>
          <w:szCs w:val="22"/>
          <w:lang w:val="el-GR"/>
        </w:rPr>
        <w:t xml:space="preserve"> </w:t>
      </w:r>
      <w:r w:rsidRPr="00F203F8">
        <w:rPr>
          <w:rFonts w:asciiTheme="minorHAnsi" w:hAnsiTheme="minorHAnsi" w:cs="Tahoma"/>
          <w:szCs w:val="22"/>
          <w:lang w:val="el-GR"/>
        </w:rPr>
        <w:t>αποτιμ</w:t>
      </w:r>
      <w:r w:rsidRPr="00F203F8">
        <w:rPr>
          <w:rFonts w:asciiTheme="minorHAnsi" w:hAnsiTheme="minorHAnsi" w:cs="Tahoma"/>
          <w:spacing w:val="-1"/>
          <w:szCs w:val="22"/>
          <w:lang w:val="el-GR"/>
        </w:rPr>
        <w:t>η</w:t>
      </w:r>
      <w:r w:rsidRPr="00F203F8">
        <w:rPr>
          <w:rFonts w:asciiTheme="minorHAnsi" w:hAnsiTheme="minorHAnsi" w:cs="Tahoma"/>
          <w:szCs w:val="22"/>
          <w:lang w:val="el-GR"/>
        </w:rPr>
        <w:t>θού</w:t>
      </w:r>
      <w:r w:rsidRPr="00F203F8">
        <w:rPr>
          <w:rFonts w:asciiTheme="minorHAnsi" w:hAnsiTheme="minorHAnsi" w:cs="Tahoma"/>
          <w:spacing w:val="1"/>
          <w:szCs w:val="22"/>
          <w:lang w:val="el-GR"/>
        </w:rPr>
        <w:t>ν</w:t>
      </w:r>
      <w:r w:rsidRPr="00F203F8">
        <w:rPr>
          <w:rFonts w:asciiTheme="minorHAnsi" w:hAnsiTheme="minorHAnsi" w:cs="Tahoma"/>
          <w:szCs w:val="22"/>
          <w:lang w:val="el-GR"/>
        </w:rPr>
        <w:t>, όπως</w:t>
      </w:r>
      <w:r w:rsidRPr="00F203F8">
        <w:rPr>
          <w:rFonts w:asciiTheme="minorHAnsi" w:hAnsiTheme="minorHAnsi" w:cs="Tahoma"/>
          <w:spacing w:val="6"/>
          <w:szCs w:val="22"/>
          <w:lang w:val="el-GR"/>
        </w:rPr>
        <w:t xml:space="preserve"> </w:t>
      </w:r>
      <w:r w:rsidRPr="00F203F8">
        <w:rPr>
          <w:rFonts w:asciiTheme="minorHAnsi" w:hAnsiTheme="minorHAnsi" w:cs="Tahoma"/>
          <w:szCs w:val="22"/>
          <w:lang w:val="el-GR"/>
        </w:rPr>
        <w:t>ε</w:t>
      </w:r>
      <w:r w:rsidRPr="00F203F8">
        <w:rPr>
          <w:rFonts w:asciiTheme="minorHAnsi" w:hAnsiTheme="minorHAnsi" w:cs="Tahoma"/>
          <w:spacing w:val="1"/>
          <w:szCs w:val="22"/>
          <w:lang w:val="el-GR"/>
        </w:rPr>
        <w:t>κ</w:t>
      </w:r>
      <w:r w:rsidRPr="00F203F8">
        <w:rPr>
          <w:rFonts w:asciiTheme="minorHAnsi" w:hAnsiTheme="minorHAnsi" w:cs="Tahoma"/>
          <w:szCs w:val="22"/>
          <w:lang w:val="el-GR"/>
        </w:rPr>
        <w:t>είνα</w:t>
      </w:r>
      <w:r w:rsidRPr="00F203F8">
        <w:rPr>
          <w:rFonts w:asciiTheme="minorHAnsi" w:hAnsiTheme="minorHAnsi" w:cs="Tahoma"/>
          <w:spacing w:val="9"/>
          <w:szCs w:val="22"/>
          <w:lang w:val="el-GR"/>
        </w:rPr>
        <w:t xml:space="preserve"> </w:t>
      </w:r>
      <w:r w:rsidRPr="00F203F8">
        <w:rPr>
          <w:rFonts w:asciiTheme="minorHAnsi" w:hAnsiTheme="minorHAnsi" w:cs="Tahoma"/>
          <w:szCs w:val="22"/>
          <w:lang w:val="el-GR"/>
        </w:rPr>
        <w:t>που</w:t>
      </w:r>
      <w:r w:rsidRPr="00F203F8">
        <w:rPr>
          <w:rFonts w:asciiTheme="minorHAnsi" w:hAnsiTheme="minorHAnsi" w:cs="Tahoma"/>
          <w:spacing w:val="7"/>
          <w:szCs w:val="22"/>
          <w:lang w:val="el-GR"/>
        </w:rPr>
        <w:t xml:space="preserve"> </w:t>
      </w:r>
      <w:r w:rsidRPr="00F203F8">
        <w:rPr>
          <w:rFonts w:asciiTheme="minorHAnsi" w:hAnsiTheme="minorHAnsi" w:cs="Tahoma"/>
          <w:szCs w:val="22"/>
          <w:lang w:val="el-GR"/>
        </w:rPr>
        <w:t>σχετίζονται</w:t>
      </w:r>
      <w:r w:rsidRPr="00F203F8">
        <w:rPr>
          <w:rFonts w:asciiTheme="minorHAnsi" w:hAnsiTheme="minorHAnsi" w:cs="Tahoma"/>
          <w:spacing w:val="1"/>
          <w:szCs w:val="22"/>
          <w:lang w:val="el-GR"/>
        </w:rPr>
        <w:t xml:space="preserve"> </w:t>
      </w:r>
      <w:r w:rsidRPr="00F203F8">
        <w:rPr>
          <w:rFonts w:asciiTheme="minorHAnsi" w:hAnsiTheme="minorHAnsi" w:cs="Tahoma"/>
          <w:szCs w:val="22"/>
          <w:lang w:val="el-GR"/>
        </w:rPr>
        <w:t>με</w:t>
      </w:r>
      <w:r w:rsidRPr="00F203F8">
        <w:rPr>
          <w:rFonts w:asciiTheme="minorHAnsi" w:hAnsiTheme="minorHAnsi" w:cs="Tahoma"/>
          <w:spacing w:val="11"/>
          <w:szCs w:val="22"/>
          <w:lang w:val="el-GR"/>
        </w:rPr>
        <w:t xml:space="preserve"> </w:t>
      </w:r>
      <w:r w:rsidRPr="00F203F8">
        <w:rPr>
          <w:rFonts w:asciiTheme="minorHAnsi" w:hAnsiTheme="minorHAnsi" w:cs="Tahoma"/>
          <w:szCs w:val="22"/>
          <w:lang w:val="el-GR"/>
        </w:rPr>
        <w:t>τις</w:t>
      </w:r>
      <w:r w:rsidRPr="00F203F8">
        <w:rPr>
          <w:rFonts w:asciiTheme="minorHAnsi" w:hAnsiTheme="minorHAnsi" w:cs="Tahoma"/>
          <w:spacing w:val="8"/>
          <w:szCs w:val="22"/>
          <w:lang w:val="el-GR"/>
        </w:rPr>
        <w:t xml:space="preserve"> </w:t>
      </w:r>
      <w:r w:rsidRPr="00F203F8">
        <w:rPr>
          <w:rFonts w:asciiTheme="minorHAnsi" w:hAnsiTheme="minorHAnsi" w:cs="Tahoma"/>
          <w:szCs w:val="22"/>
          <w:lang w:val="el-GR"/>
        </w:rPr>
        <w:t>εκπομ</w:t>
      </w:r>
      <w:r w:rsidRPr="00F203F8">
        <w:rPr>
          <w:rFonts w:asciiTheme="minorHAnsi" w:hAnsiTheme="minorHAnsi" w:cs="Tahoma"/>
          <w:spacing w:val="1"/>
          <w:szCs w:val="22"/>
          <w:lang w:val="el-GR"/>
        </w:rPr>
        <w:t>π</w:t>
      </w:r>
      <w:r w:rsidRPr="00F203F8">
        <w:rPr>
          <w:rFonts w:asciiTheme="minorHAnsi" w:hAnsiTheme="minorHAnsi" w:cs="Tahoma"/>
          <w:szCs w:val="22"/>
          <w:lang w:val="el-GR"/>
        </w:rPr>
        <w:t>ές</w:t>
      </w:r>
      <w:r w:rsidRPr="00F203F8">
        <w:rPr>
          <w:rFonts w:asciiTheme="minorHAnsi" w:hAnsiTheme="minorHAnsi" w:cs="Tahoma"/>
          <w:spacing w:val="5"/>
          <w:szCs w:val="22"/>
          <w:lang w:val="el-GR"/>
        </w:rPr>
        <w:t xml:space="preserve"> </w:t>
      </w:r>
      <w:r w:rsidRPr="00F203F8">
        <w:rPr>
          <w:rFonts w:asciiTheme="minorHAnsi" w:hAnsiTheme="minorHAnsi" w:cs="Tahoma"/>
          <w:szCs w:val="22"/>
          <w:lang w:val="el-GR"/>
        </w:rPr>
        <w:t>αερίων</w:t>
      </w:r>
      <w:r w:rsidRPr="00F203F8">
        <w:rPr>
          <w:rFonts w:asciiTheme="minorHAnsi" w:hAnsiTheme="minorHAnsi" w:cs="Tahoma"/>
          <w:spacing w:val="5"/>
          <w:szCs w:val="22"/>
          <w:lang w:val="el-GR"/>
        </w:rPr>
        <w:t xml:space="preserve"> </w:t>
      </w:r>
      <w:r w:rsidRPr="00F203F8">
        <w:rPr>
          <w:rFonts w:asciiTheme="minorHAnsi" w:hAnsiTheme="minorHAnsi" w:cs="Tahoma"/>
          <w:szCs w:val="22"/>
          <w:lang w:val="el-GR"/>
        </w:rPr>
        <w:t>θερμο</w:t>
      </w:r>
      <w:r w:rsidRPr="00F203F8">
        <w:rPr>
          <w:rFonts w:asciiTheme="minorHAnsi" w:hAnsiTheme="minorHAnsi" w:cs="Tahoma"/>
          <w:spacing w:val="1"/>
          <w:szCs w:val="22"/>
          <w:lang w:val="el-GR"/>
        </w:rPr>
        <w:t>κ</w:t>
      </w:r>
      <w:r w:rsidRPr="00F203F8">
        <w:rPr>
          <w:rFonts w:asciiTheme="minorHAnsi" w:hAnsiTheme="minorHAnsi" w:cs="Tahoma"/>
          <w:szCs w:val="22"/>
          <w:lang w:val="el-GR"/>
        </w:rPr>
        <w:t>ηπίου ή</w:t>
      </w:r>
      <w:r w:rsidRPr="00F203F8">
        <w:rPr>
          <w:rFonts w:asciiTheme="minorHAnsi" w:hAnsiTheme="minorHAnsi" w:cs="Tahoma"/>
          <w:spacing w:val="10"/>
          <w:szCs w:val="22"/>
          <w:lang w:val="el-GR"/>
        </w:rPr>
        <w:t xml:space="preserve"> </w:t>
      </w:r>
      <w:r w:rsidRPr="00F203F8">
        <w:rPr>
          <w:rFonts w:asciiTheme="minorHAnsi" w:hAnsiTheme="minorHAnsi" w:cs="Tahoma"/>
          <w:szCs w:val="22"/>
          <w:lang w:val="el-GR"/>
        </w:rPr>
        <w:t>τις επιπ</w:t>
      </w:r>
      <w:r w:rsidRPr="00F203F8">
        <w:rPr>
          <w:rFonts w:asciiTheme="minorHAnsi" w:hAnsiTheme="minorHAnsi" w:cs="Tahoma"/>
          <w:spacing w:val="1"/>
          <w:szCs w:val="22"/>
          <w:lang w:val="el-GR"/>
        </w:rPr>
        <w:t>τώ</w:t>
      </w:r>
      <w:r w:rsidRPr="00F203F8">
        <w:rPr>
          <w:rFonts w:asciiTheme="minorHAnsi" w:hAnsiTheme="minorHAnsi" w:cs="Tahoma"/>
          <w:szCs w:val="22"/>
          <w:lang w:val="el-GR"/>
        </w:rPr>
        <w:t>σεις</w:t>
      </w:r>
      <w:r w:rsidRPr="00F203F8">
        <w:rPr>
          <w:rFonts w:asciiTheme="minorHAnsi" w:hAnsiTheme="minorHAnsi" w:cs="Tahoma"/>
          <w:spacing w:val="-10"/>
          <w:szCs w:val="22"/>
          <w:lang w:val="el-GR"/>
        </w:rPr>
        <w:t xml:space="preserve"> </w:t>
      </w:r>
      <w:r w:rsidRPr="00F203F8">
        <w:rPr>
          <w:rFonts w:asciiTheme="minorHAnsi" w:hAnsiTheme="minorHAnsi" w:cs="Tahoma"/>
          <w:szCs w:val="22"/>
          <w:lang w:val="el-GR"/>
        </w:rPr>
        <w:t>στην</w:t>
      </w:r>
      <w:r w:rsidRPr="00F203F8">
        <w:rPr>
          <w:rFonts w:asciiTheme="minorHAnsi" w:hAnsiTheme="minorHAnsi" w:cs="Tahoma"/>
          <w:spacing w:val="-4"/>
          <w:szCs w:val="22"/>
          <w:lang w:val="el-GR"/>
        </w:rPr>
        <w:t xml:space="preserve"> </w:t>
      </w:r>
      <w:r w:rsidRPr="00F203F8">
        <w:rPr>
          <w:rFonts w:asciiTheme="minorHAnsi" w:hAnsiTheme="minorHAnsi" w:cs="Tahoma"/>
          <w:szCs w:val="22"/>
          <w:lang w:val="el-GR"/>
        </w:rPr>
        <w:t>ποιότητα</w:t>
      </w:r>
      <w:r w:rsidRPr="00F203F8">
        <w:rPr>
          <w:rFonts w:asciiTheme="minorHAnsi" w:hAnsiTheme="minorHAnsi" w:cs="Tahoma"/>
          <w:spacing w:val="-7"/>
          <w:szCs w:val="22"/>
          <w:lang w:val="el-GR"/>
        </w:rPr>
        <w:t xml:space="preserve"> </w:t>
      </w:r>
      <w:r w:rsidRPr="00F203F8">
        <w:rPr>
          <w:rFonts w:asciiTheme="minorHAnsi" w:hAnsiTheme="minorHAnsi" w:cs="Tahoma"/>
          <w:szCs w:val="22"/>
          <w:lang w:val="el-GR"/>
        </w:rPr>
        <w:t>του</w:t>
      </w:r>
      <w:r w:rsidRPr="00F203F8">
        <w:rPr>
          <w:rFonts w:asciiTheme="minorHAnsi" w:hAnsiTheme="minorHAnsi" w:cs="Tahoma"/>
          <w:spacing w:val="-3"/>
          <w:szCs w:val="22"/>
          <w:lang w:val="el-GR"/>
        </w:rPr>
        <w:t xml:space="preserve"> </w:t>
      </w:r>
      <w:r w:rsidRPr="00F203F8">
        <w:rPr>
          <w:rFonts w:asciiTheme="minorHAnsi" w:hAnsiTheme="minorHAnsi" w:cs="Tahoma"/>
          <w:szCs w:val="22"/>
          <w:lang w:val="el-GR"/>
        </w:rPr>
        <w:t>αέρα.</w:t>
      </w:r>
      <w:r w:rsidRPr="00F203F8">
        <w:rPr>
          <w:rFonts w:asciiTheme="minorHAnsi" w:hAnsiTheme="minorHAnsi" w:cs="Tahoma"/>
          <w:spacing w:val="-5"/>
          <w:szCs w:val="22"/>
          <w:lang w:val="el-GR"/>
        </w:rPr>
        <w:t xml:space="preserve"> </w:t>
      </w:r>
      <w:r w:rsidRPr="00F203F8">
        <w:rPr>
          <w:rFonts w:asciiTheme="minorHAnsi" w:hAnsiTheme="minorHAnsi" w:cs="Tahoma"/>
          <w:szCs w:val="22"/>
          <w:lang w:val="el-GR"/>
        </w:rPr>
        <w:t>Η Ευρ</w:t>
      </w:r>
      <w:r w:rsidRPr="00F203F8">
        <w:rPr>
          <w:rFonts w:asciiTheme="minorHAnsi" w:hAnsiTheme="minorHAnsi" w:cs="Tahoma"/>
          <w:spacing w:val="-1"/>
          <w:szCs w:val="22"/>
          <w:lang w:val="el-GR"/>
        </w:rPr>
        <w:t>ω</w:t>
      </w:r>
      <w:r w:rsidRPr="00F203F8">
        <w:rPr>
          <w:rFonts w:asciiTheme="minorHAnsi" w:hAnsiTheme="minorHAnsi" w:cs="Tahoma"/>
          <w:szCs w:val="22"/>
          <w:lang w:val="el-GR"/>
        </w:rPr>
        <w:t>παϊκή</w:t>
      </w:r>
      <w:r w:rsidRPr="00F203F8">
        <w:rPr>
          <w:rFonts w:asciiTheme="minorHAnsi" w:hAnsiTheme="minorHAnsi" w:cs="Tahoma"/>
          <w:spacing w:val="-9"/>
          <w:szCs w:val="22"/>
          <w:lang w:val="el-GR"/>
        </w:rPr>
        <w:t xml:space="preserve"> </w:t>
      </w:r>
      <w:r w:rsidRPr="00F203F8">
        <w:rPr>
          <w:rFonts w:asciiTheme="minorHAnsi" w:hAnsiTheme="minorHAnsi" w:cs="Tahoma"/>
          <w:szCs w:val="22"/>
          <w:lang w:val="el-GR"/>
        </w:rPr>
        <w:t>Επιτροπή</w:t>
      </w:r>
      <w:r w:rsidRPr="00F203F8">
        <w:rPr>
          <w:rFonts w:asciiTheme="minorHAnsi" w:hAnsiTheme="minorHAnsi" w:cs="Tahoma"/>
          <w:spacing w:val="-7"/>
          <w:szCs w:val="22"/>
          <w:lang w:val="el-GR"/>
        </w:rPr>
        <w:t xml:space="preserve"> </w:t>
      </w:r>
      <w:r w:rsidRPr="00F203F8">
        <w:rPr>
          <w:rFonts w:asciiTheme="minorHAnsi" w:hAnsiTheme="minorHAnsi" w:cs="Tahoma"/>
          <w:szCs w:val="22"/>
          <w:lang w:val="el-GR"/>
        </w:rPr>
        <w:t>τονίζει</w:t>
      </w:r>
      <w:r w:rsidRPr="00F203F8">
        <w:rPr>
          <w:rFonts w:asciiTheme="minorHAnsi" w:hAnsiTheme="minorHAnsi" w:cs="Tahoma"/>
          <w:spacing w:val="-5"/>
          <w:szCs w:val="22"/>
          <w:lang w:val="el-GR"/>
        </w:rPr>
        <w:t xml:space="preserve"> </w:t>
      </w:r>
      <w:r w:rsidRPr="00F203F8">
        <w:rPr>
          <w:rFonts w:asciiTheme="minorHAnsi" w:hAnsiTheme="minorHAnsi" w:cs="Tahoma"/>
          <w:szCs w:val="22"/>
          <w:lang w:val="el-GR"/>
        </w:rPr>
        <w:t>στη</w:t>
      </w:r>
      <w:r w:rsidRPr="00F203F8">
        <w:rPr>
          <w:rFonts w:asciiTheme="minorHAnsi" w:hAnsiTheme="minorHAnsi" w:cs="Tahoma"/>
          <w:spacing w:val="-1"/>
          <w:szCs w:val="22"/>
          <w:lang w:val="el-GR"/>
        </w:rPr>
        <w:t xml:space="preserve"> </w:t>
      </w:r>
      <w:r w:rsidRPr="00F203F8">
        <w:rPr>
          <w:rFonts w:asciiTheme="minorHAnsi" w:hAnsiTheme="minorHAnsi" w:cs="Tahoma"/>
          <w:szCs w:val="22"/>
          <w:lang w:val="el-GR"/>
        </w:rPr>
        <w:t>Λευκή Βίβλο</w:t>
      </w:r>
      <w:r w:rsidRPr="00F203F8">
        <w:rPr>
          <w:rFonts w:asciiTheme="minorHAnsi" w:hAnsiTheme="minorHAnsi" w:cs="Tahoma"/>
          <w:spacing w:val="1"/>
          <w:szCs w:val="22"/>
          <w:lang w:val="el-GR"/>
        </w:rPr>
        <w:t xml:space="preserve"> </w:t>
      </w:r>
      <w:r w:rsidRPr="00F203F8">
        <w:rPr>
          <w:rFonts w:asciiTheme="minorHAnsi" w:hAnsiTheme="minorHAnsi" w:cs="Tahoma"/>
          <w:szCs w:val="22"/>
          <w:lang w:val="el-GR"/>
        </w:rPr>
        <w:t xml:space="preserve">(2011) </w:t>
      </w:r>
      <w:r w:rsidRPr="00F203F8">
        <w:rPr>
          <w:rFonts w:asciiTheme="minorHAnsi" w:hAnsiTheme="minorHAnsi" w:cs="Tahoma"/>
          <w:spacing w:val="1"/>
          <w:szCs w:val="22"/>
          <w:lang w:val="el-GR"/>
        </w:rPr>
        <w:t>ό</w:t>
      </w:r>
      <w:r w:rsidRPr="00F203F8">
        <w:rPr>
          <w:rFonts w:asciiTheme="minorHAnsi" w:hAnsiTheme="minorHAnsi" w:cs="Tahoma"/>
          <w:szCs w:val="22"/>
          <w:lang w:val="el-GR"/>
        </w:rPr>
        <w:t>τι</w:t>
      </w:r>
      <w:r w:rsidRPr="00F203F8">
        <w:rPr>
          <w:rFonts w:asciiTheme="minorHAnsi" w:hAnsiTheme="minorHAnsi" w:cs="Tahoma"/>
          <w:spacing w:val="2"/>
          <w:szCs w:val="22"/>
          <w:lang w:val="el-GR"/>
        </w:rPr>
        <w:t xml:space="preserve"> </w:t>
      </w:r>
      <w:r w:rsidRPr="00F203F8">
        <w:rPr>
          <w:rFonts w:asciiTheme="minorHAnsi" w:hAnsiTheme="minorHAnsi" w:cs="Tahoma"/>
          <w:szCs w:val="22"/>
          <w:lang w:val="el-GR"/>
        </w:rPr>
        <w:t>είναι</w:t>
      </w:r>
      <w:r w:rsidRPr="00F203F8">
        <w:rPr>
          <w:rFonts w:asciiTheme="minorHAnsi" w:hAnsiTheme="minorHAnsi" w:cs="Tahoma"/>
          <w:spacing w:val="4"/>
          <w:szCs w:val="22"/>
          <w:lang w:val="el-GR"/>
        </w:rPr>
        <w:t xml:space="preserve"> </w:t>
      </w:r>
      <w:r w:rsidRPr="00F203F8">
        <w:rPr>
          <w:rFonts w:asciiTheme="minorHAnsi" w:hAnsiTheme="minorHAnsi" w:cs="Tahoma"/>
          <w:szCs w:val="22"/>
          <w:lang w:val="el-GR"/>
        </w:rPr>
        <w:t>ση</w:t>
      </w:r>
      <w:r w:rsidRPr="00F203F8">
        <w:rPr>
          <w:rFonts w:asciiTheme="minorHAnsi" w:hAnsiTheme="minorHAnsi" w:cs="Tahoma"/>
          <w:spacing w:val="2"/>
          <w:szCs w:val="22"/>
          <w:lang w:val="el-GR"/>
        </w:rPr>
        <w:t>μ</w:t>
      </w:r>
      <w:r w:rsidRPr="00F203F8">
        <w:rPr>
          <w:rFonts w:asciiTheme="minorHAnsi" w:hAnsiTheme="minorHAnsi" w:cs="Tahoma"/>
          <w:szCs w:val="22"/>
          <w:lang w:val="el-GR"/>
        </w:rPr>
        <w:t>αντική</w:t>
      </w:r>
      <w:r w:rsidRPr="00F203F8">
        <w:rPr>
          <w:rFonts w:asciiTheme="minorHAnsi" w:hAnsiTheme="minorHAnsi" w:cs="Tahoma"/>
          <w:spacing w:val="-1"/>
          <w:szCs w:val="22"/>
          <w:lang w:val="el-GR"/>
        </w:rPr>
        <w:t xml:space="preserve"> </w:t>
      </w:r>
      <w:r w:rsidRPr="00F203F8">
        <w:rPr>
          <w:rFonts w:asciiTheme="minorHAnsi" w:hAnsiTheme="minorHAnsi" w:cs="Tahoma"/>
          <w:szCs w:val="22"/>
          <w:lang w:val="el-GR"/>
        </w:rPr>
        <w:t>η</w:t>
      </w:r>
      <w:r w:rsidRPr="00F203F8">
        <w:rPr>
          <w:rFonts w:asciiTheme="minorHAnsi" w:hAnsiTheme="minorHAnsi" w:cs="Tahoma"/>
          <w:spacing w:val="4"/>
          <w:szCs w:val="22"/>
          <w:lang w:val="el-GR"/>
        </w:rPr>
        <w:t xml:space="preserve"> </w:t>
      </w:r>
      <w:r w:rsidRPr="00F203F8">
        <w:rPr>
          <w:rFonts w:asciiTheme="minorHAnsi" w:hAnsiTheme="minorHAnsi" w:cs="Tahoma"/>
          <w:spacing w:val="1"/>
          <w:szCs w:val="22"/>
          <w:lang w:val="el-GR"/>
        </w:rPr>
        <w:t>ε</w:t>
      </w:r>
      <w:r w:rsidRPr="00F203F8">
        <w:rPr>
          <w:rFonts w:asciiTheme="minorHAnsi" w:hAnsiTheme="minorHAnsi" w:cs="Tahoma"/>
          <w:szCs w:val="22"/>
          <w:lang w:val="el-GR"/>
        </w:rPr>
        <w:t>σωτερίκευση</w:t>
      </w:r>
      <w:r w:rsidRPr="00F203F8">
        <w:rPr>
          <w:rFonts w:asciiTheme="minorHAnsi" w:hAnsiTheme="minorHAnsi" w:cs="Tahoma"/>
          <w:spacing w:val="-7"/>
          <w:szCs w:val="22"/>
          <w:lang w:val="el-GR"/>
        </w:rPr>
        <w:t xml:space="preserve"> </w:t>
      </w:r>
      <w:r w:rsidRPr="00F203F8">
        <w:rPr>
          <w:rFonts w:asciiTheme="minorHAnsi" w:hAnsiTheme="minorHAnsi" w:cs="Tahoma"/>
          <w:szCs w:val="22"/>
          <w:lang w:val="el-GR"/>
        </w:rPr>
        <w:t>τ</w:t>
      </w:r>
      <w:r w:rsidRPr="00F203F8">
        <w:rPr>
          <w:rFonts w:asciiTheme="minorHAnsi" w:hAnsiTheme="minorHAnsi" w:cs="Tahoma"/>
          <w:spacing w:val="2"/>
          <w:szCs w:val="22"/>
          <w:lang w:val="el-GR"/>
        </w:rPr>
        <w:t>ο</w:t>
      </w:r>
      <w:r w:rsidRPr="00F203F8">
        <w:rPr>
          <w:rFonts w:asciiTheme="minorHAnsi" w:hAnsiTheme="minorHAnsi" w:cs="Tahoma"/>
          <w:szCs w:val="22"/>
          <w:lang w:val="el-GR"/>
        </w:rPr>
        <w:t>υ</w:t>
      </w:r>
      <w:r w:rsidRPr="00F203F8">
        <w:rPr>
          <w:rFonts w:asciiTheme="minorHAnsi" w:hAnsiTheme="minorHAnsi" w:cs="Tahoma"/>
          <w:spacing w:val="3"/>
          <w:szCs w:val="22"/>
          <w:lang w:val="el-GR"/>
        </w:rPr>
        <w:t xml:space="preserve"> </w:t>
      </w:r>
      <w:r w:rsidRPr="00F203F8">
        <w:rPr>
          <w:rFonts w:asciiTheme="minorHAnsi" w:hAnsiTheme="minorHAnsi" w:cs="Tahoma"/>
          <w:szCs w:val="22"/>
          <w:lang w:val="el-GR"/>
        </w:rPr>
        <w:t>εξω</w:t>
      </w:r>
      <w:r w:rsidRPr="00F203F8">
        <w:rPr>
          <w:rFonts w:asciiTheme="minorHAnsi" w:hAnsiTheme="minorHAnsi" w:cs="Tahoma"/>
          <w:spacing w:val="1"/>
          <w:szCs w:val="22"/>
          <w:lang w:val="el-GR"/>
        </w:rPr>
        <w:t>τ</w:t>
      </w:r>
      <w:r w:rsidRPr="00F203F8">
        <w:rPr>
          <w:rFonts w:asciiTheme="minorHAnsi" w:hAnsiTheme="minorHAnsi" w:cs="Tahoma"/>
          <w:szCs w:val="22"/>
          <w:lang w:val="el-GR"/>
        </w:rPr>
        <w:t>ερικού</w:t>
      </w:r>
      <w:r w:rsidRPr="00F203F8">
        <w:rPr>
          <w:rFonts w:asciiTheme="minorHAnsi" w:hAnsiTheme="minorHAnsi" w:cs="Tahoma"/>
          <w:spacing w:val="-5"/>
          <w:szCs w:val="22"/>
          <w:lang w:val="el-GR"/>
        </w:rPr>
        <w:t xml:space="preserve"> </w:t>
      </w:r>
      <w:r w:rsidRPr="00F203F8">
        <w:rPr>
          <w:rFonts w:asciiTheme="minorHAnsi" w:hAnsiTheme="minorHAnsi" w:cs="Tahoma"/>
          <w:szCs w:val="22"/>
          <w:lang w:val="el-GR"/>
        </w:rPr>
        <w:t>κόστους</w:t>
      </w:r>
      <w:r w:rsidRPr="00F203F8">
        <w:rPr>
          <w:rFonts w:asciiTheme="minorHAnsi" w:hAnsiTheme="minorHAnsi" w:cs="Tahoma"/>
          <w:spacing w:val="-1"/>
          <w:szCs w:val="22"/>
          <w:lang w:val="el-GR"/>
        </w:rPr>
        <w:t xml:space="preserve"> </w:t>
      </w:r>
      <w:r w:rsidRPr="00F203F8">
        <w:rPr>
          <w:rFonts w:asciiTheme="minorHAnsi" w:hAnsiTheme="minorHAnsi" w:cs="Tahoma"/>
          <w:szCs w:val="22"/>
          <w:lang w:val="el-GR"/>
        </w:rPr>
        <w:t xml:space="preserve">για </w:t>
      </w:r>
      <w:r w:rsidRPr="00F203F8">
        <w:rPr>
          <w:rFonts w:asciiTheme="minorHAnsi" w:hAnsiTheme="minorHAnsi" w:cs="Tahoma"/>
          <w:spacing w:val="1"/>
          <w:szCs w:val="22"/>
          <w:lang w:val="el-GR"/>
        </w:rPr>
        <w:t>ό</w:t>
      </w:r>
      <w:r w:rsidRPr="00F203F8">
        <w:rPr>
          <w:rFonts w:asciiTheme="minorHAnsi" w:hAnsiTheme="minorHAnsi" w:cs="Tahoma"/>
          <w:szCs w:val="22"/>
          <w:lang w:val="el-GR"/>
        </w:rPr>
        <w:t>λα</w:t>
      </w:r>
      <w:r w:rsidRPr="00F203F8">
        <w:rPr>
          <w:rFonts w:asciiTheme="minorHAnsi" w:hAnsiTheme="minorHAnsi" w:cs="Tahoma"/>
          <w:spacing w:val="4"/>
          <w:szCs w:val="22"/>
          <w:lang w:val="el-GR"/>
        </w:rPr>
        <w:t xml:space="preserve"> </w:t>
      </w:r>
      <w:r w:rsidRPr="00F203F8">
        <w:rPr>
          <w:rFonts w:asciiTheme="minorHAnsi" w:hAnsiTheme="minorHAnsi" w:cs="Tahoma"/>
          <w:szCs w:val="22"/>
          <w:lang w:val="el-GR"/>
        </w:rPr>
        <w:t>τα</w:t>
      </w:r>
      <w:r w:rsidRPr="00F203F8">
        <w:rPr>
          <w:rFonts w:asciiTheme="minorHAnsi" w:hAnsiTheme="minorHAnsi" w:cs="Tahoma"/>
          <w:spacing w:val="4"/>
          <w:szCs w:val="22"/>
          <w:lang w:val="el-GR"/>
        </w:rPr>
        <w:t xml:space="preserve"> </w:t>
      </w:r>
      <w:r w:rsidRPr="00F203F8">
        <w:rPr>
          <w:rFonts w:asciiTheme="minorHAnsi" w:hAnsiTheme="minorHAnsi" w:cs="Tahoma"/>
          <w:szCs w:val="22"/>
          <w:lang w:val="el-GR"/>
        </w:rPr>
        <w:t>μέ</w:t>
      </w:r>
      <w:r w:rsidRPr="00F203F8">
        <w:rPr>
          <w:rFonts w:asciiTheme="minorHAnsi" w:hAnsiTheme="minorHAnsi" w:cs="Tahoma"/>
          <w:spacing w:val="1"/>
          <w:szCs w:val="22"/>
          <w:lang w:val="el-GR"/>
        </w:rPr>
        <w:t>σ</w:t>
      </w:r>
      <w:r w:rsidRPr="00F203F8">
        <w:rPr>
          <w:rFonts w:asciiTheme="minorHAnsi" w:hAnsiTheme="minorHAnsi" w:cs="Tahoma"/>
          <w:szCs w:val="22"/>
          <w:lang w:val="el-GR"/>
        </w:rPr>
        <w:t>α</w:t>
      </w:r>
      <w:r w:rsidRPr="00F203F8">
        <w:rPr>
          <w:rFonts w:asciiTheme="minorHAnsi" w:hAnsiTheme="minorHAnsi" w:cs="Tahoma"/>
          <w:spacing w:val="5"/>
          <w:szCs w:val="22"/>
          <w:lang w:val="el-GR"/>
        </w:rPr>
        <w:t xml:space="preserve"> </w:t>
      </w:r>
      <w:r w:rsidRPr="00F203F8">
        <w:rPr>
          <w:rFonts w:asciiTheme="minorHAnsi" w:hAnsiTheme="minorHAnsi" w:cs="Tahoma"/>
          <w:szCs w:val="22"/>
          <w:lang w:val="el-GR"/>
        </w:rPr>
        <w:t>μεταφ</w:t>
      </w:r>
      <w:r w:rsidRPr="00F203F8">
        <w:rPr>
          <w:rFonts w:asciiTheme="minorHAnsi" w:hAnsiTheme="minorHAnsi" w:cs="Tahoma"/>
          <w:spacing w:val="1"/>
          <w:szCs w:val="22"/>
          <w:lang w:val="el-GR"/>
        </w:rPr>
        <w:t>ο</w:t>
      </w:r>
      <w:r w:rsidRPr="00F203F8">
        <w:rPr>
          <w:rFonts w:asciiTheme="minorHAnsi" w:hAnsiTheme="minorHAnsi" w:cs="Tahoma"/>
          <w:szCs w:val="22"/>
          <w:lang w:val="el-GR"/>
        </w:rPr>
        <w:t>ρ</w:t>
      </w:r>
      <w:r w:rsidRPr="00F203F8">
        <w:rPr>
          <w:rFonts w:asciiTheme="minorHAnsi" w:hAnsiTheme="minorHAnsi" w:cs="Tahoma"/>
          <w:spacing w:val="1"/>
          <w:szCs w:val="22"/>
          <w:lang w:val="el-GR"/>
        </w:rPr>
        <w:t>ά</w:t>
      </w:r>
      <w:r w:rsidRPr="00F203F8">
        <w:rPr>
          <w:rFonts w:asciiTheme="minorHAnsi" w:hAnsiTheme="minorHAnsi" w:cs="Tahoma"/>
          <w:szCs w:val="22"/>
          <w:lang w:val="el-GR"/>
        </w:rPr>
        <w:t>ς με</w:t>
      </w:r>
      <w:r w:rsidRPr="00F203F8">
        <w:rPr>
          <w:rFonts w:asciiTheme="minorHAnsi" w:hAnsiTheme="minorHAnsi" w:cs="Tahoma"/>
          <w:spacing w:val="6"/>
          <w:szCs w:val="22"/>
          <w:lang w:val="el-GR"/>
        </w:rPr>
        <w:t xml:space="preserve"> </w:t>
      </w:r>
      <w:r w:rsidRPr="00F203F8">
        <w:rPr>
          <w:rFonts w:asciiTheme="minorHAnsi" w:hAnsiTheme="minorHAnsi" w:cs="Tahoma"/>
          <w:szCs w:val="22"/>
          <w:lang w:val="el-GR"/>
        </w:rPr>
        <w:t>τ</w:t>
      </w:r>
      <w:r w:rsidRPr="00F203F8">
        <w:rPr>
          <w:rFonts w:asciiTheme="minorHAnsi" w:hAnsiTheme="minorHAnsi" w:cs="Tahoma"/>
          <w:spacing w:val="1"/>
          <w:szCs w:val="22"/>
          <w:lang w:val="el-GR"/>
        </w:rPr>
        <w:t>η</w:t>
      </w:r>
      <w:r w:rsidRPr="00F203F8">
        <w:rPr>
          <w:rFonts w:asciiTheme="minorHAnsi" w:hAnsiTheme="minorHAnsi" w:cs="Tahoma"/>
          <w:szCs w:val="22"/>
          <w:lang w:val="el-GR"/>
        </w:rPr>
        <w:t>ν</w:t>
      </w:r>
      <w:r w:rsidRPr="00F203F8">
        <w:rPr>
          <w:rFonts w:asciiTheme="minorHAnsi" w:hAnsiTheme="minorHAnsi" w:cs="Tahoma"/>
          <w:spacing w:val="4"/>
          <w:szCs w:val="22"/>
          <w:lang w:val="el-GR"/>
        </w:rPr>
        <w:t xml:space="preserve"> </w:t>
      </w:r>
      <w:r w:rsidRPr="00F203F8">
        <w:rPr>
          <w:rFonts w:asciiTheme="minorHAnsi" w:hAnsiTheme="minorHAnsi" w:cs="Tahoma"/>
          <w:spacing w:val="1"/>
          <w:szCs w:val="22"/>
          <w:lang w:val="el-GR"/>
        </w:rPr>
        <w:t>ε</w:t>
      </w:r>
      <w:r w:rsidRPr="00F203F8">
        <w:rPr>
          <w:rFonts w:asciiTheme="minorHAnsi" w:hAnsiTheme="minorHAnsi" w:cs="Tahoma"/>
          <w:szCs w:val="22"/>
          <w:lang w:val="el-GR"/>
        </w:rPr>
        <w:t>φαρμ</w:t>
      </w:r>
      <w:r w:rsidRPr="00F203F8">
        <w:rPr>
          <w:rFonts w:asciiTheme="minorHAnsi" w:hAnsiTheme="minorHAnsi" w:cs="Tahoma"/>
          <w:spacing w:val="1"/>
          <w:szCs w:val="22"/>
          <w:lang w:val="el-GR"/>
        </w:rPr>
        <w:t>ο</w:t>
      </w:r>
      <w:r w:rsidRPr="00F203F8">
        <w:rPr>
          <w:rFonts w:asciiTheme="minorHAnsi" w:hAnsiTheme="minorHAnsi" w:cs="Tahoma"/>
          <w:szCs w:val="22"/>
          <w:lang w:val="el-GR"/>
        </w:rPr>
        <w:t>γή κ</w:t>
      </w:r>
      <w:r w:rsidRPr="00F203F8">
        <w:rPr>
          <w:rFonts w:asciiTheme="minorHAnsi" w:hAnsiTheme="minorHAnsi" w:cs="Tahoma"/>
          <w:spacing w:val="2"/>
          <w:szCs w:val="22"/>
          <w:lang w:val="el-GR"/>
        </w:rPr>
        <w:t>ο</w:t>
      </w:r>
      <w:r w:rsidRPr="00F203F8">
        <w:rPr>
          <w:rFonts w:asciiTheme="minorHAnsi" w:hAnsiTheme="minorHAnsi" w:cs="Tahoma"/>
          <w:szCs w:val="22"/>
          <w:lang w:val="el-GR"/>
        </w:rPr>
        <w:t>ιν</w:t>
      </w:r>
      <w:r w:rsidRPr="00F203F8">
        <w:rPr>
          <w:rFonts w:asciiTheme="minorHAnsi" w:hAnsiTheme="minorHAnsi" w:cs="Tahoma"/>
          <w:spacing w:val="-1"/>
          <w:szCs w:val="22"/>
          <w:lang w:val="el-GR"/>
        </w:rPr>
        <w:t>ώ</w:t>
      </w:r>
      <w:r w:rsidRPr="00F203F8">
        <w:rPr>
          <w:rFonts w:asciiTheme="minorHAnsi" w:hAnsiTheme="minorHAnsi" w:cs="Tahoma"/>
          <w:szCs w:val="22"/>
          <w:lang w:val="el-GR"/>
        </w:rPr>
        <w:t>ν</w:t>
      </w:r>
      <w:r w:rsidRPr="00F203F8">
        <w:rPr>
          <w:rFonts w:asciiTheme="minorHAnsi" w:hAnsiTheme="minorHAnsi" w:cs="Tahoma"/>
          <w:spacing w:val="3"/>
          <w:szCs w:val="22"/>
          <w:lang w:val="el-GR"/>
        </w:rPr>
        <w:t xml:space="preserve"> </w:t>
      </w:r>
      <w:r w:rsidRPr="00F203F8">
        <w:rPr>
          <w:rFonts w:asciiTheme="minorHAnsi" w:hAnsiTheme="minorHAnsi" w:cs="Tahoma"/>
          <w:szCs w:val="22"/>
          <w:lang w:val="el-GR"/>
        </w:rPr>
        <w:t>αρ</w:t>
      </w:r>
      <w:r w:rsidRPr="00F203F8">
        <w:rPr>
          <w:rFonts w:asciiTheme="minorHAnsi" w:hAnsiTheme="minorHAnsi" w:cs="Tahoma"/>
          <w:spacing w:val="1"/>
          <w:szCs w:val="22"/>
          <w:lang w:val="el-GR"/>
        </w:rPr>
        <w:t>χ</w:t>
      </w:r>
      <w:r w:rsidRPr="00F203F8">
        <w:rPr>
          <w:rFonts w:asciiTheme="minorHAnsi" w:hAnsiTheme="minorHAnsi" w:cs="Tahoma"/>
          <w:spacing w:val="-1"/>
          <w:szCs w:val="22"/>
          <w:lang w:val="el-GR"/>
        </w:rPr>
        <w:t>ώ</w:t>
      </w:r>
      <w:r w:rsidRPr="00F203F8">
        <w:rPr>
          <w:rFonts w:asciiTheme="minorHAnsi" w:hAnsiTheme="minorHAnsi" w:cs="Tahoma"/>
          <w:szCs w:val="22"/>
          <w:lang w:val="el-GR"/>
        </w:rPr>
        <w:t>ν,</w:t>
      </w:r>
      <w:r w:rsidRPr="00F203F8">
        <w:rPr>
          <w:rFonts w:asciiTheme="minorHAnsi" w:hAnsiTheme="minorHAnsi" w:cs="Tahoma"/>
          <w:spacing w:val="4"/>
          <w:szCs w:val="22"/>
          <w:lang w:val="el-GR"/>
        </w:rPr>
        <w:t xml:space="preserve"> </w:t>
      </w:r>
      <w:r w:rsidRPr="00F203F8">
        <w:rPr>
          <w:rFonts w:asciiTheme="minorHAnsi" w:hAnsiTheme="minorHAnsi" w:cs="Tahoma"/>
          <w:szCs w:val="22"/>
          <w:lang w:val="el-GR"/>
        </w:rPr>
        <w:t>λαμβάνοντας παράλληλα</w:t>
      </w:r>
      <w:r w:rsidRPr="00F203F8">
        <w:rPr>
          <w:rFonts w:asciiTheme="minorHAnsi" w:hAnsiTheme="minorHAnsi" w:cs="Tahoma"/>
          <w:spacing w:val="-10"/>
          <w:szCs w:val="22"/>
          <w:lang w:val="el-GR"/>
        </w:rPr>
        <w:t xml:space="preserve"> </w:t>
      </w:r>
      <w:r w:rsidRPr="00F203F8">
        <w:rPr>
          <w:rFonts w:asciiTheme="minorHAnsi" w:hAnsiTheme="minorHAnsi" w:cs="Tahoma"/>
          <w:spacing w:val="1"/>
          <w:szCs w:val="22"/>
          <w:lang w:val="el-GR"/>
        </w:rPr>
        <w:t>υ</w:t>
      </w:r>
      <w:r w:rsidRPr="00F203F8">
        <w:rPr>
          <w:rFonts w:asciiTheme="minorHAnsi" w:hAnsiTheme="minorHAnsi" w:cs="Tahoma"/>
          <w:szCs w:val="22"/>
          <w:lang w:val="el-GR"/>
        </w:rPr>
        <w:t>πόψη</w:t>
      </w:r>
      <w:r w:rsidRPr="00F203F8">
        <w:rPr>
          <w:rFonts w:asciiTheme="minorHAnsi" w:hAnsiTheme="minorHAnsi" w:cs="Tahoma"/>
          <w:spacing w:val="-4"/>
          <w:szCs w:val="22"/>
          <w:lang w:val="el-GR"/>
        </w:rPr>
        <w:t xml:space="preserve"> </w:t>
      </w:r>
      <w:r w:rsidRPr="00F203F8">
        <w:rPr>
          <w:rFonts w:asciiTheme="minorHAnsi" w:hAnsiTheme="minorHAnsi" w:cs="Tahoma"/>
          <w:szCs w:val="22"/>
          <w:lang w:val="el-GR"/>
        </w:rPr>
        <w:t>την</w:t>
      </w:r>
      <w:r w:rsidRPr="00F203F8">
        <w:rPr>
          <w:rFonts w:asciiTheme="minorHAnsi" w:hAnsiTheme="minorHAnsi" w:cs="Tahoma"/>
          <w:spacing w:val="-2"/>
          <w:szCs w:val="22"/>
          <w:lang w:val="el-GR"/>
        </w:rPr>
        <w:t xml:space="preserve"> </w:t>
      </w:r>
      <w:r w:rsidRPr="00F203F8">
        <w:rPr>
          <w:rFonts w:asciiTheme="minorHAnsi" w:hAnsiTheme="minorHAnsi" w:cs="Tahoma"/>
          <w:szCs w:val="22"/>
          <w:lang w:val="el-GR"/>
        </w:rPr>
        <w:t>ιδ</w:t>
      </w:r>
      <w:r w:rsidRPr="00F203F8">
        <w:rPr>
          <w:rFonts w:asciiTheme="minorHAnsi" w:hAnsiTheme="minorHAnsi" w:cs="Tahoma"/>
          <w:spacing w:val="1"/>
          <w:szCs w:val="22"/>
          <w:lang w:val="el-GR"/>
        </w:rPr>
        <w:t>ι</w:t>
      </w:r>
      <w:r w:rsidRPr="00F203F8">
        <w:rPr>
          <w:rFonts w:asciiTheme="minorHAnsi" w:hAnsiTheme="minorHAnsi" w:cs="Tahoma"/>
          <w:szCs w:val="22"/>
          <w:lang w:val="el-GR"/>
        </w:rPr>
        <w:t>αιτερότητα</w:t>
      </w:r>
      <w:r w:rsidRPr="00F203F8">
        <w:rPr>
          <w:rFonts w:asciiTheme="minorHAnsi" w:hAnsiTheme="minorHAnsi" w:cs="Tahoma"/>
          <w:spacing w:val="-11"/>
          <w:szCs w:val="22"/>
          <w:lang w:val="el-GR"/>
        </w:rPr>
        <w:t xml:space="preserve"> </w:t>
      </w:r>
      <w:r w:rsidRPr="00F203F8">
        <w:rPr>
          <w:rFonts w:asciiTheme="minorHAnsi" w:hAnsiTheme="minorHAnsi" w:cs="Tahoma"/>
          <w:spacing w:val="1"/>
          <w:szCs w:val="22"/>
          <w:lang w:val="el-GR"/>
        </w:rPr>
        <w:t>τ</w:t>
      </w:r>
      <w:r w:rsidRPr="00F203F8">
        <w:rPr>
          <w:rFonts w:asciiTheme="minorHAnsi" w:hAnsiTheme="minorHAnsi" w:cs="Tahoma"/>
          <w:szCs w:val="22"/>
          <w:lang w:val="el-GR"/>
        </w:rPr>
        <w:t>ου</w:t>
      </w:r>
      <w:r w:rsidRPr="00F203F8">
        <w:rPr>
          <w:rFonts w:asciiTheme="minorHAnsi" w:hAnsiTheme="minorHAnsi" w:cs="Tahoma"/>
          <w:spacing w:val="-3"/>
          <w:szCs w:val="22"/>
          <w:lang w:val="el-GR"/>
        </w:rPr>
        <w:t xml:space="preserve"> </w:t>
      </w:r>
      <w:r w:rsidRPr="00F203F8">
        <w:rPr>
          <w:rFonts w:asciiTheme="minorHAnsi" w:hAnsiTheme="minorHAnsi" w:cs="Tahoma"/>
          <w:szCs w:val="22"/>
          <w:lang w:val="el-GR"/>
        </w:rPr>
        <w:t>κά</w:t>
      </w:r>
      <w:r w:rsidRPr="00F203F8">
        <w:rPr>
          <w:rFonts w:asciiTheme="minorHAnsi" w:hAnsiTheme="minorHAnsi" w:cs="Tahoma"/>
          <w:spacing w:val="1"/>
          <w:szCs w:val="22"/>
          <w:lang w:val="el-GR"/>
        </w:rPr>
        <w:t>θ</w:t>
      </w:r>
      <w:r w:rsidRPr="00F203F8">
        <w:rPr>
          <w:rFonts w:asciiTheme="minorHAnsi" w:hAnsiTheme="minorHAnsi" w:cs="Tahoma"/>
          <w:szCs w:val="22"/>
          <w:lang w:val="el-GR"/>
        </w:rPr>
        <w:t>ε</w:t>
      </w:r>
      <w:r w:rsidRPr="00F203F8">
        <w:rPr>
          <w:rFonts w:asciiTheme="minorHAnsi" w:hAnsiTheme="minorHAnsi" w:cs="Tahoma"/>
          <w:spacing w:val="-3"/>
          <w:szCs w:val="22"/>
          <w:lang w:val="el-GR"/>
        </w:rPr>
        <w:t xml:space="preserve"> </w:t>
      </w:r>
      <w:r w:rsidRPr="00F203F8">
        <w:rPr>
          <w:rFonts w:asciiTheme="minorHAnsi" w:hAnsiTheme="minorHAnsi" w:cs="Tahoma"/>
          <w:spacing w:val="2"/>
          <w:szCs w:val="22"/>
          <w:lang w:val="el-GR"/>
        </w:rPr>
        <w:t>μ</w:t>
      </w:r>
      <w:r w:rsidRPr="00F203F8">
        <w:rPr>
          <w:rFonts w:asciiTheme="minorHAnsi" w:hAnsiTheme="minorHAnsi" w:cs="Tahoma"/>
          <w:szCs w:val="22"/>
          <w:lang w:val="el-GR"/>
        </w:rPr>
        <w:t>έ</w:t>
      </w:r>
      <w:r w:rsidRPr="00F203F8">
        <w:rPr>
          <w:rFonts w:asciiTheme="minorHAnsi" w:hAnsiTheme="minorHAnsi" w:cs="Tahoma"/>
          <w:spacing w:val="1"/>
          <w:szCs w:val="22"/>
          <w:lang w:val="el-GR"/>
        </w:rPr>
        <w:t>σ</w:t>
      </w:r>
      <w:r w:rsidRPr="00F203F8">
        <w:rPr>
          <w:rFonts w:asciiTheme="minorHAnsi" w:hAnsiTheme="minorHAnsi" w:cs="Tahoma"/>
          <w:szCs w:val="22"/>
          <w:lang w:val="el-GR"/>
        </w:rPr>
        <w:t>ο</w:t>
      </w:r>
      <w:r w:rsidRPr="00F203F8">
        <w:rPr>
          <w:rFonts w:asciiTheme="minorHAnsi" w:hAnsiTheme="minorHAnsi" w:cs="Tahoma"/>
          <w:spacing w:val="1"/>
          <w:szCs w:val="22"/>
          <w:lang w:val="el-GR"/>
        </w:rPr>
        <w:t>υ</w:t>
      </w:r>
      <w:r w:rsidRPr="00F203F8">
        <w:rPr>
          <w:rFonts w:asciiTheme="minorHAnsi" w:hAnsiTheme="minorHAnsi" w:cs="Tahoma"/>
          <w:szCs w:val="22"/>
          <w:lang w:val="el-GR"/>
        </w:rPr>
        <w:t>.</w:t>
      </w:r>
    </w:p>
    <w:p w14:paraId="2F5CCE3C" w14:textId="77777777" w:rsidR="00F203F8" w:rsidRPr="00F203F8" w:rsidRDefault="00F203F8" w:rsidP="00F203F8">
      <w:pPr>
        <w:suppressAutoHyphens w:val="0"/>
        <w:autoSpaceDE w:val="0"/>
        <w:spacing w:after="60"/>
        <w:rPr>
          <w:rFonts w:asciiTheme="minorHAnsi" w:eastAsia="SimSun" w:hAnsiTheme="minorHAnsi"/>
          <w:szCs w:val="22"/>
          <w:lang w:val="el-GR"/>
        </w:rPr>
      </w:pPr>
      <w:r w:rsidRPr="00F203F8">
        <w:rPr>
          <w:rFonts w:asciiTheme="minorHAnsi" w:hAnsiTheme="minorHAnsi" w:cs="Tahoma"/>
          <w:szCs w:val="22"/>
          <w:lang w:val="el-GR"/>
        </w:rPr>
        <w:t>Τέλος,</w:t>
      </w:r>
      <w:r w:rsidRPr="00F203F8">
        <w:rPr>
          <w:rFonts w:asciiTheme="minorHAnsi" w:hAnsiTheme="minorHAnsi" w:cs="Tahoma"/>
          <w:spacing w:val="32"/>
          <w:szCs w:val="22"/>
          <w:lang w:val="el-GR"/>
        </w:rPr>
        <w:t xml:space="preserve"> </w:t>
      </w:r>
      <w:r w:rsidRPr="00F203F8">
        <w:rPr>
          <w:rFonts w:asciiTheme="minorHAnsi" w:hAnsiTheme="minorHAnsi" w:cs="Tahoma"/>
          <w:szCs w:val="22"/>
          <w:lang w:val="el-GR"/>
        </w:rPr>
        <w:t>π</w:t>
      </w:r>
      <w:r w:rsidRPr="00F203F8">
        <w:rPr>
          <w:rFonts w:asciiTheme="minorHAnsi" w:hAnsiTheme="minorHAnsi" w:cs="Tahoma"/>
          <w:spacing w:val="1"/>
          <w:szCs w:val="22"/>
          <w:lang w:val="el-GR"/>
        </w:rPr>
        <w:t>ρ</w:t>
      </w:r>
      <w:r w:rsidRPr="00F203F8">
        <w:rPr>
          <w:rFonts w:asciiTheme="minorHAnsi" w:hAnsiTheme="minorHAnsi" w:cs="Tahoma"/>
          <w:szCs w:val="22"/>
          <w:lang w:val="el-GR"/>
        </w:rPr>
        <w:t>έ</w:t>
      </w:r>
      <w:r w:rsidRPr="00F203F8">
        <w:rPr>
          <w:rFonts w:asciiTheme="minorHAnsi" w:hAnsiTheme="minorHAnsi" w:cs="Tahoma"/>
          <w:spacing w:val="1"/>
          <w:szCs w:val="22"/>
          <w:lang w:val="el-GR"/>
        </w:rPr>
        <w:t>πε</w:t>
      </w:r>
      <w:r w:rsidRPr="00F203F8">
        <w:rPr>
          <w:rFonts w:asciiTheme="minorHAnsi" w:hAnsiTheme="minorHAnsi" w:cs="Tahoma"/>
          <w:szCs w:val="22"/>
          <w:lang w:val="el-GR"/>
        </w:rPr>
        <w:t>ι</w:t>
      </w:r>
      <w:r w:rsidRPr="00F203F8">
        <w:rPr>
          <w:rFonts w:asciiTheme="minorHAnsi" w:hAnsiTheme="minorHAnsi" w:cs="Tahoma"/>
          <w:spacing w:val="34"/>
          <w:szCs w:val="22"/>
          <w:lang w:val="el-GR"/>
        </w:rPr>
        <w:t xml:space="preserve"> </w:t>
      </w:r>
      <w:r w:rsidRPr="00F203F8">
        <w:rPr>
          <w:rFonts w:asciiTheme="minorHAnsi" w:hAnsiTheme="minorHAnsi" w:cs="Tahoma"/>
          <w:szCs w:val="22"/>
          <w:lang w:val="el-GR"/>
        </w:rPr>
        <w:t>να</w:t>
      </w:r>
      <w:r w:rsidRPr="00F203F8">
        <w:rPr>
          <w:rFonts w:asciiTheme="minorHAnsi" w:hAnsiTheme="minorHAnsi" w:cs="Tahoma"/>
          <w:spacing w:val="35"/>
          <w:szCs w:val="22"/>
          <w:lang w:val="el-GR"/>
        </w:rPr>
        <w:t xml:space="preserve"> </w:t>
      </w:r>
      <w:r w:rsidRPr="00F203F8">
        <w:rPr>
          <w:rFonts w:asciiTheme="minorHAnsi" w:hAnsiTheme="minorHAnsi" w:cs="Tahoma"/>
          <w:szCs w:val="22"/>
          <w:lang w:val="el-GR"/>
        </w:rPr>
        <w:t>τ</w:t>
      </w:r>
      <w:r w:rsidRPr="00F203F8">
        <w:rPr>
          <w:rFonts w:asciiTheme="minorHAnsi" w:hAnsiTheme="minorHAnsi" w:cs="Tahoma"/>
          <w:spacing w:val="1"/>
          <w:szCs w:val="22"/>
          <w:lang w:val="el-GR"/>
        </w:rPr>
        <w:t>ον</w:t>
      </w:r>
      <w:r w:rsidRPr="00F203F8">
        <w:rPr>
          <w:rFonts w:asciiTheme="minorHAnsi" w:hAnsiTheme="minorHAnsi" w:cs="Tahoma"/>
          <w:szCs w:val="22"/>
          <w:lang w:val="el-GR"/>
        </w:rPr>
        <w:t>ισ</w:t>
      </w:r>
      <w:r w:rsidRPr="00F203F8">
        <w:rPr>
          <w:rFonts w:asciiTheme="minorHAnsi" w:hAnsiTheme="minorHAnsi" w:cs="Tahoma"/>
          <w:spacing w:val="1"/>
          <w:szCs w:val="22"/>
          <w:lang w:val="el-GR"/>
        </w:rPr>
        <w:t>τ</w:t>
      </w:r>
      <w:r w:rsidRPr="00F203F8">
        <w:rPr>
          <w:rFonts w:asciiTheme="minorHAnsi" w:hAnsiTheme="minorHAnsi" w:cs="Tahoma"/>
          <w:szCs w:val="22"/>
          <w:lang w:val="el-GR"/>
        </w:rPr>
        <w:t>εί</w:t>
      </w:r>
      <w:r w:rsidRPr="00F203F8">
        <w:rPr>
          <w:rFonts w:asciiTheme="minorHAnsi" w:hAnsiTheme="minorHAnsi" w:cs="Tahoma"/>
          <w:spacing w:val="34"/>
          <w:szCs w:val="22"/>
          <w:lang w:val="el-GR"/>
        </w:rPr>
        <w:t xml:space="preserve"> </w:t>
      </w:r>
      <w:r w:rsidRPr="00F203F8">
        <w:rPr>
          <w:rFonts w:asciiTheme="minorHAnsi" w:hAnsiTheme="minorHAnsi" w:cs="Tahoma"/>
          <w:spacing w:val="1"/>
          <w:szCs w:val="22"/>
          <w:lang w:val="el-GR"/>
        </w:rPr>
        <w:t>ό</w:t>
      </w:r>
      <w:r w:rsidRPr="00F203F8">
        <w:rPr>
          <w:rFonts w:asciiTheme="minorHAnsi" w:hAnsiTheme="minorHAnsi" w:cs="Tahoma"/>
          <w:szCs w:val="22"/>
          <w:lang w:val="el-GR"/>
        </w:rPr>
        <w:t>τι,</w:t>
      </w:r>
      <w:r w:rsidRPr="00F203F8">
        <w:rPr>
          <w:rFonts w:asciiTheme="minorHAnsi" w:hAnsiTheme="minorHAnsi" w:cs="Tahoma"/>
          <w:spacing w:val="34"/>
          <w:szCs w:val="22"/>
          <w:lang w:val="el-GR"/>
        </w:rPr>
        <w:t xml:space="preserve"> </w:t>
      </w:r>
      <w:r w:rsidRPr="00F203F8">
        <w:rPr>
          <w:rFonts w:asciiTheme="minorHAnsi" w:hAnsiTheme="minorHAnsi" w:cs="Tahoma"/>
          <w:szCs w:val="22"/>
          <w:lang w:val="el-GR"/>
        </w:rPr>
        <w:t>βά</w:t>
      </w:r>
      <w:r w:rsidRPr="00F203F8">
        <w:rPr>
          <w:rFonts w:asciiTheme="minorHAnsi" w:hAnsiTheme="minorHAnsi" w:cs="Tahoma"/>
          <w:spacing w:val="1"/>
          <w:szCs w:val="22"/>
          <w:lang w:val="el-GR"/>
        </w:rPr>
        <w:t>σ</w:t>
      </w:r>
      <w:r w:rsidRPr="00F203F8">
        <w:rPr>
          <w:rFonts w:asciiTheme="minorHAnsi" w:hAnsiTheme="minorHAnsi" w:cs="Tahoma"/>
          <w:szCs w:val="22"/>
          <w:lang w:val="el-GR"/>
        </w:rPr>
        <w:t>ει</w:t>
      </w:r>
      <w:r w:rsidRPr="00F203F8">
        <w:rPr>
          <w:rFonts w:asciiTheme="minorHAnsi" w:hAnsiTheme="minorHAnsi" w:cs="Tahoma"/>
          <w:spacing w:val="35"/>
          <w:szCs w:val="22"/>
          <w:lang w:val="el-GR"/>
        </w:rPr>
        <w:t xml:space="preserve"> </w:t>
      </w:r>
      <w:r w:rsidRPr="00F203F8">
        <w:rPr>
          <w:rFonts w:asciiTheme="minorHAnsi" w:hAnsiTheme="minorHAnsi" w:cs="Tahoma"/>
          <w:spacing w:val="1"/>
          <w:szCs w:val="22"/>
          <w:lang w:val="el-GR"/>
        </w:rPr>
        <w:t>τ</w:t>
      </w:r>
      <w:r w:rsidRPr="00F203F8">
        <w:rPr>
          <w:rFonts w:asciiTheme="minorHAnsi" w:hAnsiTheme="minorHAnsi" w:cs="Tahoma"/>
          <w:spacing w:val="-1"/>
          <w:szCs w:val="22"/>
          <w:lang w:val="el-GR"/>
        </w:rPr>
        <w:t>ω</w:t>
      </w:r>
      <w:r w:rsidRPr="00F203F8">
        <w:rPr>
          <w:rFonts w:asciiTheme="minorHAnsi" w:hAnsiTheme="minorHAnsi" w:cs="Tahoma"/>
          <w:szCs w:val="22"/>
          <w:lang w:val="el-GR"/>
        </w:rPr>
        <w:t>ν</w:t>
      </w:r>
      <w:r w:rsidRPr="00F203F8">
        <w:rPr>
          <w:rFonts w:asciiTheme="minorHAnsi" w:hAnsiTheme="minorHAnsi" w:cs="Tahoma"/>
          <w:spacing w:val="35"/>
          <w:szCs w:val="22"/>
          <w:lang w:val="el-GR"/>
        </w:rPr>
        <w:t xml:space="preserve"> </w:t>
      </w:r>
      <w:r w:rsidRPr="00F203F8">
        <w:rPr>
          <w:rFonts w:asciiTheme="minorHAnsi" w:hAnsiTheme="minorHAnsi" w:cs="Tahoma"/>
          <w:szCs w:val="22"/>
          <w:lang w:val="el-GR"/>
        </w:rPr>
        <w:t>πρ</w:t>
      </w:r>
      <w:r w:rsidRPr="00F203F8">
        <w:rPr>
          <w:rFonts w:asciiTheme="minorHAnsi" w:hAnsiTheme="minorHAnsi" w:cs="Tahoma"/>
          <w:spacing w:val="1"/>
          <w:szCs w:val="22"/>
          <w:lang w:val="el-GR"/>
        </w:rPr>
        <w:t>ό</w:t>
      </w:r>
      <w:r w:rsidRPr="00F203F8">
        <w:rPr>
          <w:rFonts w:asciiTheme="minorHAnsi" w:hAnsiTheme="minorHAnsi" w:cs="Tahoma"/>
          <w:szCs w:val="22"/>
          <w:lang w:val="el-GR"/>
        </w:rPr>
        <w:t>σφα</w:t>
      </w:r>
      <w:r w:rsidRPr="00F203F8">
        <w:rPr>
          <w:rFonts w:asciiTheme="minorHAnsi" w:hAnsiTheme="minorHAnsi" w:cs="Tahoma"/>
          <w:spacing w:val="1"/>
          <w:szCs w:val="22"/>
          <w:lang w:val="el-GR"/>
        </w:rPr>
        <w:t>τ</w:t>
      </w:r>
      <w:r w:rsidRPr="00F203F8">
        <w:rPr>
          <w:rFonts w:asciiTheme="minorHAnsi" w:hAnsiTheme="minorHAnsi" w:cs="Tahoma"/>
          <w:spacing w:val="-1"/>
          <w:szCs w:val="22"/>
          <w:lang w:val="el-GR"/>
        </w:rPr>
        <w:t>ω</w:t>
      </w:r>
      <w:r w:rsidRPr="00F203F8">
        <w:rPr>
          <w:rFonts w:asciiTheme="minorHAnsi" w:hAnsiTheme="minorHAnsi" w:cs="Tahoma"/>
          <w:szCs w:val="22"/>
          <w:lang w:val="el-GR"/>
        </w:rPr>
        <w:t>ν</w:t>
      </w:r>
      <w:r w:rsidRPr="00F203F8">
        <w:rPr>
          <w:rFonts w:asciiTheme="minorHAnsi" w:hAnsiTheme="minorHAnsi" w:cs="Tahoma"/>
          <w:spacing w:val="31"/>
          <w:szCs w:val="22"/>
          <w:lang w:val="el-GR"/>
        </w:rPr>
        <w:t xml:space="preserve"> </w:t>
      </w:r>
      <w:r w:rsidRPr="00F203F8">
        <w:rPr>
          <w:rFonts w:asciiTheme="minorHAnsi" w:hAnsiTheme="minorHAnsi" w:cs="Tahoma"/>
          <w:spacing w:val="1"/>
          <w:szCs w:val="22"/>
          <w:lang w:val="el-GR"/>
        </w:rPr>
        <w:t>κ</w:t>
      </w:r>
      <w:r w:rsidRPr="00F203F8">
        <w:rPr>
          <w:rFonts w:asciiTheme="minorHAnsi" w:hAnsiTheme="minorHAnsi" w:cs="Tahoma"/>
          <w:szCs w:val="22"/>
          <w:lang w:val="el-GR"/>
        </w:rPr>
        <w:t>ατευ</w:t>
      </w:r>
      <w:r w:rsidRPr="00F203F8">
        <w:rPr>
          <w:rFonts w:asciiTheme="minorHAnsi" w:hAnsiTheme="minorHAnsi" w:cs="Tahoma"/>
          <w:spacing w:val="1"/>
          <w:szCs w:val="22"/>
          <w:lang w:val="el-GR"/>
        </w:rPr>
        <w:t>θ</w:t>
      </w:r>
      <w:r w:rsidRPr="00F203F8">
        <w:rPr>
          <w:rFonts w:asciiTheme="minorHAnsi" w:hAnsiTheme="minorHAnsi" w:cs="Tahoma"/>
          <w:szCs w:val="22"/>
          <w:lang w:val="el-GR"/>
        </w:rPr>
        <w:t>ύν</w:t>
      </w:r>
      <w:r w:rsidRPr="00F203F8">
        <w:rPr>
          <w:rFonts w:asciiTheme="minorHAnsi" w:hAnsiTheme="minorHAnsi" w:cs="Tahoma"/>
          <w:spacing w:val="1"/>
          <w:szCs w:val="22"/>
          <w:lang w:val="el-GR"/>
        </w:rPr>
        <w:t>σ</w:t>
      </w:r>
      <w:r w:rsidRPr="00F203F8">
        <w:rPr>
          <w:rFonts w:asciiTheme="minorHAnsi" w:hAnsiTheme="minorHAnsi" w:cs="Tahoma"/>
          <w:szCs w:val="22"/>
          <w:lang w:val="el-GR"/>
        </w:rPr>
        <w:t>ε</w:t>
      </w:r>
      <w:r w:rsidRPr="00F203F8">
        <w:rPr>
          <w:rFonts w:asciiTheme="minorHAnsi" w:hAnsiTheme="minorHAnsi" w:cs="Tahoma"/>
          <w:spacing w:val="1"/>
          <w:szCs w:val="22"/>
          <w:lang w:val="el-GR"/>
        </w:rPr>
        <w:t>ω</w:t>
      </w:r>
      <w:r w:rsidRPr="00F203F8">
        <w:rPr>
          <w:rFonts w:asciiTheme="minorHAnsi" w:hAnsiTheme="minorHAnsi" w:cs="Tahoma"/>
          <w:szCs w:val="22"/>
          <w:lang w:val="el-GR"/>
        </w:rPr>
        <w:t>ν της</w:t>
      </w:r>
      <w:r w:rsidRPr="00F203F8">
        <w:rPr>
          <w:rFonts w:asciiTheme="minorHAnsi" w:hAnsiTheme="minorHAnsi" w:cs="Tahoma"/>
          <w:spacing w:val="8"/>
          <w:szCs w:val="22"/>
          <w:lang w:val="el-GR"/>
        </w:rPr>
        <w:t xml:space="preserve"> </w:t>
      </w:r>
      <w:r w:rsidRPr="00F203F8">
        <w:rPr>
          <w:rFonts w:asciiTheme="minorHAnsi" w:hAnsiTheme="minorHAnsi" w:cs="Tahoma"/>
          <w:szCs w:val="22"/>
          <w:lang w:val="el-GR"/>
        </w:rPr>
        <w:t>Ευ</w:t>
      </w:r>
      <w:r w:rsidRPr="00F203F8">
        <w:rPr>
          <w:rFonts w:asciiTheme="minorHAnsi" w:hAnsiTheme="minorHAnsi" w:cs="Tahoma"/>
          <w:spacing w:val="1"/>
          <w:szCs w:val="22"/>
          <w:lang w:val="el-GR"/>
        </w:rPr>
        <w:t>ρ</w:t>
      </w:r>
      <w:r w:rsidRPr="00F203F8">
        <w:rPr>
          <w:rFonts w:asciiTheme="minorHAnsi" w:hAnsiTheme="minorHAnsi" w:cs="Tahoma"/>
          <w:spacing w:val="-1"/>
          <w:szCs w:val="22"/>
          <w:lang w:val="el-GR"/>
        </w:rPr>
        <w:t>ω</w:t>
      </w:r>
      <w:r w:rsidRPr="00F203F8">
        <w:rPr>
          <w:rFonts w:asciiTheme="minorHAnsi" w:hAnsiTheme="minorHAnsi" w:cs="Tahoma"/>
          <w:szCs w:val="22"/>
          <w:lang w:val="el-GR"/>
        </w:rPr>
        <w:t>π</w:t>
      </w:r>
      <w:r w:rsidRPr="00F203F8">
        <w:rPr>
          <w:rFonts w:asciiTheme="minorHAnsi" w:hAnsiTheme="minorHAnsi" w:cs="Tahoma"/>
          <w:spacing w:val="1"/>
          <w:szCs w:val="22"/>
          <w:lang w:val="el-GR"/>
        </w:rPr>
        <w:t>α</w:t>
      </w:r>
      <w:r w:rsidRPr="00F203F8">
        <w:rPr>
          <w:rFonts w:asciiTheme="minorHAnsi" w:hAnsiTheme="minorHAnsi" w:cs="Tahoma"/>
          <w:szCs w:val="22"/>
          <w:lang w:val="el-GR"/>
        </w:rPr>
        <w:t xml:space="preserve">ϊκής </w:t>
      </w:r>
      <w:r w:rsidRPr="00F203F8">
        <w:rPr>
          <w:rFonts w:asciiTheme="minorHAnsi" w:hAnsiTheme="minorHAnsi" w:cs="Tahoma"/>
          <w:spacing w:val="1"/>
          <w:szCs w:val="22"/>
          <w:lang w:val="el-GR"/>
        </w:rPr>
        <w:t>Ε</w:t>
      </w:r>
      <w:r w:rsidRPr="00F203F8">
        <w:rPr>
          <w:rFonts w:asciiTheme="minorHAnsi" w:hAnsiTheme="minorHAnsi" w:cs="Tahoma"/>
          <w:szCs w:val="22"/>
          <w:lang w:val="el-GR"/>
        </w:rPr>
        <w:t>πιτρ</w:t>
      </w:r>
      <w:r w:rsidRPr="00F203F8">
        <w:rPr>
          <w:rFonts w:asciiTheme="minorHAnsi" w:hAnsiTheme="minorHAnsi" w:cs="Tahoma"/>
          <w:spacing w:val="2"/>
          <w:szCs w:val="22"/>
          <w:lang w:val="el-GR"/>
        </w:rPr>
        <w:t>ο</w:t>
      </w:r>
      <w:r w:rsidRPr="00F203F8">
        <w:rPr>
          <w:rFonts w:asciiTheme="minorHAnsi" w:hAnsiTheme="minorHAnsi" w:cs="Tahoma"/>
          <w:szCs w:val="22"/>
          <w:lang w:val="el-GR"/>
        </w:rPr>
        <w:t>πής,</w:t>
      </w:r>
      <w:r w:rsidRPr="00F203F8">
        <w:rPr>
          <w:rFonts w:asciiTheme="minorHAnsi" w:hAnsiTheme="minorHAnsi" w:cs="Tahoma"/>
          <w:spacing w:val="2"/>
          <w:szCs w:val="22"/>
          <w:lang w:val="el-GR"/>
        </w:rPr>
        <w:t xml:space="preserve"> </w:t>
      </w:r>
      <w:r w:rsidRPr="00F203F8">
        <w:rPr>
          <w:rFonts w:asciiTheme="minorHAnsi" w:hAnsiTheme="minorHAnsi" w:cs="Tahoma"/>
          <w:szCs w:val="22"/>
          <w:lang w:val="el-GR"/>
        </w:rPr>
        <w:t>η</w:t>
      </w:r>
      <w:r w:rsidRPr="00F203F8">
        <w:rPr>
          <w:rFonts w:asciiTheme="minorHAnsi" w:hAnsiTheme="minorHAnsi" w:cs="Tahoma"/>
          <w:spacing w:val="9"/>
          <w:szCs w:val="22"/>
          <w:lang w:val="el-GR"/>
        </w:rPr>
        <w:t xml:space="preserve"> </w:t>
      </w:r>
      <w:r w:rsidRPr="00F203F8">
        <w:rPr>
          <w:rFonts w:asciiTheme="minorHAnsi" w:hAnsiTheme="minorHAnsi" w:cs="Tahoma"/>
          <w:szCs w:val="22"/>
          <w:lang w:val="el-GR"/>
        </w:rPr>
        <w:t>ύπ</w:t>
      </w:r>
      <w:r w:rsidRPr="00F203F8">
        <w:rPr>
          <w:rFonts w:asciiTheme="minorHAnsi" w:hAnsiTheme="minorHAnsi" w:cs="Tahoma"/>
          <w:spacing w:val="1"/>
          <w:szCs w:val="22"/>
          <w:lang w:val="el-GR"/>
        </w:rPr>
        <w:t>α</w:t>
      </w:r>
      <w:r w:rsidRPr="00F203F8">
        <w:rPr>
          <w:rFonts w:asciiTheme="minorHAnsi" w:hAnsiTheme="minorHAnsi" w:cs="Tahoma"/>
          <w:szCs w:val="22"/>
          <w:lang w:val="el-GR"/>
        </w:rPr>
        <w:t>ρξη</w:t>
      </w:r>
      <w:r w:rsidRPr="00F203F8">
        <w:rPr>
          <w:rFonts w:asciiTheme="minorHAnsi" w:hAnsiTheme="minorHAnsi" w:cs="Tahoma"/>
          <w:spacing w:val="6"/>
          <w:szCs w:val="22"/>
          <w:lang w:val="el-GR"/>
        </w:rPr>
        <w:t xml:space="preserve"> </w:t>
      </w:r>
      <w:r w:rsidRPr="00F203F8">
        <w:rPr>
          <w:rFonts w:asciiTheme="minorHAnsi" w:hAnsiTheme="minorHAnsi" w:cs="Tahoma"/>
          <w:szCs w:val="22"/>
          <w:lang w:val="el-GR"/>
        </w:rPr>
        <w:t>εγκ</w:t>
      </w:r>
      <w:r w:rsidRPr="00F203F8">
        <w:rPr>
          <w:rFonts w:asciiTheme="minorHAnsi" w:hAnsiTheme="minorHAnsi" w:cs="Tahoma"/>
          <w:spacing w:val="1"/>
          <w:szCs w:val="22"/>
          <w:lang w:val="el-GR"/>
        </w:rPr>
        <w:t>ε</w:t>
      </w:r>
      <w:r w:rsidRPr="00F203F8">
        <w:rPr>
          <w:rFonts w:asciiTheme="minorHAnsi" w:hAnsiTheme="minorHAnsi" w:cs="Tahoma"/>
          <w:szCs w:val="22"/>
          <w:lang w:val="el-GR"/>
        </w:rPr>
        <w:t>κρ</w:t>
      </w:r>
      <w:r w:rsidRPr="00F203F8">
        <w:rPr>
          <w:rFonts w:asciiTheme="minorHAnsi" w:hAnsiTheme="minorHAnsi" w:cs="Tahoma"/>
          <w:spacing w:val="1"/>
          <w:szCs w:val="22"/>
          <w:lang w:val="el-GR"/>
        </w:rPr>
        <w:t>ι</w:t>
      </w:r>
      <w:r w:rsidRPr="00F203F8">
        <w:rPr>
          <w:rFonts w:asciiTheme="minorHAnsi" w:hAnsiTheme="minorHAnsi" w:cs="Tahoma"/>
          <w:szCs w:val="22"/>
          <w:lang w:val="el-GR"/>
        </w:rPr>
        <w:t>μέν</w:t>
      </w:r>
      <w:r w:rsidRPr="00F203F8">
        <w:rPr>
          <w:rFonts w:asciiTheme="minorHAnsi" w:hAnsiTheme="minorHAnsi" w:cs="Tahoma"/>
          <w:spacing w:val="1"/>
          <w:szCs w:val="22"/>
          <w:lang w:val="el-GR"/>
        </w:rPr>
        <w:t>ο</w:t>
      </w:r>
      <w:r w:rsidRPr="00F203F8">
        <w:rPr>
          <w:rFonts w:asciiTheme="minorHAnsi" w:hAnsiTheme="minorHAnsi" w:cs="Tahoma"/>
          <w:szCs w:val="22"/>
          <w:lang w:val="el-GR"/>
        </w:rPr>
        <w:t>υ</w:t>
      </w:r>
      <w:r w:rsidRPr="00F203F8">
        <w:rPr>
          <w:rFonts w:asciiTheme="minorHAnsi" w:hAnsiTheme="minorHAnsi" w:cs="Tahoma"/>
          <w:spacing w:val="7"/>
          <w:szCs w:val="22"/>
          <w:lang w:val="el-GR"/>
        </w:rPr>
        <w:t xml:space="preserve"> </w:t>
      </w:r>
      <w:r w:rsidRPr="00F203F8">
        <w:rPr>
          <w:rFonts w:asciiTheme="minorHAnsi" w:hAnsiTheme="minorHAnsi" w:cs="Tahoma"/>
          <w:szCs w:val="22"/>
          <w:lang w:val="el-GR"/>
        </w:rPr>
        <w:t>ΣΒΑΚ</w:t>
      </w:r>
      <w:r w:rsidRPr="00F203F8">
        <w:rPr>
          <w:rFonts w:asciiTheme="minorHAnsi" w:hAnsiTheme="minorHAnsi" w:cs="Tahoma"/>
          <w:spacing w:val="12"/>
          <w:szCs w:val="22"/>
          <w:lang w:val="el-GR"/>
        </w:rPr>
        <w:t xml:space="preserve"> </w:t>
      </w:r>
      <w:r w:rsidRPr="00F203F8">
        <w:rPr>
          <w:rFonts w:asciiTheme="minorHAnsi" w:hAnsiTheme="minorHAnsi" w:cs="Tahoma"/>
          <w:szCs w:val="22"/>
          <w:lang w:val="el-GR"/>
        </w:rPr>
        <w:t>θα</w:t>
      </w:r>
      <w:r w:rsidRPr="00F203F8">
        <w:rPr>
          <w:rFonts w:asciiTheme="minorHAnsi" w:hAnsiTheme="minorHAnsi" w:cs="Tahoma"/>
          <w:spacing w:val="9"/>
          <w:szCs w:val="22"/>
          <w:lang w:val="el-GR"/>
        </w:rPr>
        <w:t xml:space="preserve"> </w:t>
      </w:r>
      <w:r w:rsidRPr="00F203F8">
        <w:rPr>
          <w:rFonts w:asciiTheme="minorHAnsi" w:hAnsiTheme="minorHAnsi" w:cs="Tahoma"/>
          <w:spacing w:val="1"/>
          <w:szCs w:val="22"/>
          <w:lang w:val="el-GR"/>
        </w:rPr>
        <w:t>α</w:t>
      </w:r>
      <w:r w:rsidRPr="00F203F8">
        <w:rPr>
          <w:rFonts w:asciiTheme="minorHAnsi" w:hAnsiTheme="minorHAnsi" w:cs="Tahoma"/>
          <w:szCs w:val="22"/>
          <w:lang w:val="el-GR"/>
        </w:rPr>
        <w:t>π</w:t>
      </w:r>
      <w:r w:rsidRPr="00F203F8">
        <w:rPr>
          <w:rFonts w:asciiTheme="minorHAnsi" w:hAnsiTheme="minorHAnsi" w:cs="Tahoma"/>
          <w:spacing w:val="1"/>
          <w:szCs w:val="22"/>
          <w:lang w:val="el-GR"/>
        </w:rPr>
        <w:t>ο</w:t>
      </w:r>
      <w:r w:rsidRPr="00F203F8">
        <w:rPr>
          <w:rFonts w:asciiTheme="minorHAnsi" w:hAnsiTheme="minorHAnsi" w:cs="Tahoma"/>
          <w:szCs w:val="22"/>
          <w:lang w:val="el-GR"/>
        </w:rPr>
        <w:t>τε</w:t>
      </w:r>
      <w:r w:rsidRPr="00F203F8">
        <w:rPr>
          <w:rFonts w:asciiTheme="minorHAnsi" w:hAnsiTheme="minorHAnsi" w:cs="Tahoma"/>
          <w:spacing w:val="2"/>
          <w:szCs w:val="22"/>
          <w:lang w:val="el-GR"/>
        </w:rPr>
        <w:t>λ</w:t>
      </w:r>
      <w:r w:rsidRPr="00F203F8">
        <w:rPr>
          <w:rFonts w:asciiTheme="minorHAnsi" w:hAnsiTheme="minorHAnsi" w:cs="Tahoma"/>
          <w:szCs w:val="22"/>
          <w:lang w:val="el-GR"/>
        </w:rPr>
        <w:t>εί απαραίτη</w:t>
      </w:r>
      <w:r w:rsidRPr="00F203F8">
        <w:rPr>
          <w:rFonts w:asciiTheme="minorHAnsi" w:hAnsiTheme="minorHAnsi" w:cs="Tahoma"/>
          <w:spacing w:val="1"/>
          <w:szCs w:val="22"/>
          <w:lang w:val="el-GR"/>
        </w:rPr>
        <w:t>τ</w:t>
      </w:r>
      <w:r w:rsidRPr="00F203F8">
        <w:rPr>
          <w:rFonts w:asciiTheme="minorHAnsi" w:hAnsiTheme="minorHAnsi" w:cs="Tahoma"/>
          <w:szCs w:val="22"/>
          <w:lang w:val="el-GR"/>
        </w:rPr>
        <w:t>η</w:t>
      </w:r>
      <w:r w:rsidRPr="00F203F8">
        <w:rPr>
          <w:rFonts w:asciiTheme="minorHAnsi" w:hAnsiTheme="minorHAnsi" w:cs="Tahoma"/>
          <w:spacing w:val="1"/>
          <w:szCs w:val="22"/>
          <w:lang w:val="el-GR"/>
        </w:rPr>
        <w:t xml:space="preserve"> </w:t>
      </w:r>
      <w:r w:rsidRPr="00F203F8">
        <w:rPr>
          <w:rFonts w:asciiTheme="minorHAnsi" w:hAnsiTheme="minorHAnsi" w:cs="Tahoma"/>
          <w:szCs w:val="22"/>
          <w:lang w:val="el-GR"/>
        </w:rPr>
        <w:t>προϋπόθεση για</w:t>
      </w:r>
      <w:r w:rsidRPr="00F203F8">
        <w:rPr>
          <w:rFonts w:asciiTheme="minorHAnsi" w:hAnsiTheme="minorHAnsi" w:cs="Tahoma"/>
          <w:spacing w:val="9"/>
          <w:szCs w:val="22"/>
          <w:lang w:val="el-GR"/>
        </w:rPr>
        <w:t xml:space="preserve"> </w:t>
      </w:r>
      <w:r w:rsidRPr="00F203F8">
        <w:rPr>
          <w:rFonts w:asciiTheme="minorHAnsi" w:hAnsiTheme="minorHAnsi" w:cs="Tahoma"/>
          <w:szCs w:val="22"/>
          <w:lang w:val="el-GR"/>
        </w:rPr>
        <w:t>την</w:t>
      </w:r>
      <w:r w:rsidRPr="00F203F8">
        <w:rPr>
          <w:rFonts w:asciiTheme="minorHAnsi" w:hAnsiTheme="minorHAnsi" w:cs="Tahoma"/>
          <w:spacing w:val="10"/>
          <w:szCs w:val="22"/>
          <w:lang w:val="el-GR"/>
        </w:rPr>
        <w:t xml:space="preserve"> </w:t>
      </w:r>
      <w:r w:rsidRPr="00F203F8">
        <w:rPr>
          <w:rFonts w:asciiTheme="minorHAnsi" w:hAnsiTheme="minorHAnsi" w:cs="Tahoma"/>
          <w:szCs w:val="22"/>
          <w:lang w:val="el-GR"/>
        </w:rPr>
        <w:t>σ</w:t>
      </w:r>
      <w:r w:rsidRPr="00F203F8">
        <w:rPr>
          <w:rFonts w:asciiTheme="minorHAnsi" w:hAnsiTheme="minorHAnsi" w:cs="Tahoma"/>
          <w:spacing w:val="1"/>
          <w:szCs w:val="22"/>
          <w:lang w:val="el-GR"/>
        </w:rPr>
        <w:t>υ</w:t>
      </w:r>
      <w:r w:rsidRPr="00F203F8">
        <w:rPr>
          <w:rFonts w:asciiTheme="minorHAnsi" w:hAnsiTheme="minorHAnsi" w:cs="Tahoma"/>
          <w:szCs w:val="22"/>
          <w:lang w:val="el-GR"/>
        </w:rPr>
        <w:t>μμετοχή</w:t>
      </w:r>
      <w:r w:rsidRPr="00F203F8">
        <w:rPr>
          <w:rFonts w:asciiTheme="minorHAnsi" w:hAnsiTheme="minorHAnsi" w:cs="Tahoma"/>
          <w:spacing w:val="4"/>
          <w:szCs w:val="22"/>
          <w:lang w:val="el-GR"/>
        </w:rPr>
        <w:t xml:space="preserve"> φορέων </w:t>
      </w:r>
      <w:r w:rsidRPr="00F203F8">
        <w:rPr>
          <w:rFonts w:asciiTheme="minorHAnsi" w:hAnsiTheme="minorHAnsi" w:cs="Tahoma"/>
          <w:szCs w:val="22"/>
          <w:lang w:val="el-GR"/>
        </w:rPr>
        <w:t>μι</w:t>
      </w:r>
      <w:r w:rsidRPr="00F203F8">
        <w:rPr>
          <w:rFonts w:asciiTheme="minorHAnsi" w:hAnsiTheme="minorHAnsi" w:cs="Tahoma"/>
          <w:spacing w:val="1"/>
          <w:szCs w:val="22"/>
          <w:lang w:val="el-GR"/>
        </w:rPr>
        <w:t>α</w:t>
      </w:r>
      <w:r w:rsidRPr="00F203F8">
        <w:rPr>
          <w:rFonts w:asciiTheme="minorHAnsi" w:hAnsiTheme="minorHAnsi" w:cs="Tahoma"/>
          <w:szCs w:val="22"/>
          <w:lang w:val="el-GR"/>
        </w:rPr>
        <w:t>ς</w:t>
      </w:r>
      <w:r w:rsidRPr="00F203F8">
        <w:rPr>
          <w:rFonts w:asciiTheme="minorHAnsi" w:hAnsiTheme="minorHAnsi" w:cs="Tahoma"/>
          <w:spacing w:val="10"/>
          <w:szCs w:val="22"/>
          <w:lang w:val="el-GR"/>
        </w:rPr>
        <w:t xml:space="preserve"> </w:t>
      </w:r>
      <w:r w:rsidRPr="00F203F8">
        <w:rPr>
          <w:rFonts w:asciiTheme="minorHAnsi" w:hAnsiTheme="minorHAnsi" w:cs="Tahoma"/>
          <w:szCs w:val="22"/>
          <w:lang w:val="el-GR"/>
        </w:rPr>
        <w:t>πόλης</w:t>
      </w:r>
      <w:r w:rsidRPr="00F203F8">
        <w:rPr>
          <w:rFonts w:asciiTheme="minorHAnsi" w:hAnsiTheme="minorHAnsi" w:cs="Tahoma"/>
          <w:spacing w:val="7"/>
          <w:szCs w:val="22"/>
          <w:lang w:val="el-GR"/>
        </w:rPr>
        <w:t xml:space="preserve"> </w:t>
      </w:r>
      <w:r w:rsidRPr="00F203F8">
        <w:rPr>
          <w:rFonts w:asciiTheme="minorHAnsi" w:hAnsiTheme="minorHAnsi" w:cs="Tahoma"/>
          <w:szCs w:val="22"/>
          <w:lang w:val="el-GR"/>
        </w:rPr>
        <w:t>σε</w:t>
      </w:r>
      <w:r w:rsidRPr="00F203F8">
        <w:rPr>
          <w:rFonts w:asciiTheme="minorHAnsi" w:hAnsiTheme="minorHAnsi" w:cs="Tahoma"/>
          <w:spacing w:val="13"/>
          <w:szCs w:val="22"/>
          <w:lang w:val="el-GR"/>
        </w:rPr>
        <w:t xml:space="preserve"> </w:t>
      </w:r>
      <w:r w:rsidRPr="00F203F8">
        <w:rPr>
          <w:rFonts w:asciiTheme="minorHAnsi" w:hAnsiTheme="minorHAnsi" w:cs="Tahoma"/>
          <w:spacing w:val="1"/>
          <w:szCs w:val="22"/>
          <w:lang w:val="el-GR"/>
        </w:rPr>
        <w:lastRenderedPageBreak/>
        <w:t>ο</w:t>
      </w:r>
      <w:r w:rsidRPr="00F203F8">
        <w:rPr>
          <w:rFonts w:asciiTheme="minorHAnsi" w:hAnsiTheme="minorHAnsi" w:cs="Tahoma"/>
          <w:szCs w:val="22"/>
          <w:lang w:val="el-GR"/>
        </w:rPr>
        <w:t>ποιοδήπ</w:t>
      </w:r>
      <w:r w:rsidRPr="00F203F8">
        <w:rPr>
          <w:rFonts w:asciiTheme="minorHAnsi" w:hAnsiTheme="minorHAnsi" w:cs="Tahoma"/>
          <w:spacing w:val="2"/>
          <w:szCs w:val="22"/>
          <w:lang w:val="el-GR"/>
        </w:rPr>
        <w:t>ο</w:t>
      </w:r>
      <w:r w:rsidRPr="00F203F8">
        <w:rPr>
          <w:rFonts w:asciiTheme="minorHAnsi" w:hAnsiTheme="minorHAnsi" w:cs="Tahoma"/>
          <w:szCs w:val="22"/>
          <w:lang w:val="el-GR"/>
        </w:rPr>
        <w:t>τε συγχρηματο</w:t>
      </w:r>
      <w:r w:rsidRPr="00F203F8">
        <w:rPr>
          <w:rFonts w:asciiTheme="minorHAnsi" w:hAnsiTheme="minorHAnsi" w:cs="Tahoma"/>
          <w:spacing w:val="1"/>
          <w:szCs w:val="22"/>
          <w:lang w:val="el-GR"/>
        </w:rPr>
        <w:t>δο</w:t>
      </w:r>
      <w:r w:rsidRPr="00F203F8">
        <w:rPr>
          <w:rFonts w:asciiTheme="minorHAnsi" w:hAnsiTheme="minorHAnsi" w:cs="Tahoma"/>
          <w:szCs w:val="22"/>
          <w:lang w:val="el-GR"/>
        </w:rPr>
        <w:t>τούμενο πρόγραμμα</w:t>
      </w:r>
      <w:r w:rsidRPr="00F203F8">
        <w:rPr>
          <w:rFonts w:asciiTheme="minorHAnsi" w:hAnsiTheme="minorHAnsi" w:cs="Tahoma"/>
          <w:spacing w:val="10"/>
          <w:szCs w:val="22"/>
          <w:lang w:val="el-GR"/>
        </w:rPr>
        <w:t xml:space="preserve"> </w:t>
      </w:r>
      <w:r w:rsidRPr="00F203F8">
        <w:rPr>
          <w:rFonts w:asciiTheme="minorHAnsi" w:hAnsiTheme="minorHAnsi" w:cs="Tahoma"/>
          <w:szCs w:val="22"/>
          <w:lang w:val="el-GR"/>
        </w:rPr>
        <w:t>σχετικό</w:t>
      </w:r>
      <w:r w:rsidRPr="00F203F8">
        <w:rPr>
          <w:rFonts w:asciiTheme="minorHAnsi" w:hAnsiTheme="minorHAnsi" w:cs="Tahoma"/>
          <w:spacing w:val="15"/>
          <w:szCs w:val="22"/>
          <w:lang w:val="el-GR"/>
        </w:rPr>
        <w:t xml:space="preserve"> </w:t>
      </w:r>
      <w:r w:rsidRPr="00F203F8">
        <w:rPr>
          <w:rFonts w:asciiTheme="minorHAnsi" w:hAnsiTheme="minorHAnsi" w:cs="Tahoma"/>
          <w:szCs w:val="22"/>
          <w:lang w:val="el-GR"/>
        </w:rPr>
        <w:t>με</w:t>
      </w:r>
      <w:r w:rsidRPr="00F203F8">
        <w:rPr>
          <w:rFonts w:asciiTheme="minorHAnsi" w:hAnsiTheme="minorHAnsi" w:cs="Tahoma"/>
          <w:spacing w:val="21"/>
          <w:szCs w:val="22"/>
          <w:lang w:val="el-GR"/>
        </w:rPr>
        <w:t xml:space="preserve"> </w:t>
      </w:r>
      <w:r w:rsidRPr="00F203F8">
        <w:rPr>
          <w:rFonts w:asciiTheme="minorHAnsi" w:hAnsiTheme="minorHAnsi" w:cs="Tahoma"/>
          <w:szCs w:val="22"/>
          <w:lang w:val="el-GR"/>
        </w:rPr>
        <w:t>τις</w:t>
      </w:r>
      <w:r w:rsidRPr="00F203F8">
        <w:rPr>
          <w:rFonts w:asciiTheme="minorHAnsi" w:hAnsiTheme="minorHAnsi" w:cs="Tahoma"/>
          <w:spacing w:val="19"/>
          <w:szCs w:val="22"/>
          <w:lang w:val="el-GR"/>
        </w:rPr>
        <w:t xml:space="preserve"> </w:t>
      </w:r>
      <w:r w:rsidRPr="00F203F8">
        <w:rPr>
          <w:rFonts w:asciiTheme="minorHAnsi" w:hAnsiTheme="minorHAnsi" w:cs="Tahoma"/>
          <w:szCs w:val="22"/>
          <w:lang w:val="el-GR"/>
        </w:rPr>
        <w:t>μεταφορές</w:t>
      </w:r>
      <w:r w:rsidRPr="00F203F8">
        <w:rPr>
          <w:rFonts w:asciiTheme="minorHAnsi" w:hAnsiTheme="minorHAnsi" w:cs="Tahoma"/>
          <w:spacing w:val="11"/>
          <w:szCs w:val="22"/>
          <w:lang w:val="el-GR"/>
        </w:rPr>
        <w:t xml:space="preserve"> </w:t>
      </w:r>
      <w:r w:rsidRPr="00F203F8">
        <w:rPr>
          <w:rFonts w:asciiTheme="minorHAnsi" w:hAnsiTheme="minorHAnsi" w:cs="Tahoma"/>
          <w:szCs w:val="22"/>
          <w:lang w:val="el-GR"/>
        </w:rPr>
        <w:t>κ</w:t>
      </w:r>
      <w:r w:rsidRPr="00F203F8">
        <w:rPr>
          <w:rFonts w:asciiTheme="minorHAnsi" w:hAnsiTheme="minorHAnsi" w:cs="Tahoma"/>
          <w:spacing w:val="1"/>
          <w:szCs w:val="22"/>
          <w:lang w:val="el-GR"/>
        </w:rPr>
        <w:t>α</w:t>
      </w:r>
      <w:r w:rsidRPr="00F203F8">
        <w:rPr>
          <w:rFonts w:asciiTheme="minorHAnsi" w:hAnsiTheme="minorHAnsi" w:cs="Tahoma"/>
          <w:szCs w:val="22"/>
          <w:lang w:val="el-GR"/>
        </w:rPr>
        <w:t>τά</w:t>
      </w:r>
      <w:r w:rsidRPr="00F203F8">
        <w:rPr>
          <w:rFonts w:asciiTheme="minorHAnsi" w:hAnsiTheme="minorHAnsi" w:cs="Tahoma"/>
          <w:spacing w:val="17"/>
          <w:szCs w:val="22"/>
          <w:lang w:val="el-GR"/>
        </w:rPr>
        <w:t xml:space="preserve"> </w:t>
      </w:r>
      <w:r w:rsidRPr="00F203F8">
        <w:rPr>
          <w:rFonts w:asciiTheme="minorHAnsi" w:hAnsiTheme="minorHAnsi" w:cs="Tahoma"/>
          <w:szCs w:val="22"/>
          <w:lang w:val="el-GR"/>
        </w:rPr>
        <w:t>την</w:t>
      </w:r>
      <w:r w:rsidRPr="00F203F8">
        <w:rPr>
          <w:rFonts w:asciiTheme="minorHAnsi" w:hAnsiTheme="minorHAnsi" w:cs="Tahoma"/>
          <w:spacing w:val="19"/>
          <w:szCs w:val="22"/>
          <w:lang w:val="el-GR"/>
        </w:rPr>
        <w:t xml:space="preserve"> </w:t>
      </w:r>
      <w:r w:rsidRPr="00F203F8">
        <w:rPr>
          <w:rFonts w:asciiTheme="minorHAnsi" w:hAnsiTheme="minorHAnsi" w:cs="Tahoma"/>
          <w:szCs w:val="22"/>
          <w:lang w:val="el-GR"/>
        </w:rPr>
        <w:t>νέα προγραμματική</w:t>
      </w:r>
      <w:r w:rsidRPr="00F203F8">
        <w:rPr>
          <w:rFonts w:asciiTheme="minorHAnsi" w:hAnsiTheme="minorHAnsi" w:cs="Tahoma"/>
          <w:spacing w:val="-14"/>
          <w:szCs w:val="22"/>
          <w:lang w:val="el-GR"/>
        </w:rPr>
        <w:t xml:space="preserve"> </w:t>
      </w:r>
      <w:r w:rsidRPr="00F203F8">
        <w:rPr>
          <w:rFonts w:asciiTheme="minorHAnsi" w:hAnsiTheme="minorHAnsi" w:cs="Tahoma"/>
          <w:szCs w:val="22"/>
          <w:lang w:val="el-GR"/>
        </w:rPr>
        <w:t>περίοδο</w:t>
      </w:r>
      <w:r w:rsidRPr="00F203F8">
        <w:rPr>
          <w:rFonts w:asciiTheme="minorHAnsi" w:hAnsiTheme="minorHAnsi" w:cs="Tahoma"/>
          <w:spacing w:val="-7"/>
          <w:szCs w:val="22"/>
          <w:lang w:val="el-GR"/>
        </w:rPr>
        <w:t xml:space="preserve"> </w:t>
      </w:r>
      <w:r w:rsidRPr="00F203F8">
        <w:rPr>
          <w:rFonts w:asciiTheme="minorHAnsi" w:hAnsiTheme="minorHAnsi" w:cs="Tahoma"/>
          <w:szCs w:val="22"/>
          <w:lang w:val="el-GR"/>
        </w:rPr>
        <w:t>2014</w:t>
      </w:r>
      <w:r w:rsidRPr="00F203F8">
        <w:rPr>
          <w:rFonts w:asciiTheme="minorHAnsi" w:hAnsiTheme="minorHAnsi" w:cs="Tahoma"/>
          <w:spacing w:val="-4"/>
          <w:szCs w:val="22"/>
          <w:lang w:val="el-GR"/>
        </w:rPr>
        <w:t xml:space="preserve"> </w:t>
      </w:r>
      <w:r w:rsidRPr="00F203F8">
        <w:rPr>
          <w:rFonts w:asciiTheme="minorHAnsi" w:hAnsiTheme="minorHAnsi" w:cs="Tahoma"/>
          <w:szCs w:val="22"/>
          <w:lang w:val="el-GR"/>
        </w:rPr>
        <w:t>–</w:t>
      </w:r>
      <w:r w:rsidRPr="00F203F8">
        <w:rPr>
          <w:rFonts w:asciiTheme="minorHAnsi" w:hAnsiTheme="minorHAnsi" w:cs="Tahoma"/>
          <w:spacing w:val="-2"/>
          <w:szCs w:val="22"/>
          <w:lang w:val="el-GR"/>
        </w:rPr>
        <w:t xml:space="preserve"> </w:t>
      </w:r>
      <w:r w:rsidRPr="00F203F8">
        <w:rPr>
          <w:rFonts w:asciiTheme="minorHAnsi" w:hAnsiTheme="minorHAnsi" w:cs="Tahoma"/>
          <w:szCs w:val="22"/>
          <w:lang w:val="el-GR"/>
        </w:rPr>
        <w:t>2020.</w:t>
      </w:r>
    </w:p>
    <w:p w14:paraId="1660A180" w14:textId="77777777" w:rsidR="00F203F8" w:rsidRPr="00F203F8" w:rsidRDefault="00F203F8" w:rsidP="00F203F8">
      <w:pPr>
        <w:suppressAutoHyphens w:val="0"/>
        <w:autoSpaceDE w:val="0"/>
        <w:spacing w:after="60"/>
        <w:rPr>
          <w:rFonts w:asciiTheme="minorHAnsi" w:eastAsia="SimSun" w:hAnsiTheme="minorHAnsi"/>
          <w:szCs w:val="22"/>
          <w:lang w:val="el-GR"/>
        </w:rPr>
      </w:pPr>
    </w:p>
    <w:p w14:paraId="14206CD7" w14:textId="77777777" w:rsidR="00F203F8" w:rsidRPr="00F203F8" w:rsidRDefault="00F203F8" w:rsidP="00F203F8">
      <w:pPr>
        <w:suppressAutoHyphens w:val="0"/>
        <w:autoSpaceDE w:val="0"/>
        <w:spacing w:after="60"/>
        <w:rPr>
          <w:rFonts w:asciiTheme="minorHAnsi" w:eastAsia="SimSun" w:hAnsiTheme="minorHAnsi"/>
          <w:szCs w:val="22"/>
          <w:lang w:val="el-GR"/>
        </w:rPr>
      </w:pPr>
      <w:r w:rsidRPr="00F203F8">
        <w:rPr>
          <w:rFonts w:asciiTheme="minorHAnsi" w:eastAsia="SimSun" w:hAnsiTheme="minorHAnsi"/>
          <w:szCs w:val="22"/>
          <w:lang w:val="el-GR"/>
        </w:rPr>
        <w:t>ΣΚΟΠΟΣ ΚΑΙ ΣΤΟΧΟΙ ΤΗΣ ΣΥΜΒΑΣΗΣ</w:t>
      </w:r>
    </w:p>
    <w:p w14:paraId="2B8E8C9C" w14:textId="49573A2D" w:rsidR="00A40050" w:rsidRPr="00A40050" w:rsidRDefault="006E0EBE" w:rsidP="00A40050">
      <w:pPr>
        <w:rPr>
          <w:rFonts w:asciiTheme="minorHAnsi" w:hAnsiTheme="minorHAnsi"/>
          <w:color w:val="000000"/>
          <w:szCs w:val="22"/>
          <w:lang w:val="el-GR" w:eastAsia="el-GR" w:bidi="el-GR"/>
        </w:rPr>
      </w:pPr>
      <w:r w:rsidRPr="006E0EBE">
        <w:rPr>
          <w:szCs w:val="22"/>
          <w:lang w:val="el-GR"/>
        </w:rPr>
        <w:t>Ο Δήμος με στόχο παρεμβάσεις και έργα βελτίωσης της ποιότητας ζωής των κατοίκων και των επισκεπτών του Δήμου σε συνδυασμό με το ιδιαίτερα ανταγωνιστικό χρηματοδοτικό περιβάλλον, διαπίστωσε την ανάγκη άμεσης εκπόνησης «Σχεδίου Βιώσιμης Αστικής Κινητικότητας»</w:t>
      </w:r>
      <w:r w:rsidR="00A40050" w:rsidRPr="00A40050">
        <w:rPr>
          <w:rFonts w:asciiTheme="minorHAnsi" w:hAnsiTheme="minorHAnsi"/>
          <w:color w:val="000000"/>
          <w:szCs w:val="22"/>
          <w:lang w:val="el-GR" w:eastAsia="el-GR" w:bidi="el-GR"/>
        </w:rPr>
        <w:t>. Η κατεύθυνση αυτή υποδεικνύεται άλλωστε και από την Ευρωπαϊκή Ένωση που μέσα από τα στρατηγικά της κείμενα:</w:t>
      </w:r>
    </w:p>
    <w:p w14:paraId="16B5183D" w14:textId="178C0A01" w:rsidR="00A40050" w:rsidRPr="00A40050" w:rsidRDefault="00A40050" w:rsidP="00A40050">
      <w:pPr>
        <w:pStyle w:val="aff0"/>
        <w:numPr>
          <w:ilvl w:val="0"/>
          <w:numId w:val="29"/>
        </w:numPr>
        <w:rPr>
          <w:rFonts w:asciiTheme="minorHAnsi" w:hAnsiTheme="minorHAnsi"/>
          <w:color w:val="000000"/>
          <w:sz w:val="22"/>
          <w:szCs w:val="22"/>
          <w:lang w:bidi="el-GR"/>
        </w:rPr>
      </w:pPr>
      <w:r w:rsidRPr="00A40050">
        <w:rPr>
          <w:rFonts w:asciiTheme="minorHAnsi" w:hAnsiTheme="minorHAnsi"/>
          <w:color w:val="000000"/>
          <w:sz w:val="22"/>
          <w:szCs w:val="22"/>
          <w:lang w:bidi="el-GR"/>
        </w:rPr>
        <w:t>Πράσινη Βίβλος για την Αστική Κινητικότητα – Green Paper on Urban Mobility, 2007</w:t>
      </w:r>
    </w:p>
    <w:p w14:paraId="3C6F8E4A" w14:textId="59210AF6" w:rsidR="00A40050" w:rsidRPr="00A40050" w:rsidRDefault="00A40050" w:rsidP="00A40050">
      <w:pPr>
        <w:pStyle w:val="aff0"/>
        <w:numPr>
          <w:ilvl w:val="0"/>
          <w:numId w:val="29"/>
        </w:numPr>
        <w:rPr>
          <w:rFonts w:asciiTheme="minorHAnsi" w:hAnsiTheme="minorHAnsi"/>
          <w:color w:val="000000"/>
          <w:sz w:val="22"/>
          <w:szCs w:val="22"/>
          <w:lang w:bidi="el-GR"/>
        </w:rPr>
      </w:pPr>
      <w:r w:rsidRPr="00A40050">
        <w:rPr>
          <w:rFonts w:asciiTheme="minorHAnsi" w:hAnsiTheme="minorHAnsi"/>
          <w:color w:val="000000"/>
          <w:sz w:val="22"/>
          <w:szCs w:val="22"/>
          <w:lang w:bidi="el-GR"/>
        </w:rPr>
        <w:t>Σχέδιο Δράσης για την Αστική Κινητικότητα – Action Plan on Urban Mobility, 2009</w:t>
      </w:r>
    </w:p>
    <w:p w14:paraId="1EB27438" w14:textId="72283BE2" w:rsidR="00A40050" w:rsidRPr="00A40050" w:rsidRDefault="00A40050" w:rsidP="00A40050">
      <w:pPr>
        <w:pStyle w:val="aff0"/>
        <w:numPr>
          <w:ilvl w:val="0"/>
          <w:numId w:val="29"/>
        </w:numPr>
        <w:rPr>
          <w:rFonts w:asciiTheme="minorHAnsi" w:hAnsiTheme="minorHAnsi"/>
          <w:color w:val="000000"/>
          <w:sz w:val="22"/>
          <w:szCs w:val="22"/>
          <w:lang w:bidi="el-GR"/>
        </w:rPr>
      </w:pPr>
      <w:r w:rsidRPr="00A40050">
        <w:rPr>
          <w:rFonts w:asciiTheme="minorHAnsi" w:hAnsiTheme="minorHAnsi"/>
          <w:color w:val="000000"/>
          <w:sz w:val="22"/>
          <w:szCs w:val="22"/>
          <w:lang w:bidi="el-GR"/>
        </w:rPr>
        <w:t>Λευκή Βίβλος για τις Μεταφορές – Transport White Paper, 2011</w:t>
      </w:r>
    </w:p>
    <w:p w14:paraId="3F2138D3" w14:textId="2A57181B" w:rsidR="00A40050" w:rsidRPr="00A40050" w:rsidRDefault="00A40050" w:rsidP="00A40050">
      <w:pPr>
        <w:pStyle w:val="aff0"/>
        <w:numPr>
          <w:ilvl w:val="0"/>
          <w:numId w:val="29"/>
        </w:numPr>
        <w:rPr>
          <w:rFonts w:asciiTheme="minorHAnsi" w:hAnsiTheme="minorHAnsi"/>
          <w:color w:val="000000"/>
          <w:sz w:val="22"/>
          <w:szCs w:val="22"/>
          <w:lang w:bidi="el-GR"/>
        </w:rPr>
      </w:pPr>
      <w:r w:rsidRPr="00A40050">
        <w:rPr>
          <w:rFonts w:asciiTheme="minorHAnsi" w:hAnsiTheme="minorHAnsi"/>
          <w:color w:val="000000"/>
          <w:sz w:val="22"/>
          <w:szCs w:val="22"/>
          <w:lang w:bidi="el-GR"/>
        </w:rPr>
        <w:t>Ανακοίνωση της Ευρωπαϊκής Επιτροπής  (COM (2013)913/τελικό) για τη Βιώσιμη Αστική Κινητικότητα</w:t>
      </w:r>
    </w:p>
    <w:p w14:paraId="788DBE21" w14:textId="35AE6AD6" w:rsidR="00A40050" w:rsidRPr="00A40050" w:rsidRDefault="00A40050" w:rsidP="00A40050">
      <w:pPr>
        <w:pStyle w:val="aff0"/>
        <w:numPr>
          <w:ilvl w:val="0"/>
          <w:numId w:val="29"/>
        </w:numPr>
        <w:rPr>
          <w:rFonts w:asciiTheme="minorHAnsi" w:hAnsiTheme="minorHAnsi"/>
          <w:color w:val="000000"/>
          <w:sz w:val="22"/>
          <w:szCs w:val="22"/>
          <w:lang w:bidi="el-GR"/>
        </w:rPr>
      </w:pPr>
      <w:r w:rsidRPr="00A40050">
        <w:rPr>
          <w:rFonts w:asciiTheme="minorHAnsi" w:hAnsiTheme="minorHAnsi"/>
          <w:color w:val="000000"/>
          <w:sz w:val="22"/>
          <w:szCs w:val="22"/>
          <w:lang w:bidi="el-GR"/>
        </w:rPr>
        <w:t>Έκθεση του Ευρωπαϊκού Κοινοβουλίου και της Επιτροπής Μεταφορών και Τουρισμού σχετικά με τη βιώσιμη αστική κινητικότητα  (Α8-0319/2015).</w:t>
      </w:r>
    </w:p>
    <w:p w14:paraId="70C40321" w14:textId="77777777" w:rsidR="00A40050" w:rsidRPr="00A40050" w:rsidRDefault="00A40050" w:rsidP="00A40050">
      <w:pPr>
        <w:rPr>
          <w:rFonts w:asciiTheme="minorHAnsi" w:hAnsiTheme="minorHAnsi"/>
          <w:color w:val="000000"/>
          <w:szCs w:val="22"/>
          <w:lang w:val="el-GR" w:eastAsia="el-GR" w:bidi="el-GR"/>
        </w:rPr>
      </w:pPr>
      <w:r w:rsidRPr="00A40050">
        <w:rPr>
          <w:rFonts w:asciiTheme="minorHAnsi" w:hAnsiTheme="minorHAnsi"/>
          <w:color w:val="000000"/>
          <w:szCs w:val="22"/>
          <w:lang w:val="el-GR" w:eastAsia="el-GR" w:bidi="el-GR"/>
        </w:rPr>
        <w:t xml:space="preserve">έχει αναλάβει ενεργό δράση στον τομέα των αστικών μεταφορών με στόχο την κινητοποίηση των πόλεων, προκειμένου να επιτύχουν τους στόχους της αντιμετώπισης της κλιματικής αλλαγής, τη δημιουργία ενός αποτελεσματικού συστήματος μεταφορών και την ενίσχυση της κοινωνικής συνοχής. Στο πλαίσιο αυτό, προωθεί το σχεδιασμό και την υλοποίηση Σχεδίων Βιώσιμης Αστικής Κινητικότητας, τα οποία συμβάλλουν στην επίτευξη των ευρωπαϊκών στόχων για το κλίμα και την ενέργεια και εισάγουν μια σύγχρονη προσέγγιση στρατηγικού σχεδιασμού σε ζητήματα αστικών μετακινήσεων, καθώς υιοθετούν μια περισσότερο αειφορική και ολοκληρωμένη προσέγγιση. Περαιτέρω, η Ευρωπαϊκή Επιτροπή επιχειρεί να συνδέσει τη χρηματοδότηση των αστικών έργων στον τομέα της κινητικότητας με την ύπαρξη μιας ολοκληρωμένης στρατηγικής από πλευράς των πόλεων για τις μετακινήσεις. Ειδικότερα, σύμφωνα με τη Λευκή Βίβλο της Ευρωπαϊκής Επιτροπής του 2011, στην πρωτοβουλία 31, σχετικά με τα Σχέδια Αστικής Κινητικότητας, αναφέρεται ως προτεραιότητα της Ευρωπαϊκής Ένωσης η σύνδεση των κονδυλίων της περιφερειακής ανάπτυξης και συνοχής, που διατίθενται σε πόλεις και περιφέρειες, με την υποβολή ενός ανεξάρτητα επικυρωμένου πιστοποιητικού ελέγχου για τις επιδόσεις και την αειφορία της αστικής κινητικότητας. Έτσι, η ύπαρξη ενός Σ.Β.Α.Κ. (Σχέδιο Βιώσιμης Αστικής Κινητικότητας) δύναται να αποτελέσει πλεονέκτημα για τη συμμετοχή των φορέων μιας περιοχής σε συγχρηματοδοτούμενα προγράμματα σχετικά με τις μεταφορές κατά τη νέα προγραμματική περίοδο 2014-2020. </w:t>
      </w:r>
    </w:p>
    <w:p w14:paraId="2AB8EEAB" w14:textId="77777777" w:rsidR="00A40050" w:rsidRPr="00A40050" w:rsidRDefault="00A40050" w:rsidP="00A40050">
      <w:pPr>
        <w:rPr>
          <w:rFonts w:asciiTheme="minorHAnsi" w:hAnsiTheme="minorHAnsi"/>
          <w:color w:val="000000"/>
          <w:szCs w:val="22"/>
          <w:lang w:val="el-GR" w:eastAsia="el-GR" w:bidi="el-GR"/>
        </w:rPr>
      </w:pPr>
      <w:r w:rsidRPr="00A40050">
        <w:rPr>
          <w:rFonts w:asciiTheme="minorHAnsi" w:hAnsiTheme="minorHAnsi"/>
          <w:color w:val="000000"/>
          <w:szCs w:val="22"/>
          <w:lang w:val="el-GR" w:eastAsia="el-GR" w:bidi="el-GR"/>
        </w:rPr>
        <w:t>Αντίστοιχη επισήμανση περιλήφθηκε και στη δεύτερη εγκύκλιο για τον σχεδιασμό και την κατάρτιση του αναπτυξιακού προγραμματισμού της περιόδου 2014-2020 του Υπουργείου Ανάπτυξης, Ανταγωνιστικότητας, Υποδομών, Μεταφορών και Δικτύων (ΑΠ 13560/29-3-2013/ΥπΑΑΝ), σύμφωνα με την οποία, για την επίτευξη των αναπτυξιακών στόχων απαιτείται να υιοθετηθούν οι ενεργειακά και περιβαλλοντικά βιώσιμες μεταφορές με έμφαση στις αστικές περιοχές. Επιπρόσθετα, για την αναβάθμιση και τη βελτίωση της ποιότητας ζωής των πολιτών προτείνεται η προώθηση της βιώσιμης αστικής κινητικότητας, μέσω της αποσυμφόρησης των δικτύων μεταφορών και της μείωσης του κυκλοφοριακού φόρτου, της ενίσχυσης του δικτύου ποδηλατοδρόμων, της προώθησης της πεζή μετακίνησης, καθώς και της αναμόρφωσης του συστήματος των μέσων μαζικής μεταφοράς.</w:t>
      </w:r>
    </w:p>
    <w:p w14:paraId="394E51FA" w14:textId="13A8DC55" w:rsidR="00A40050" w:rsidRDefault="00A40050" w:rsidP="00A40050">
      <w:pPr>
        <w:rPr>
          <w:rFonts w:asciiTheme="minorHAnsi" w:hAnsiTheme="minorHAnsi"/>
          <w:color w:val="000000"/>
          <w:szCs w:val="22"/>
          <w:lang w:val="el-GR" w:eastAsia="el-GR" w:bidi="el-GR"/>
        </w:rPr>
      </w:pPr>
      <w:r w:rsidRPr="00A40050">
        <w:rPr>
          <w:rFonts w:asciiTheme="minorHAnsi" w:hAnsiTheme="minorHAnsi"/>
          <w:color w:val="000000"/>
          <w:szCs w:val="22"/>
          <w:lang w:val="el-GR" w:eastAsia="el-GR" w:bidi="el-GR"/>
        </w:rPr>
        <w:t>Επίσης, στην ανακοίνωση της Ευρωπαϊκής Επιτροπής για τη Βιώσιμη Αστική Κινητικότητα (COM (2013) 913 τελικό) γίνεται σαφής αναφορά σε παροχή στοχοθετημένης χρηματοδοτικής στήριξης μέσω των Ευρωπαϊκών Διαρθρωτικών και Επενδυτικών Ταμείων. Τα Ταμεία αυτά πρέπει να αξιοποιηθούν πιο συστηματικά στη χρηματοδότηση ολοκληρωμένων σειρών μέτρων, εφόσον οι πόλεις έχουν καταρτίσει ενοποιημένο σχέδιο τοπικών μεταφορών όπως σχέδιο βιώσιμης αστικής κινητικότητας και έχουν προσδιορίσει κατάλληλες δράσεις.</w:t>
      </w:r>
    </w:p>
    <w:p w14:paraId="3AFC3691" w14:textId="77777777" w:rsidR="00F203F8" w:rsidRPr="00F203F8" w:rsidRDefault="00F203F8" w:rsidP="00F203F8">
      <w:pPr>
        <w:rPr>
          <w:rFonts w:asciiTheme="minorHAnsi" w:hAnsiTheme="minorHAnsi"/>
          <w:color w:val="000000"/>
          <w:szCs w:val="22"/>
          <w:lang w:val="el-GR" w:eastAsia="el-GR" w:bidi="el-GR"/>
        </w:rPr>
      </w:pPr>
      <w:r w:rsidRPr="00F203F8">
        <w:rPr>
          <w:rFonts w:asciiTheme="minorHAnsi" w:hAnsiTheme="minorHAnsi"/>
          <w:color w:val="000000"/>
          <w:szCs w:val="22"/>
          <w:lang w:val="el-GR" w:eastAsia="el-GR" w:bidi="el-GR"/>
        </w:rPr>
        <w:t xml:space="preserve">Ο Δήμος, στο πλαίσιο των αρμοδιοτήτων του κατά το άρθρο 75 του Ν. 3463/2006,  έχοντας θέσει ως στρατηγική κατεύθυνση την υλοποίηση κυκλοφοριακών παρεμβάσεων με σεβασμό στις βασικές αρχές της </w:t>
      </w:r>
      <w:r w:rsidRPr="00F203F8">
        <w:rPr>
          <w:rFonts w:asciiTheme="minorHAnsi" w:hAnsiTheme="minorHAnsi"/>
          <w:color w:val="000000"/>
          <w:szCs w:val="22"/>
          <w:lang w:val="el-GR" w:eastAsia="el-GR" w:bidi="el-GR"/>
        </w:rPr>
        <w:lastRenderedPageBreak/>
        <w:t xml:space="preserve">βιώσιμης αστικής κινητικότητας και οδικής ασφάλειας, προωθεί την υλοποίηση στρατηγικού σχεδίου για τη βιώσιμη αστική κινητικότητα με στόχο την βελτίωση της προσβασιμότητας της αστικής περιοχής του Δήμου και την παροχή υψηλής ποιότητας και βιώσιμης κινητικότητας και μεταφορών, είτε πρόκειται για μετακίνηση μέσα στην ίδια την αστική περιοχή του Δήμου, είτε αφορά σε διερχόμενη κίνηση από το δίκτυο του Δήμου. Το συγκεκριμένο στρατηγικό σχέδιο θα οργανώσει το πλαίσιο πάνω στο οποίο η Δημοτική Αρχή θα κινηθεί στη διάρκεια των επόμενων ετών, για την αναβάθμιση του επιπέδου εξυπηρέτησης στις μετακινήσεις των κατοίκων, με στόχο την εξασφάλιση ενός ασφαλέστερου, αποδοτικότερου και συμβατού περιβαλλοντικά συγκοινωνιακού και κυκλοφοριακού συστήματος. Ενός συστήματος που στο επίκεντρο θέτει τον μετακινούμενο πολίτη ως πεζό, χρήστη ποδηλάτου και χρήστη μέσων μαζικής μεταφοράς και τελευταία ως οδηγό/ επιβάτη Ι.Χ., Με τον τρόπο αυτό, οι έννοιες της κινητικότητας και της προσβασιμότητας, δίνουν προτεραιότητα στον πεζό, στο ποδήλατο, στη χρήση </w:t>
      </w:r>
      <w:r w:rsidRPr="00F203F8">
        <w:rPr>
          <w:rStyle w:val="27"/>
          <w:rFonts w:asciiTheme="minorHAnsi" w:hAnsiTheme="minorHAnsi"/>
          <w:sz w:val="22"/>
          <w:szCs w:val="22"/>
        </w:rPr>
        <w:t>ΜΜΜ (Μέσων Μαζικής Μεταφοράς)</w:t>
      </w:r>
      <w:r w:rsidRPr="00F203F8">
        <w:rPr>
          <w:rFonts w:asciiTheme="minorHAnsi" w:hAnsiTheme="minorHAnsi"/>
          <w:color w:val="000000"/>
          <w:szCs w:val="22"/>
          <w:lang w:val="el-GR" w:eastAsia="el-GR" w:bidi="el-GR"/>
        </w:rPr>
        <w:t xml:space="preserve"> και ακολούθως στο αυτοκίνητο, και αυτή θα είναι η διάσταση των παρεμβάσεων που θα σχεδιαστούν. </w:t>
      </w:r>
    </w:p>
    <w:p w14:paraId="78C636EF" w14:textId="77777777" w:rsidR="00F203F8" w:rsidRPr="00F203F8" w:rsidRDefault="00F203F8" w:rsidP="00F203F8">
      <w:pPr>
        <w:spacing w:before="120"/>
        <w:rPr>
          <w:rFonts w:asciiTheme="minorHAnsi" w:hAnsiTheme="minorHAnsi"/>
          <w:szCs w:val="22"/>
          <w:lang w:val="el-GR"/>
        </w:rPr>
      </w:pPr>
      <w:r w:rsidRPr="00F203F8">
        <w:rPr>
          <w:rFonts w:asciiTheme="minorHAnsi" w:hAnsiTheme="minorHAnsi"/>
          <w:color w:val="000000"/>
          <w:szCs w:val="22"/>
          <w:lang w:val="el-GR" w:eastAsia="el-GR" w:bidi="el-GR"/>
        </w:rPr>
        <w:t xml:space="preserve">Παράλληλα αφουγκραζόμενος το ευρύτερο περιβάλλον στο πλαίσιο της σύγχρονης τάσης σχεδιασμού των μεταφορικών συστημάτων με σκοπό την παροχή υψηλού επιπέδου μεταφορικών υπηρεσιών, ο Δήμος προωθεί το παρόν έργο στην κατεύθυνση των βασικών στρατηγικών κειμένων της Ε.Ε. με </w:t>
      </w:r>
      <w:r w:rsidRPr="00F203F8">
        <w:rPr>
          <w:rFonts w:asciiTheme="minorHAnsi" w:hAnsiTheme="minorHAnsi"/>
          <w:szCs w:val="22"/>
          <w:lang w:val="el-GR"/>
        </w:rPr>
        <w:t>σημαντικά οφέλη – πλεονεκτήματα, όπως:</w:t>
      </w:r>
    </w:p>
    <w:p w14:paraId="67365BFE" w14:textId="77777777" w:rsidR="00F203F8" w:rsidRPr="00F203F8" w:rsidRDefault="00F203F8" w:rsidP="00F203F8">
      <w:pPr>
        <w:pStyle w:val="aff0"/>
        <w:numPr>
          <w:ilvl w:val="0"/>
          <w:numId w:val="18"/>
        </w:numPr>
        <w:spacing w:before="120" w:line="240" w:lineRule="auto"/>
        <w:rPr>
          <w:rFonts w:asciiTheme="minorHAnsi" w:hAnsiTheme="minorHAnsi"/>
          <w:sz w:val="22"/>
          <w:szCs w:val="22"/>
        </w:rPr>
      </w:pPr>
      <w:r w:rsidRPr="00F203F8">
        <w:rPr>
          <w:rFonts w:asciiTheme="minorHAnsi" w:hAnsiTheme="minorHAnsi"/>
          <w:sz w:val="22"/>
          <w:szCs w:val="22"/>
        </w:rPr>
        <w:t xml:space="preserve">Τη δημιουργία ενός πλήρους και ολοκληρωμένου τοπικού πλάνου δράσης με επίκεντρο την κινητικότητα των κατοίκων, εργαζόμενων και επισκεπτών εντός των ορίων της δημοτικής επικράτειας. Ειδικότερα το ολοκληρωμένο σχέδιο δράσης θα υποδεικνύει με σαφήνεια τις μελέτες – έργα – ενέργειες – συνεργασίες στον τομέα μεταφορών και μετακινήσεων που θα πρέπει να αναπτύξει ο δήμος στα επόμενα δέκα (10) χρόνια. </w:t>
      </w:r>
    </w:p>
    <w:p w14:paraId="2B741224" w14:textId="77777777" w:rsidR="00F203F8" w:rsidRPr="00F203F8" w:rsidRDefault="00F203F8" w:rsidP="00F203F8">
      <w:pPr>
        <w:pStyle w:val="aff0"/>
        <w:numPr>
          <w:ilvl w:val="0"/>
          <w:numId w:val="18"/>
        </w:numPr>
        <w:spacing w:before="120" w:line="240" w:lineRule="auto"/>
        <w:rPr>
          <w:rFonts w:asciiTheme="minorHAnsi" w:hAnsiTheme="minorHAnsi"/>
          <w:sz w:val="22"/>
          <w:szCs w:val="22"/>
        </w:rPr>
      </w:pPr>
      <w:r w:rsidRPr="00F203F8">
        <w:rPr>
          <w:rFonts w:asciiTheme="minorHAnsi" w:hAnsiTheme="minorHAnsi"/>
          <w:sz w:val="22"/>
          <w:szCs w:val="22"/>
        </w:rPr>
        <w:t xml:space="preserve">Τη σύσταση ενός εργαλείου πρόσβασης στη χρηματοδότηση έργων αστικής κινητικότητας από τα Ευρωπαϊκά Διαρθρωτικά Ταμεία της νέας Προγραμματικής Περιόδου τόσο, όσον αφορά στο εθνικό σκέλος με το νέο ΕΣΠΑ 2014-2020, αλλά και όσον αφορά στα Ευρωπαϊκά προγράμματα εδαφικής συνεργασίας. Η άμεση εκπόνηση του στρατηγικού σχεδίου αποτελεί πολύ κρίσιμο ζήτημα για το Δήμο μας δεδομένου ότι ήδη έχουν δημοσιευθεί προσκλήσεις από την Ευρωπαϊκή Επιτροπή για συγχρηματοδότηση έργων στον τομέα αυτό (Horizon 2020 και Interreg Europe, Interreg Med), που δίνουν ανταγωνιστικό πλεονέκτημα στους Δήμους που κατέχουν ολοκληρωμένο σχέδιο για τη βιώσιμη αστική κινητικότητα. Επίσης, ο Δήμος θα μπορέσει να ενταχθεί στα ενεργά ευρωπαϊκά Δίκτυα πόλεων για βιώσιμη κινητικότητα </w:t>
      </w:r>
      <w:r w:rsidRPr="00F203F8">
        <w:rPr>
          <w:rFonts w:asciiTheme="minorHAnsi" w:hAnsiTheme="minorHAnsi"/>
          <w:sz w:val="22"/>
          <w:szCs w:val="22"/>
          <w:lang w:val="en-US"/>
        </w:rPr>
        <w:t>CIVITAS</w:t>
      </w:r>
      <w:r w:rsidRPr="00F203F8">
        <w:rPr>
          <w:rFonts w:asciiTheme="minorHAnsi" w:hAnsiTheme="minorHAnsi"/>
          <w:sz w:val="22"/>
          <w:szCs w:val="22"/>
        </w:rPr>
        <w:t xml:space="preserve"> και </w:t>
      </w:r>
      <w:r w:rsidRPr="00F203F8">
        <w:rPr>
          <w:rFonts w:asciiTheme="minorHAnsi" w:hAnsiTheme="minorHAnsi"/>
          <w:sz w:val="22"/>
          <w:szCs w:val="22"/>
          <w:lang w:val="en-US"/>
        </w:rPr>
        <w:t>POLIS</w:t>
      </w:r>
      <w:r w:rsidRPr="00F203F8">
        <w:rPr>
          <w:rFonts w:asciiTheme="minorHAnsi" w:hAnsiTheme="minorHAnsi"/>
          <w:sz w:val="22"/>
          <w:szCs w:val="22"/>
        </w:rPr>
        <w:t xml:space="preserve"> που έχουν θέμα την ανταλλαγή τεχνογνωσίας, καλών πρακτικών και συνεργασιών σε συγχρηματοδοτούμενα  προγράμματα.</w:t>
      </w:r>
    </w:p>
    <w:p w14:paraId="1EE8B404" w14:textId="77777777" w:rsidR="00F203F8" w:rsidRPr="00F203F8" w:rsidRDefault="00F203F8" w:rsidP="00F203F8">
      <w:pPr>
        <w:spacing w:before="120"/>
        <w:rPr>
          <w:rFonts w:asciiTheme="minorHAnsi" w:hAnsiTheme="minorHAnsi"/>
          <w:i/>
          <w:szCs w:val="22"/>
          <w:lang w:val="el-GR"/>
        </w:rPr>
      </w:pPr>
      <w:r w:rsidRPr="00F203F8">
        <w:rPr>
          <w:rFonts w:asciiTheme="minorHAnsi" w:hAnsiTheme="minorHAnsi"/>
          <w:szCs w:val="22"/>
          <w:lang w:val="el-GR"/>
        </w:rPr>
        <w:t>Με βάση τα παραπάνω το προτεινόμενο ΣΒΑΚ έχει σκοπό την ισορροπημένη ανάπτυξη όλων των τρόπων μεταφοράς με ιδιαίτερη έμφαση στις ήπιες μορφές κινητικότητας, με στόχους που εφάπτονται στις αρχές της αειφορίας και της ασφάλειας στις μετακινήσεις. Ενδεικτικά, αναφέρονται οι παρακάτω:</w:t>
      </w:r>
    </w:p>
    <w:p w14:paraId="604EB520" w14:textId="77777777" w:rsidR="00F203F8" w:rsidRPr="00F203F8" w:rsidRDefault="00F203F8" w:rsidP="00F203F8">
      <w:pPr>
        <w:pStyle w:val="Default"/>
        <w:widowControl/>
        <w:numPr>
          <w:ilvl w:val="0"/>
          <w:numId w:val="3"/>
        </w:numPr>
        <w:tabs>
          <w:tab w:val="clear" w:pos="643"/>
          <w:tab w:val="num" w:pos="0"/>
        </w:tabs>
        <w:autoSpaceDE w:val="0"/>
        <w:spacing w:before="80" w:after="80"/>
        <w:ind w:left="714" w:hanging="357"/>
        <w:jc w:val="both"/>
        <w:rPr>
          <w:rFonts w:asciiTheme="minorHAnsi" w:hAnsiTheme="minorHAnsi" w:cs="Calibri"/>
          <w:color w:val="auto"/>
          <w:sz w:val="22"/>
          <w:szCs w:val="22"/>
        </w:rPr>
      </w:pPr>
      <w:r w:rsidRPr="00F203F8">
        <w:rPr>
          <w:rFonts w:asciiTheme="minorHAnsi" w:hAnsiTheme="minorHAnsi" w:cs="Calibri"/>
          <w:color w:val="auto"/>
          <w:sz w:val="22"/>
          <w:szCs w:val="22"/>
        </w:rPr>
        <w:t xml:space="preserve">Βελτίωση του επιπέδου εξυπηρέτησης των μετακινήσεων των πολιτών (ενδοδημοτικών και διαδημοτικών), μέσω της βελτίωσης της μεταφορικής υποδομής, της ενίσχυσης των μέσων μαζικής μεταφοράς, καθώς και της ενίσχυσης των μέσων ήπιας κυκλοφορίας, </w:t>
      </w:r>
    </w:p>
    <w:p w14:paraId="468764E4" w14:textId="77777777" w:rsidR="00F203F8" w:rsidRPr="00F203F8" w:rsidRDefault="00F203F8" w:rsidP="00F203F8">
      <w:pPr>
        <w:pStyle w:val="Default"/>
        <w:widowControl/>
        <w:numPr>
          <w:ilvl w:val="0"/>
          <w:numId w:val="3"/>
        </w:numPr>
        <w:tabs>
          <w:tab w:val="clear" w:pos="643"/>
          <w:tab w:val="num" w:pos="0"/>
        </w:tabs>
        <w:autoSpaceDE w:val="0"/>
        <w:spacing w:before="80" w:after="80"/>
        <w:ind w:left="714" w:hanging="357"/>
        <w:jc w:val="both"/>
        <w:rPr>
          <w:rFonts w:asciiTheme="minorHAnsi" w:hAnsiTheme="minorHAnsi" w:cs="Calibri"/>
          <w:color w:val="auto"/>
          <w:sz w:val="22"/>
          <w:szCs w:val="22"/>
        </w:rPr>
      </w:pPr>
      <w:r w:rsidRPr="00F203F8">
        <w:rPr>
          <w:rFonts w:asciiTheme="minorHAnsi" w:hAnsiTheme="minorHAnsi" w:cs="Calibri"/>
          <w:color w:val="auto"/>
          <w:sz w:val="22"/>
          <w:szCs w:val="22"/>
        </w:rPr>
        <w:t xml:space="preserve">Μείωση των περιβαλλοντικών επιπτώσεων (ατμοσφαιρική ρύπανση, κυκλοφοριακός θόρυβος, οπτική ρύπανση κ.λπ.) εξαιτίας της αύξησης της χρήσης περισσότερο περιβαλλοντικά φιλικών μέσων μετακίνησης, </w:t>
      </w:r>
    </w:p>
    <w:p w14:paraId="5336579E" w14:textId="77777777" w:rsidR="00F203F8" w:rsidRPr="00F203F8" w:rsidRDefault="00F203F8" w:rsidP="00F203F8">
      <w:pPr>
        <w:pStyle w:val="Default"/>
        <w:widowControl/>
        <w:numPr>
          <w:ilvl w:val="0"/>
          <w:numId w:val="3"/>
        </w:numPr>
        <w:tabs>
          <w:tab w:val="clear" w:pos="643"/>
          <w:tab w:val="num" w:pos="0"/>
        </w:tabs>
        <w:autoSpaceDE w:val="0"/>
        <w:spacing w:before="80" w:after="80"/>
        <w:ind w:left="714" w:hanging="357"/>
        <w:jc w:val="both"/>
        <w:rPr>
          <w:rFonts w:asciiTheme="minorHAnsi" w:hAnsiTheme="minorHAnsi" w:cs="Calibri"/>
          <w:color w:val="auto"/>
          <w:sz w:val="22"/>
          <w:szCs w:val="22"/>
        </w:rPr>
      </w:pPr>
      <w:r w:rsidRPr="00F203F8">
        <w:rPr>
          <w:rFonts w:asciiTheme="minorHAnsi" w:hAnsiTheme="minorHAnsi" w:cs="Calibri"/>
          <w:color w:val="auto"/>
          <w:sz w:val="22"/>
          <w:szCs w:val="22"/>
        </w:rPr>
        <w:t xml:space="preserve">Αύξηση της ελκυστικότητας της περιοχής ως τόπου διαμονής και εργασίας, </w:t>
      </w:r>
    </w:p>
    <w:p w14:paraId="66CC2B9A" w14:textId="77777777" w:rsidR="00F203F8" w:rsidRPr="00F203F8" w:rsidRDefault="00F203F8" w:rsidP="00F203F8">
      <w:pPr>
        <w:pStyle w:val="Default"/>
        <w:widowControl/>
        <w:numPr>
          <w:ilvl w:val="0"/>
          <w:numId w:val="3"/>
        </w:numPr>
        <w:tabs>
          <w:tab w:val="clear" w:pos="643"/>
          <w:tab w:val="num" w:pos="0"/>
        </w:tabs>
        <w:autoSpaceDE w:val="0"/>
        <w:spacing w:before="80" w:after="80"/>
        <w:ind w:left="714" w:hanging="357"/>
        <w:jc w:val="both"/>
        <w:rPr>
          <w:rFonts w:asciiTheme="minorHAnsi" w:hAnsiTheme="minorHAnsi" w:cs="Calibri"/>
          <w:color w:val="auto"/>
          <w:sz w:val="22"/>
          <w:szCs w:val="22"/>
        </w:rPr>
      </w:pPr>
      <w:r w:rsidRPr="00F203F8">
        <w:rPr>
          <w:rFonts w:asciiTheme="minorHAnsi" w:hAnsiTheme="minorHAnsi" w:cs="Calibri"/>
          <w:color w:val="auto"/>
          <w:sz w:val="22"/>
          <w:szCs w:val="22"/>
        </w:rPr>
        <w:t xml:space="preserve">Αύξηση της επισκεψιμότητας της περιοχής, με αποτέλεσμα την τόνωση της τοπικής αγοράς, </w:t>
      </w:r>
    </w:p>
    <w:p w14:paraId="41B19FAB" w14:textId="77777777" w:rsidR="00F203F8" w:rsidRPr="00F203F8" w:rsidRDefault="00F203F8" w:rsidP="00F203F8">
      <w:pPr>
        <w:pStyle w:val="Default"/>
        <w:widowControl/>
        <w:numPr>
          <w:ilvl w:val="0"/>
          <w:numId w:val="3"/>
        </w:numPr>
        <w:tabs>
          <w:tab w:val="clear" w:pos="643"/>
          <w:tab w:val="num" w:pos="0"/>
        </w:tabs>
        <w:autoSpaceDE w:val="0"/>
        <w:spacing w:before="80" w:after="80"/>
        <w:ind w:left="714" w:hanging="357"/>
        <w:jc w:val="both"/>
        <w:rPr>
          <w:rFonts w:asciiTheme="minorHAnsi" w:hAnsiTheme="minorHAnsi" w:cs="Calibri"/>
          <w:sz w:val="22"/>
          <w:szCs w:val="22"/>
        </w:rPr>
      </w:pPr>
      <w:r w:rsidRPr="00F203F8">
        <w:rPr>
          <w:rFonts w:asciiTheme="minorHAnsi" w:hAnsiTheme="minorHAnsi" w:cs="Calibri"/>
          <w:color w:val="auto"/>
          <w:sz w:val="22"/>
          <w:szCs w:val="22"/>
        </w:rPr>
        <w:t xml:space="preserve">Εισαγωγή </w:t>
      </w:r>
      <w:r w:rsidRPr="00F203F8">
        <w:rPr>
          <w:rFonts w:asciiTheme="minorHAnsi" w:hAnsiTheme="minorHAnsi" w:cs="Calibri"/>
          <w:sz w:val="22"/>
          <w:szCs w:val="22"/>
        </w:rPr>
        <w:t xml:space="preserve">Ευφυών Συστημάτων Μεταφορών με ενημέρωση για συνθήκες κυκλοφορίας και στάθμευσης αλλά και χρόνου αναμονής λεωφορείων (έξυπνες στάσεις), </w:t>
      </w:r>
      <w:r w:rsidRPr="00F203F8">
        <w:rPr>
          <w:rFonts w:asciiTheme="minorHAnsi" w:hAnsiTheme="minorHAnsi" w:cs="Calibri"/>
          <w:color w:val="auto"/>
          <w:sz w:val="22"/>
          <w:szCs w:val="22"/>
        </w:rPr>
        <w:t xml:space="preserve"> </w:t>
      </w:r>
    </w:p>
    <w:p w14:paraId="56472C1A" w14:textId="77777777" w:rsidR="00F203F8" w:rsidRPr="00F203F8" w:rsidRDefault="00F203F8" w:rsidP="00F203F8">
      <w:pPr>
        <w:pStyle w:val="Default"/>
        <w:widowControl/>
        <w:numPr>
          <w:ilvl w:val="0"/>
          <w:numId w:val="3"/>
        </w:numPr>
        <w:tabs>
          <w:tab w:val="clear" w:pos="643"/>
          <w:tab w:val="num" w:pos="0"/>
        </w:tabs>
        <w:autoSpaceDE w:val="0"/>
        <w:spacing w:before="80" w:after="80"/>
        <w:ind w:left="714" w:hanging="357"/>
        <w:jc w:val="both"/>
        <w:rPr>
          <w:rFonts w:asciiTheme="minorHAnsi" w:hAnsiTheme="minorHAnsi" w:cs="Calibri"/>
          <w:bCs/>
          <w:sz w:val="22"/>
          <w:szCs w:val="22"/>
        </w:rPr>
      </w:pPr>
      <w:r w:rsidRPr="00F203F8">
        <w:rPr>
          <w:rFonts w:asciiTheme="minorHAnsi" w:hAnsiTheme="minorHAnsi" w:cs="Calibri"/>
          <w:sz w:val="22"/>
          <w:szCs w:val="22"/>
        </w:rPr>
        <w:t xml:space="preserve">Ασφάλεια των αστικών οδών με μέτρα όπως αστυνόμευση και βελτίωση του οδικού δικτύου μετά από επισήμανση των επικίνδυνων σημείων </w:t>
      </w:r>
    </w:p>
    <w:p w14:paraId="0373B824" w14:textId="77777777" w:rsidR="00F203F8" w:rsidRPr="00F203F8" w:rsidRDefault="00F203F8" w:rsidP="00F203F8">
      <w:pPr>
        <w:pStyle w:val="211"/>
        <w:spacing w:before="120" w:line="240" w:lineRule="auto"/>
        <w:ind w:left="357"/>
        <w:jc w:val="both"/>
        <w:rPr>
          <w:rFonts w:asciiTheme="minorHAnsi" w:hAnsiTheme="minorHAnsi" w:cs="Calibri"/>
          <w:bCs/>
          <w:sz w:val="22"/>
          <w:szCs w:val="22"/>
        </w:rPr>
      </w:pPr>
      <w:r w:rsidRPr="00F203F8">
        <w:rPr>
          <w:rFonts w:asciiTheme="minorHAnsi" w:hAnsiTheme="minorHAnsi" w:cs="Calibri"/>
          <w:bCs/>
          <w:sz w:val="22"/>
          <w:szCs w:val="22"/>
        </w:rPr>
        <w:t xml:space="preserve">Όλα τα παραπάνω θα βασίζονται σε αποφάσεις υποστηριγμένες από τους πολίτες και τους </w:t>
      </w:r>
      <w:r w:rsidRPr="00F203F8">
        <w:rPr>
          <w:rFonts w:asciiTheme="minorHAnsi" w:hAnsiTheme="minorHAnsi" w:cs="Calibri"/>
          <w:bCs/>
          <w:sz w:val="22"/>
          <w:szCs w:val="22"/>
        </w:rPr>
        <w:lastRenderedPageBreak/>
        <w:t>ενδιαφερόμενους φορείς: Ο σχεδιασμός για τους ανθρώπους προϋποθέτει σχεδιασμό με τους ανθρώπους. Μέσω των πολιτών και άλλων ενδιαφερόμενων φορέων, οι αποφάσεις υπέρ ή κατά των μέτρων αστικής κινητικότητας μπορούν να αποκτήσουν ένα σημαντικό επίπεδο “δημόσιας νομιμότητας”.</w:t>
      </w:r>
    </w:p>
    <w:p w14:paraId="096BF6A0" w14:textId="77777777" w:rsidR="00F203F8" w:rsidRPr="00F203F8" w:rsidRDefault="00F203F8" w:rsidP="00F203F8">
      <w:pPr>
        <w:suppressAutoHyphens w:val="0"/>
        <w:autoSpaceDE w:val="0"/>
        <w:spacing w:after="60"/>
        <w:rPr>
          <w:rFonts w:asciiTheme="minorHAnsi" w:eastAsia="SimSun" w:hAnsiTheme="minorHAnsi"/>
          <w:szCs w:val="22"/>
          <w:lang w:val="el-GR"/>
        </w:rPr>
      </w:pPr>
      <w:r w:rsidRPr="00F203F8">
        <w:rPr>
          <w:rFonts w:asciiTheme="minorHAnsi" w:hAnsiTheme="minorHAnsi"/>
          <w:bCs/>
          <w:szCs w:val="22"/>
          <w:lang w:val="el-GR"/>
        </w:rPr>
        <w:t>Ο συγκοινωνιακός σχεδιασμός καθοδηγείται από τη δομή του αστικού χώρου, εξυπηρετώντας τους στόχους του χωροταξικού/πολεοδομικού σχεδιασμού, βασιζόμενος στις αρχές και στους κανόνες του. Κατά συνέπεια, ο συνδυασμένος χωροταξικός/πολεοδομικός και συγκοινωνιακός σχεδιασμός είναι βασική αρχή για μια βιώσιμη πόλη. Για να αντιμετωπίσουν οι ευρωπαϊκές και οι ελληνικές πόλεις τη βεβαρημένη πολεοδομική και συγκοινωνιακή ιστορία τους, είναι απαραίτητη μια συνδυασμένη πολιτική χωροταξικού, πολεοδομικού και συγκοινωνιακού σχεδιασμού που θα επιτρέψει την καλύτερη οργάνωση της κυκλοφορίας με έμφαση στους εναλλακτικούς τρόπους μετακίνησης.</w:t>
      </w:r>
    </w:p>
    <w:p w14:paraId="0DE11EC9" w14:textId="77777777" w:rsidR="00F203F8" w:rsidRPr="00F203F8" w:rsidRDefault="00F203F8" w:rsidP="00F203F8">
      <w:pPr>
        <w:suppressAutoHyphens w:val="0"/>
        <w:autoSpaceDE w:val="0"/>
        <w:spacing w:after="60"/>
        <w:rPr>
          <w:rFonts w:asciiTheme="minorHAnsi" w:eastAsia="SimSun" w:hAnsiTheme="minorHAnsi"/>
          <w:szCs w:val="22"/>
          <w:lang w:val="el-GR"/>
        </w:rPr>
      </w:pPr>
    </w:p>
    <w:p w14:paraId="1066C383" w14:textId="77777777" w:rsidR="00F203F8" w:rsidRPr="00F203F8" w:rsidRDefault="00F203F8" w:rsidP="00F203F8">
      <w:pPr>
        <w:suppressAutoHyphens w:val="0"/>
        <w:autoSpaceDE w:val="0"/>
        <w:spacing w:after="60"/>
        <w:rPr>
          <w:rFonts w:asciiTheme="minorHAnsi" w:eastAsia="SimSun" w:hAnsiTheme="minorHAnsi"/>
          <w:szCs w:val="22"/>
          <w:lang w:val="el-GR"/>
        </w:rPr>
      </w:pPr>
      <w:r w:rsidRPr="00F203F8">
        <w:rPr>
          <w:rFonts w:asciiTheme="minorHAnsi" w:eastAsia="SimSun" w:hAnsiTheme="minorHAnsi"/>
          <w:szCs w:val="22"/>
          <w:lang w:val="el-GR"/>
        </w:rPr>
        <w:t>ΑΝΤΙΚΕΙΜΕΝΟ ΤΗΣ ΣΥΜΒΑΣΗΣ</w:t>
      </w:r>
    </w:p>
    <w:p w14:paraId="51673ECC" w14:textId="77777777" w:rsidR="00F203F8" w:rsidRPr="00F203F8" w:rsidRDefault="00F203F8" w:rsidP="00F203F8">
      <w:pPr>
        <w:suppressAutoHyphens w:val="0"/>
        <w:autoSpaceDE w:val="0"/>
        <w:spacing w:after="60"/>
        <w:rPr>
          <w:rFonts w:asciiTheme="minorHAnsi" w:eastAsia="SimSun" w:hAnsiTheme="minorHAnsi"/>
          <w:szCs w:val="22"/>
          <w:lang w:val="el-GR"/>
        </w:rPr>
      </w:pPr>
    </w:p>
    <w:p w14:paraId="00E0F985" w14:textId="74A84C83" w:rsidR="00F203F8" w:rsidRPr="00F203F8" w:rsidRDefault="00F203F8" w:rsidP="00F203F8">
      <w:pPr>
        <w:suppressAutoHyphens w:val="0"/>
        <w:autoSpaceDE w:val="0"/>
        <w:spacing w:after="60"/>
        <w:rPr>
          <w:rFonts w:asciiTheme="minorHAnsi" w:eastAsia="SimSun" w:hAnsiTheme="minorHAnsi"/>
          <w:i/>
          <w:iCs/>
          <w:color w:val="5B9BD5"/>
          <w:szCs w:val="22"/>
          <w:lang w:val="el-GR"/>
        </w:rPr>
      </w:pPr>
      <w:r w:rsidRPr="00F203F8">
        <w:rPr>
          <w:rFonts w:asciiTheme="minorHAnsi" w:hAnsiTheme="minorHAnsi"/>
          <w:noProof/>
          <w:szCs w:val="22"/>
          <w:lang w:val="el-GR" w:eastAsia="el-GR"/>
        </w:rPr>
        <w:drawing>
          <wp:anchor distT="0" distB="0" distL="114300" distR="114300" simplePos="0" relativeHeight="251661824" behindDoc="0" locked="0" layoutInCell="1" allowOverlap="1" wp14:anchorId="005FED82" wp14:editId="048B7230">
            <wp:simplePos x="0" y="0"/>
            <wp:positionH relativeFrom="column">
              <wp:posOffset>137795</wp:posOffset>
            </wp:positionH>
            <wp:positionV relativeFrom="paragraph">
              <wp:posOffset>214630</wp:posOffset>
            </wp:positionV>
            <wp:extent cx="5723890" cy="4352290"/>
            <wp:effectExtent l="0" t="0" r="0" b="0"/>
            <wp:wrapSquare wrapText="bothSides"/>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3890" cy="4352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03F8">
        <w:rPr>
          <w:rFonts w:asciiTheme="minorHAnsi" w:eastAsia="SimSun" w:hAnsiTheme="minorHAnsi"/>
          <w:szCs w:val="22"/>
          <w:lang w:val="el-GR"/>
        </w:rPr>
        <w:tab/>
        <w:t>Απαιτήσεις και Τεχνικές Προδιαγραφές ανά τμήμα αντικειμένου</w:t>
      </w:r>
    </w:p>
    <w:p w14:paraId="51D11BE3" w14:textId="35EAE020" w:rsidR="00F203F8" w:rsidRPr="00F203F8" w:rsidRDefault="00F203F8" w:rsidP="00F203F8">
      <w:pPr>
        <w:widowControl w:val="0"/>
        <w:autoSpaceDE w:val="0"/>
        <w:autoSpaceDN w:val="0"/>
        <w:adjustRightInd w:val="0"/>
        <w:ind w:right="72"/>
        <w:rPr>
          <w:rFonts w:asciiTheme="minorHAnsi" w:hAnsiTheme="minorHAnsi"/>
          <w:szCs w:val="22"/>
          <w:lang w:val="el-GR"/>
        </w:rPr>
      </w:pPr>
      <w:r w:rsidRPr="00F203F8">
        <w:rPr>
          <w:rFonts w:asciiTheme="minorHAnsi" w:hAnsiTheme="minorHAnsi"/>
          <w:szCs w:val="22"/>
          <w:lang w:val="el-GR"/>
        </w:rPr>
        <w:t>Η</w:t>
      </w:r>
      <w:r w:rsidRPr="00F203F8">
        <w:rPr>
          <w:rFonts w:asciiTheme="minorHAnsi" w:hAnsiTheme="minorHAnsi"/>
          <w:spacing w:val="8"/>
          <w:szCs w:val="22"/>
          <w:lang w:val="el-GR"/>
        </w:rPr>
        <w:t xml:space="preserve"> </w:t>
      </w:r>
      <w:r w:rsidRPr="00F203F8">
        <w:rPr>
          <w:rFonts w:asciiTheme="minorHAnsi" w:hAnsiTheme="minorHAnsi"/>
          <w:szCs w:val="22"/>
          <w:lang w:val="el-GR"/>
        </w:rPr>
        <w:t>ανάπτυξη</w:t>
      </w:r>
      <w:r w:rsidRPr="00F203F8">
        <w:rPr>
          <w:rFonts w:asciiTheme="minorHAnsi" w:hAnsiTheme="minorHAnsi"/>
          <w:spacing w:val="1"/>
          <w:szCs w:val="22"/>
          <w:lang w:val="el-GR"/>
        </w:rPr>
        <w:t xml:space="preserve"> </w:t>
      </w:r>
      <w:r w:rsidRPr="00F203F8">
        <w:rPr>
          <w:rFonts w:asciiTheme="minorHAnsi" w:hAnsiTheme="minorHAnsi"/>
          <w:szCs w:val="22"/>
          <w:lang w:val="el-GR"/>
        </w:rPr>
        <w:t>και</w:t>
      </w:r>
      <w:r w:rsidRPr="00F203F8">
        <w:rPr>
          <w:rFonts w:asciiTheme="minorHAnsi" w:hAnsiTheme="minorHAnsi"/>
          <w:spacing w:val="7"/>
          <w:szCs w:val="22"/>
          <w:lang w:val="el-GR"/>
        </w:rPr>
        <w:t xml:space="preserve"> </w:t>
      </w:r>
      <w:r w:rsidRPr="00F203F8">
        <w:rPr>
          <w:rFonts w:asciiTheme="minorHAnsi" w:hAnsiTheme="minorHAnsi"/>
          <w:szCs w:val="22"/>
          <w:lang w:val="el-GR"/>
        </w:rPr>
        <w:t>η</w:t>
      </w:r>
      <w:r w:rsidRPr="00F203F8">
        <w:rPr>
          <w:rFonts w:asciiTheme="minorHAnsi" w:hAnsiTheme="minorHAnsi"/>
          <w:spacing w:val="9"/>
          <w:szCs w:val="22"/>
          <w:lang w:val="el-GR"/>
        </w:rPr>
        <w:t xml:space="preserve"> </w:t>
      </w:r>
      <w:r w:rsidRPr="00F203F8">
        <w:rPr>
          <w:rFonts w:asciiTheme="minorHAnsi" w:hAnsiTheme="minorHAnsi"/>
          <w:szCs w:val="22"/>
          <w:lang w:val="el-GR"/>
        </w:rPr>
        <w:t>εφαρ</w:t>
      </w:r>
      <w:r w:rsidRPr="00F203F8">
        <w:rPr>
          <w:rFonts w:asciiTheme="minorHAnsi" w:hAnsiTheme="minorHAnsi"/>
          <w:spacing w:val="2"/>
          <w:szCs w:val="22"/>
          <w:lang w:val="el-GR"/>
        </w:rPr>
        <w:t>μ</w:t>
      </w:r>
      <w:r w:rsidRPr="00F203F8">
        <w:rPr>
          <w:rFonts w:asciiTheme="minorHAnsi" w:hAnsiTheme="minorHAnsi"/>
          <w:szCs w:val="22"/>
          <w:lang w:val="el-GR"/>
        </w:rPr>
        <w:t>ογή</w:t>
      </w:r>
      <w:r w:rsidRPr="00F203F8">
        <w:rPr>
          <w:rFonts w:asciiTheme="minorHAnsi" w:hAnsiTheme="minorHAnsi"/>
          <w:spacing w:val="1"/>
          <w:szCs w:val="22"/>
          <w:lang w:val="el-GR"/>
        </w:rPr>
        <w:t xml:space="preserve"> </w:t>
      </w:r>
      <w:r w:rsidRPr="00F203F8">
        <w:rPr>
          <w:rFonts w:asciiTheme="minorHAnsi" w:hAnsiTheme="minorHAnsi"/>
          <w:szCs w:val="22"/>
          <w:lang w:val="el-GR"/>
        </w:rPr>
        <w:t>ενός</w:t>
      </w:r>
      <w:r w:rsidRPr="00F203F8">
        <w:rPr>
          <w:rFonts w:asciiTheme="minorHAnsi" w:hAnsiTheme="minorHAnsi"/>
          <w:spacing w:val="5"/>
          <w:szCs w:val="22"/>
          <w:lang w:val="el-GR"/>
        </w:rPr>
        <w:t xml:space="preserve"> </w:t>
      </w:r>
      <w:r w:rsidRPr="00F203F8">
        <w:rPr>
          <w:rFonts w:asciiTheme="minorHAnsi" w:hAnsiTheme="minorHAnsi"/>
          <w:szCs w:val="22"/>
          <w:lang w:val="el-GR"/>
        </w:rPr>
        <w:t>ΣΒΑΚ</w:t>
      </w:r>
      <w:r w:rsidRPr="00F203F8">
        <w:rPr>
          <w:rFonts w:asciiTheme="minorHAnsi" w:hAnsiTheme="minorHAnsi"/>
          <w:spacing w:val="8"/>
          <w:szCs w:val="22"/>
          <w:lang w:val="el-GR"/>
        </w:rPr>
        <w:t xml:space="preserve"> </w:t>
      </w:r>
      <w:r w:rsidRPr="00F203F8">
        <w:rPr>
          <w:rFonts w:asciiTheme="minorHAnsi" w:hAnsiTheme="minorHAnsi"/>
          <w:szCs w:val="22"/>
          <w:lang w:val="el-GR"/>
        </w:rPr>
        <w:t>νοείται</w:t>
      </w:r>
      <w:r w:rsidRPr="00F203F8">
        <w:rPr>
          <w:rFonts w:asciiTheme="minorHAnsi" w:hAnsiTheme="minorHAnsi"/>
          <w:spacing w:val="4"/>
          <w:szCs w:val="22"/>
          <w:lang w:val="el-GR"/>
        </w:rPr>
        <w:t xml:space="preserve"> </w:t>
      </w:r>
      <w:r w:rsidRPr="00F203F8">
        <w:rPr>
          <w:rFonts w:asciiTheme="minorHAnsi" w:hAnsiTheme="minorHAnsi"/>
          <w:szCs w:val="22"/>
          <w:lang w:val="el-GR"/>
        </w:rPr>
        <w:t>σαν</w:t>
      </w:r>
      <w:r w:rsidRPr="00F203F8">
        <w:rPr>
          <w:rFonts w:asciiTheme="minorHAnsi" w:hAnsiTheme="minorHAnsi"/>
          <w:spacing w:val="6"/>
          <w:szCs w:val="22"/>
          <w:lang w:val="el-GR"/>
        </w:rPr>
        <w:t xml:space="preserve"> </w:t>
      </w:r>
      <w:r w:rsidRPr="00F203F8">
        <w:rPr>
          <w:rFonts w:asciiTheme="minorHAnsi" w:hAnsiTheme="minorHAnsi"/>
          <w:szCs w:val="22"/>
          <w:lang w:val="el-GR"/>
        </w:rPr>
        <w:t>μια</w:t>
      </w:r>
      <w:r w:rsidRPr="00F203F8">
        <w:rPr>
          <w:rFonts w:asciiTheme="minorHAnsi" w:hAnsiTheme="minorHAnsi"/>
          <w:spacing w:val="6"/>
          <w:szCs w:val="22"/>
          <w:lang w:val="el-GR"/>
        </w:rPr>
        <w:t xml:space="preserve"> </w:t>
      </w:r>
      <w:r w:rsidRPr="00F203F8">
        <w:rPr>
          <w:rFonts w:asciiTheme="minorHAnsi" w:hAnsiTheme="minorHAnsi"/>
          <w:szCs w:val="22"/>
          <w:lang w:val="el-GR"/>
        </w:rPr>
        <w:t>συνεχής</w:t>
      </w:r>
      <w:r w:rsidRPr="00F203F8">
        <w:rPr>
          <w:rFonts w:asciiTheme="minorHAnsi" w:hAnsiTheme="minorHAnsi"/>
          <w:spacing w:val="3"/>
          <w:szCs w:val="22"/>
          <w:lang w:val="el-GR"/>
        </w:rPr>
        <w:t xml:space="preserve"> </w:t>
      </w:r>
      <w:r w:rsidRPr="00F203F8">
        <w:rPr>
          <w:rFonts w:asciiTheme="minorHAnsi" w:hAnsiTheme="minorHAnsi"/>
          <w:szCs w:val="22"/>
          <w:lang w:val="el-GR"/>
        </w:rPr>
        <w:t>διαδικασία</w:t>
      </w:r>
      <w:r w:rsidRPr="00F203F8">
        <w:rPr>
          <w:rFonts w:asciiTheme="minorHAnsi" w:hAnsiTheme="minorHAnsi"/>
          <w:spacing w:val="-1"/>
          <w:szCs w:val="22"/>
          <w:lang w:val="el-GR"/>
        </w:rPr>
        <w:t xml:space="preserve"> </w:t>
      </w:r>
      <w:r w:rsidRPr="00F203F8">
        <w:rPr>
          <w:rFonts w:asciiTheme="minorHAnsi" w:hAnsiTheme="minorHAnsi"/>
          <w:szCs w:val="22"/>
          <w:lang w:val="el-GR"/>
        </w:rPr>
        <w:t>η οποία</w:t>
      </w:r>
      <w:r w:rsidRPr="00F203F8">
        <w:rPr>
          <w:rFonts w:asciiTheme="minorHAnsi" w:hAnsiTheme="minorHAnsi"/>
          <w:spacing w:val="29"/>
          <w:szCs w:val="22"/>
          <w:lang w:val="el-GR"/>
        </w:rPr>
        <w:t xml:space="preserve"> </w:t>
      </w:r>
      <w:r w:rsidRPr="00F203F8">
        <w:rPr>
          <w:rFonts w:asciiTheme="minorHAnsi" w:hAnsiTheme="minorHAnsi"/>
          <w:szCs w:val="22"/>
          <w:lang w:val="el-GR"/>
        </w:rPr>
        <w:t>απαρ</w:t>
      </w:r>
      <w:r w:rsidRPr="00F203F8">
        <w:rPr>
          <w:rFonts w:asciiTheme="minorHAnsi" w:hAnsiTheme="minorHAnsi"/>
          <w:spacing w:val="1"/>
          <w:szCs w:val="22"/>
          <w:lang w:val="el-GR"/>
        </w:rPr>
        <w:t>τ</w:t>
      </w:r>
      <w:r w:rsidRPr="00F203F8">
        <w:rPr>
          <w:rFonts w:asciiTheme="minorHAnsi" w:hAnsiTheme="minorHAnsi"/>
          <w:szCs w:val="22"/>
          <w:lang w:val="el-GR"/>
        </w:rPr>
        <w:t>ίζεται</w:t>
      </w:r>
      <w:r w:rsidRPr="00F203F8">
        <w:rPr>
          <w:rFonts w:asciiTheme="minorHAnsi" w:hAnsiTheme="minorHAnsi"/>
          <w:spacing w:val="24"/>
          <w:szCs w:val="22"/>
          <w:lang w:val="el-GR"/>
        </w:rPr>
        <w:t xml:space="preserve"> </w:t>
      </w:r>
      <w:r w:rsidRPr="00F203F8">
        <w:rPr>
          <w:rFonts w:asciiTheme="minorHAnsi" w:hAnsiTheme="minorHAnsi"/>
          <w:szCs w:val="22"/>
          <w:lang w:val="el-GR"/>
        </w:rPr>
        <w:t>από</w:t>
      </w:r>
      <w:r w:rsidRPr="00F203F8">
        <w:rPr>
          <w:rFonts w:asciiTheme="minorHAnsi" w:hAnsiTheme="minorHAnsi"/>
          <w:spacing w:val="32"/>
          <w:szCs w:val="22"/>
          <w:lang w:val="el-GR"/>
        </w:rPr>
        <w:t xml:space="preserve"> </w:t>
      </w:r>
      <w:r w:rsidRPr="00F203F8">
        <w:rPr>
          <w:rFonts w:asciiTheme="minorHAnsi" w:hAnsiTheme="minorHAnsi"/>
          <w:szCs w:val="22"/>
          <w:lang w:val="el-GR"/>
        </w:rPr>
        <w:t>έντεκα</w:t>
      </w:r>
      <w:r w:rsidRPr="00F203F8">
        <w:rPr>
          <w:rFonts w:asciiTheme="minorHAnsi" w:hAnsiTheme="minorHAnsi"/>
          <w:spacing w:val="29"/>
          <w:szCs w:val="22"/>
          <w:lang w:val="el-GR"/>
        </w:rPr>
        <w:t xml:space="preserve"> </w:t>
      </w:r>
      <w:r w:rsidRPr="00F203F8">
        <w:rPr>
          <w:rFonts w:asciiTheme="minorHAnsi" w:hAnsiTheme="minorHAnsi"/>
          <w:spacing w:val="1"/>
          <w:szCs w:val="22"/>
          <w:lang w:val="el-GR"/>
        </w:rPr>
        <w:t>α</w:t>
      </w:r>
      <w:r w:rsidRPr="00F203F8">
        <w:rPr>
          <w:rFonts w:asciiTheme="minorHAnsi" w:hAnsiTheme="minorHAnsi"/>
          <w:szCs w:val="22"/>
          <w:lang w:val="el-GR"/>
        </w:rPr>
        <w:t>παρ</w:t>
      </w:r>
      <w:r w:rsidRPr="00F203F8">
        <w:rPr>
          <w:rFonts w:asciiTheme="minorHAnsi" w:hAnsiTheme="minorHAnsi"/>
          <w:spacing w:val="1"/>
          <w:szCs w:val="22"/>
          <w:lang w:val="el-GR"/>
        </w:rPr>
        <w:t>α</w:t>
      </w:r>
      <w:r w:rsidRPr="00F203F8">
        <w:rPr>
          <w:rFonts w:asciiTheme="minorHAnsi" w:hAnsiTheme="minorHAnsi"/>
          <w:szCs w:val="22"/>
          <w:lang w:val="el-GR"/>
        </w:rPr>
        <w:t>ίτητα</w:t>
      </w:r>
      <w:r w:rsidRPr="00F203F8">
        <w:rPr>
          <w:rFonts w:asciiTheme="minorHAnsi" w:hAnsiTheme="minorHAnsi"/>
          <w:spacing w:val="24"/>
          <w:szCs w:val="22"/>
          <w:lang w:val="el-GR"/>
        </w:rPr>
        <w:t xml:space="preserve"> </w:t>
      </w:r>
      <w:r w:rsidRPr="00F203F8">
        <w:rPr>
          <w:rFonts w:asciiTheme="minorHAnsi" w:hAnsiTheme="minorHAnsi"/>
          <w:szCs w:val="22"/>
          <w:lang w:val="el-GR"/>
        </w:rPr>
        <w:t>βήμα</w:t>
      </w:r>
      <w:r w:rsidRPr="00F203F8">
        <w:rPr>
          <w:rFonts w:asciiTheme="minorHAnsi" w:hAnsiTheme="minorHAnsi"/>
          <w:spacing w:val="1"/>
          <w:szCs w:val="22"/>
          <w:lang w:val="el-GR"/>
        </w:rPr>
        <w:t>τ</w:t>
      </w:r>
      <w:r w:rsidRPr="00F203F8">
        <w:rPr>
          <w:rFonts w:asciiTheme="minorHAnsi" w:hAnsiTheme="minorHAnsi"/>
          <w:spacing w:val="2"/>
          <w:szCs w:val="22"/>
          <w:lang w:val="el-GR"/>
        </w:rPr>
        <w:t>α</w:t>
      </w:r>
      <w:r w:rsidRPr="00F203F8">
        <w:rPr>
          <w:rFonts w:asciiTheme="minorHAnsi" w:hAnsiTheme="minorHAnsi"/>
          <w:szCs w:val="22"/>
          <w:lang w:val="el-GR"/>
        </w:rPr>
        <w:t>.</w:t>
      </w:r>
      <w:r w:rsidRPr="00F203F8">
        <w:rPr>
          <w:rFonts w:asciiTheme="minorHAnsi" w:hAnsiTheme="minorHAnsi"/>
          <w:spacing w:val="26"/>
          <w:szCs w:val="22"/>
          <w:lang w:val="el-GR"/>
        </w:rPr>
        <w:t xml:space="preserve"> </w:t>
      </w:r>
      <w:r w:rsidRPr="00F203F8">
        <w:rPr>
          <w:rFonts w:asciiTheme="minorHAnsi" w:hAnsiTheme="minorHAnsi"/>
          <w:szCs w:val="22"/>
          <w:lang w:val="el-GR"/>
        </w:rPr>
        <w:t>Η</w:t>
      </w:r>
      <w:r w:rsidRPr="00F203F8">
        <w:rPr>
          <w:rFonts w:asciiTheme="minorHAnsi" w:hAnsiTheme="minorHAnsi"/>
          <w:spacing w:val="33"/>
          <w:szCs w:val="22"/>
          <w:lang w:val="el-GR"/>
        </w:rPr>
        <w:t xml:space="preserve"> </w:t>
      </w:r>
      <w:r w:rsidRPr="00F203F8">
        <w:rPr>
          <w:rFonts w:asciiTheme="minorHAnsi" w:hAnsiTheme="minorHAnsi"/>
          <w:szCs w:val="22"/>
          <w:lang w:val="el-GR"/>
        </w:rPr>
        <w:t>γρα</w:t>
      </w:r>
      <w:r w:rsidRPr="00F203F8">
        <w:rPr>
          <w:rFonts w:asciiTheme="minorHAnsi" w:hAnsiTheme="minorHAnsi"/>
          <w:spacing w:val="1"/>
          <w:szCs w:val="22"/>
          <w:lang w:val="el-GR"/>
        </w:rPr>
        <w:t>φ</w:t>
      </w:r>
      <w:r w:rsidRPr="00F203F8">
        <w:rPr>
          <w:rFonts w:asciiTheme="minorHAnsi" w:hAnsiTheme="minorHAnsi"/>
          <w:szCs w:val="22"/>
          <w:lang w:val="el-GR"/>
        </w:rPr>
        <w:t>ι</w:t>
      </w:r>
      <w:r w:rsidRPr="00F203F8">
        <w:rPr>
          <w:rFonts w:asciiTheme="minorHAnsi" w:hAnsiTheme="minorHAnsi"/>
          <w:spacing w:val="1"/>
          <w:szCs w:val="22"/>
          <w:lang w:val="el-GR"/>
        </w:rPr>
        <w:t>κ</w:t>
      </w:r>
      <w:r w:rsidRPr="00F203F8">
        <w:rPr>
          <w:rFonts w:asciiTheme="minorHAnsi" w:hAnsiTheme="minorHAnsi"/>
          <w:szCs w:val="22"/>
          <w:lang w:val="el-GR"/>
        </w:rPr>
        <w:t>ή</w:t>
      </w:r>
      <w:r w:rsidRPr="00F203F8">
        <w:rPr>
          <w:rFonts w:asciiTheme="minorHAnsi" w:hAnsiTheme="minorHAnsi"/>
          <w:spacing w:val="28"/>
          <w:szCs w:val="22"/>
          <w:lang w:val="el-GR"/>
        </w:rPr>
        <w:t xml:space="preserve"> </w:t>
      </w:r>
      <w:r w:rsidRPr="00F203F8">
        <w:rPr>
          <w:rFonts w:asciiTheme="minorHAnsi" w:hAnsiTheme="minorHAnsi"/>
          <w:szCs w:val="22"/>
          <w:lang w:val="el-GR"/>
        </w:rPr>
        <w:t>ε</w:t>
      </w:r>
      <w:r w:rsidRPr="00F203F8">
        <w:rPr>
          <w:rFonts w:asciiTheme="minorHAnsi" w:hAnsiTheme="minorHAnsi"/>
          <w:spacing w:val="1"/>
          <w:szCs w:val="22"/>
          <w:lang w:val="el-GR"/>
        </w:rPr>
        <w:t>π</w:t>
      </w:r>
      <w:r w:rsidRPr="00F203F8">
        <w:rPr>
          <w:rFonts w:asciiTheme="minorHAnsi" w:hAnsiTheme="minorHAnsi"/>
          <w:szCs w:val="22"/>
          <w:lang w:val="el-GR"/>
        </w:rPr>
        <w:t>ι</w:t>
      </w:r>
      <w:r w:rsidRPr="00F203F8">
        <w:rPr>
          <w:rFonts w:asciiTheme="minorHAnsi" w:hAnsiTheme="minorHAnsi"/>
          <w:spacing w:val="1"/>
          <w:szCs w:val="22"/>
          <w:lang w:val="el-GR"/>
        </w:rPr>
        <w:t>σ</w:t>
      </w:r>
      <w:r w:rsidRPr="00F203F8">
        <w:rPr>
          <w:rFonts w:asciiTheme="minorHAnsi" w:hAnsiTheme="minorHAnsi"/>
          <w:szCs w:val="22"/>
          <w:lang w:val="el-GR"/>
        </w:rPr>
        <w:t>κ</w:t>
      </w:r>
      <w:r w:rsidRPr="00F203F8">
        <w:rPr>
          <w:rFonts w:asciiTheme="minorHAnsi" w:hAnsiTheme="minorHAnsi"/>
          <w:spacing w:val="1"/>
          <w:szCs w:val="22"/>
          <w:lang w:val="el-GR"/>
        </w:rPr>
        <w:t>ό</w:t>
      </w:r>
      <w:r w:rsidRPr="00F203F8">
        <w:rPr>
          <w:rFonts w:asciiTheme="minorHAnsi" w:hAnsiTheme="minorHAnsi"/>
          <w:szCs w:val="22"/>
          <w:lang w:val="el-GR"/>
        </w:rPr>
        <w:t>π</w:t>
      </w:r>
      <w:r w:rsidRPr="00F203F8">
        <w:rPr>
          <w:rFonts w:asciiTheme="minorHAnsi" w:hAnsiTheme="minorHAnsi"/>
          <w:spacing w:val="1"/>
          <w:szCs w:val="22"/>
          <w:lang w:val="el-GR"/>
        </w:rPr>
        <w:t>ησ</w:t>
      </w:r>
      <w:r w:rsidRPr="00F203F8">
        <w:rPr>
          <w:rFonts w:asciiTheme="minorHAnsi" w:hAnsiTheme="minorHAnsi"/>
          <w:szCs w:val="22"/>
          <w:lang w:val="el-GR"/>
        </w:rPr>
        <w:t>η της</w:t>
      </w:r>
      <w:r w:rsidRPr="00F203F8">
        <w:rPr>
          <w:rFonts w:asciiTheme="minorHAnsi" w:hAnsiTheme="minorHAnsi"/>
          <w:spacing w:val="6"/>
          <w:szCs w:val="22"/>
          <w:lang w:val="el-GR"/>
        </w:rPr>
        <w:t xml:space="preserve"> </w:t>
      </w:r>
      <w:r w:rsidRPr="00F203F8">
        <w:rPr>
          <w:rFonts w:asciiTheme="minorHAnsi" w:hAnsiTheme="minorHAnsi"/>
          <w:szCs w:val="22"/>
          <w:lang w:val="el-GR"/>
        </w:rPr>
        <w:t>εν</w:t>
      </w:r>
      <w:r w:rsidRPr="00F203F8">
        <w:rPr>
          <w:rFonts w:asciiTheme="minorHAnsi" w:hAnsiTheme="minorHAnsi"/>
          <w:spacing w:val="9"/>
          <w:szCs w:val="22"/>
          <w:lang w:val="el-GR"/>
        </w:rPr>
        <w:t xml:space="preserve"> </w:t>
      </w:r>
      <w:r w:rsidRPr="00F203F8">
        <w:rPr>
          <w:rFonts w:asciiTheme="minorHAnsi" w:hAnsiTheme="minorHAnsi"/>
          <w:szCs w:val="22"/>
          <w:lang w:val="el-GR"/>
        </w:rPr>
        <w:t>λόγω</w:t>
      </w:r>
      <w:r w:rsidRPr="00F203F8">
        <w:rPr>
          <w:rFonts w:asciiTheme="minorHAnsi" w:hAnsiTheme="minorHAnsi"/>
          <w:spacing w:val="7"/>
          <w:szCs w:val="22"/>
          <w:lang w:val="el-GR"/>
        </w:rPr>
        <w:t xml:space="preserve"> </w:t>
      </w:r>
      <w:r w:rsidRPr="00F203F8">
        <w:rPr>
          <w:rFonts w:asciiTheme="minorHAnsi" w:hAnsiTheme="minorHAnsi"/>
          <w:szCs w:val="22"/>
          <w:lang w:val="el-GR"/>
        </w:rPr>
        <w:t>διαδικασίας παρουσιά</w:t>
      </w:r>
      <w:r w:rsidRPr="00F203F8">
        <w:rPr>
          <w:rFonts w:asciiTheme="minorHAnsi" w:hAnsiTheme="minorHAnsi"/>
          <w:spacing w:val="2"/>
          <w:szCs w:val="22"/>
          <w:lang w:val="el-GR"/>
        </w:rPr>
        <w:t>ζ</w:t>
      </w:r>
      <w:r w:rsidRPr="00F203F8">
        <w:rPr>
          <w:rFonts w:asciiTheme="minorHAnsi" w:hAnsiTheme="minorHAnsi"/>
          <w:szCs w:val="22"/>
          <w:lang w:val="el-GR"/>
        </w:rPr>
        <w:t>ει</w:t>
      </w:r>
      <w:r w:rsidRPr="00F203F8">
        <w:rPr>
          <w:rFonts w:asciiTheme="minorHAnsi" w:hAnsiTheme="minorHAnsi"/>
          <w:spacing w:val="1"/>
          <w:szCs w:val="22"/>
          <w:lang w:val="el-GR"/>
        </w:rPr>
        <w:t xml:space="preserve"> </w:t>
      </w:r>
      <w:r w:rsidRPr="00F203F8">
        <w:rPr>
          <w:rFonts w:asciiTheme="minorHAnsi" w:hAnsiTheme="minorHAnsi"/>
          <w:szCs w:val="22"/>
          <w:lang w:val="el-GR"/>
        </w:rPr>
        <w:t>τα</w:t>
      </w:r>
      <w:r w:rsidRPr="00F203F8">
        <w:rPr>
          <w:rFonts w:asciiTheme="minorHAnsi" w:hAnsiTheme="minorHAnsi"/>
          <w:spacing w:val="7"/>
          <w:szCs w:val="22"/>
          <w:lang w:val="el-GR"/>
        </w:rPr>
        <w:t xml:space="preserve"> </w:t>
      </w:r>
      <w:r w:rsidRPr="00F203F8">
        <w:rPr>
          <w:rFonts w:asciiTheme="minorHAnsi" w:hAnsiTheme="minorHAnsi"/>
          <w:szCs w:val="22"/>
          <w:lang w:val="el-GR"/>
        </w:rPr>
        <w:t>βήματα</w:t>
      </w:r>
      <w:r w:rsidRPr="00F203F8">
        <w:rPr>
          <w:rFonts w:asciiTheme="minorHAnsi" w:hAnsiTheme="minorHAnsi"/>
          <w:spacing w:val="2"/>
          <w:szCs w:val="22"/>
          <w:lang w:val="el-GR"/>
        </w:rPr>
        <w:t xml:space="preserve"> </w:t>
      </w:r>
      <w:r w:rsidRPr="00F203F8">
        <w:rPr>
          <w:rFonts w:asciiTheme="minorHAnsi" w:hAnsiTheme="minorHAnsi"/>
          <w:szCs w:val="22"/>
          <w:lang w:val="el-GR"/>
        </w:rPr>
        <w:t>αυτά</w:t>
      </w:r>
      <w:r w:rsidRPr="00F203F8">
        <w:rPr>
          <w:rFonts w:asciiTheme="minorHAnsi" w:hAnsiTheme="minorHAnsi"/>
          <w:spacing w:val="4"/>
          <w:szCs w:val="22"/>
          <w:lang w:val="el-GR"/>
        </w:rPr>
        <w:t xml:space="preserve"> </w:t>
      </w:r>
      <w:r w:rsidRPr="00F203F8">
        <w:rPr>
          <w:rFonts w:asciiTheme="minorHAnsi" w:hAnsiTheme="minorHAnsi"/>
          <w:szCs w:val="22"/>
          <w:lang w:val="el-GR"/>
        </w:rPr>
        <w:t>σε</w:t>
      </w:r>
      <w:r w:rsidRPr="00F203F8">
        <w:rPr>
          <w:rFonts w:asciiTheme="minorHAnsi" w:hAnsiTheme="minorHAnsi"/>
          <w:spacing w:val="9"/>
          <w:szCs w:val="22"/>
          <w:lang w:val="el-GR"/>
        </w:rPr>
        <w:t xml:space="preserve"> </w:t>
      </w:r>
      <w:r w:rsidRPr="00F203F8">
        <w:rPr>
          <w:rFonts w:asciiTheme="minorHAnsi" w:hAnsiTheme="minorHAnsi"/>
          <w:szCs w:val="22"/>
          <w:lang w:val="el-GR"/>
        </w:rPr>
        <w:t>μια</w:t>
      </w:r>
      <w:r w:rsidRPr="00F203F8">
        <w:rPr>
          <w:rFonts w:asciiTheme="minorHAnsi" w:hAnsiTheme="minorHAnsi"/>
          <w:spacing w:val="6"/>
          <w:szCs w:val="22"/>
          <w:lang w:val="el-GR"/>
        </w:rPr>
        <w:t xml:space="preserve"> </w:t>
      </w:r>
      <w:r w:rsidRPr="00F203F8">
        <w:rPr>
          <w:rFonts w:asciiTheme="minorHAnsi" w:hAnsiTheme="minorHAnsi"/>
          <w:szCs w:val="22"/>
          <w:lang w:val="el-GR"/>
        </w:rPr>
        <w:t>λογι</w:t>
      </w:r>
      <w:r w:rsidRPr="00F203F8">
        <w:rPr>
          <w:rFonts w:asciiTheme="minorHAnsi" w:hAnsiTheme="minorHAnsi"/>
          <w:spacing w:val="3"/>
          <w:szCs w:val="22"/>
          <w:lang w:val="el-GR"/>
        </w:rPr>
        <w:t>κ</w:t>
      </w:r>
      <w:r w:rsidRPr="00F203F8">
        <w:rPr>
          <w:rFonts w:asciiTheme="minorHAnsi" w:hAnsiTheme="minorHAnsi"/>
          <w:szCs w:val="22"/>
          <w:lang w:val="el-GR"/>
        </w:rPr>
        <w:t>ή</w:t>
      </w:r>
      <w:r w:rsidRPr="00F203F8">
        <w:rPr>
          <w:rFonts w:asciiTheme="minorHAnsi" w:hAnsiTheme="minorHAnsi"/>
          <w:spacing w:val="3"/>
          <w:szCs w:val="22"/>
          <w:lang w:val="el-GR"/>
        </w:rPr>
        <w:t xml:space="preserve"> </w:t>
      </w:r>
      <w:r w:rsidRPr="00F203F8">
        <w:rPr>
          <w:rFonts w:asciiTheme="minorHAnsi" w:hAnsiTheme="minorHAnsi"/>
          <w:szCs w:val="22"/>
          <w:lang w:val="el-GR"/>
        </w:rPr>
        <w:t>σ</w:t>
      </w:r>
      <w:r w:rsidRPr="00F203F8">
        <w:rPr>
          <w:rFonts w:asciiTheme="minorHAnsi" w:hAnsiTheme="minorHAnsi"/>
          <w:spacing w:val="1"/>
          <w:szCs w:val="22"/>
          <w:lang w:val="el-GR"/>
        </w:rPr>
        <w:t>ε</w:t>
      </w:r>
      <w:r w:rsidRPr="00F203F8">
        <w:rPr>
          <w:rFonts w:asciiTheme="minorHAnsi" w:hAnsiTheme="minorHAnsi"/>
          <w:szCs w:val="22"/>
          <w:lang w:val="el-GR"/>
        </w:rPr>
        <w:t>ιρά. Στην</w:t>
      </w:r>
      <w:r w:rsidRPr="00F203F8">
        <w:rPr>
          <w:rFonts w:asciiTheme="minorHAnsi" w:hAnsiTheme="minorHAnsi"/>
          <w:spacing w:val="5"/>
          <w:szCs w:val="22"/>
          <w:lang w:val="el-GR"/>
        </w:rPr>
        <w:t xml:space="preserve"> </w:t>
      </w:r>
      <w:r w:rsidRPr="00F203F8">
        <w:rPr>
          <w:rFonts w:asciiTheme="minorHAnsi" w:hAnsiTheme="minorHAnsi"/>
          <w:szCs w:val="22"/>
          <w:lang w:val="el-GR"/>
        </w:rPr>
        <w:t>πράξη,</w:t>
      </w:r>
      <w:r w:rsidRPr="00F203F8">
        <w:rPr>
          <w:rFonts w:asciiTheme="minorHAnsi" w:hAnsiTheme="minorHAnsi"/>
          <w:spacing w:val="5"/>
          <w:szCs w:val="22"/>
          <w:lang w:val="el-GR"/>
        </w:rPr>
        <w:t xml:space="preserve"> </w:t>
      </w:r>
      <w:r w:rsidRPr="00F203F8">
        <w:rPr>
          <w:rFonts w:asciiTheme="minorHAnsi" w:hAnsiTheme="minorHAnsi"/>
          <w:szCs w:val="22"/>
          <w:lang w:val="el-GR"/>
        </w:rPr>
        <w:t>αυτές</w:t>
      </w:r>
      <w:r w:rsidRPr="00F203F8">
        <w:rPr>
          <w:rFonts w:asciiTheme="minorHAnsi" w:hAnsiTheme="minorHAnsi"/>
          <w:spacing w:val="7"/>
          <w:szCs w:val="22"/>
          <w:lang w:val="el-GR"/>
        </w:rPr>
        <w:t xml:space="preserve"> </w:t>
      </w:r>
      <w:r w:rsidRPr="00F203F8">
        <w:rPr>
          <w:rFonts w:asciiTheme="minorHAnsi" w:hAnsiTheme="minorHAnsi"/>
          <w:spacing w:val="1"/>
          <w:szCs w:val="22"/>
          <w:lang w:val="el-GR"/>
        </w:rPr>
        <w:t>ο</w:t>
      </w:r>
      <w:r w:rsidRPr="00F203F8">
        <w:rPr>
          <w:rFonts w:asciiTheme="minorHAnsi" w:hAnsiTheme="minorHAnsi"/>
          <w:szCs w:val="22"/>
          <w:lang w:val="el-GR"/>
        </w:rPr>
        <w:t>ι</w:t>
      </w:r>
      <w:r w:rsidRPr="00F203F8">
        <w:rPr>
          <w:rFonts w:asciiTheme="minorHAnsi" w:hAnsiTheme="minorHAnsi"/>
          <w:spacing w:val="7"/>
          <w:szCs w:val="22"/>
          <w:lang w:val="el-GR"/>
        </w:rPr>
        <w:t xml:space="preserve"> </w:t>
      </w:r>
      <w:r w:rsidRPr="00F203F8">
        <w:rPr>
          <w:rFonts w:asciiTheme="minorHAnsi" w:hAnsiTheme="minorHAnsi"/>
          <w:szCs w:val="22"/>
          <w:lang w:val="el-GR"/>
        </w:rPr>
        <w:t>δραστη</w:t>
      </w:r>
      <w:r w:rsidRPr="00F203F8">
        <w:rPr>
          <w:rFonts w:asciiTheme="minorHAnsi" w:hAnsiTheme="minorHAnsi"/>
          <w:spacing w:val="1"/>
          <w:szCs w:val="22"/>
          <w:lang w:val="el-GR"/>
        </w:rPr>
        <w:t>ρ</w:t>
      </w:r>
      <w:r w:rsidRPr="00F203F8">
        <w:rPr>
          <w:rFonts w:asciiTheme="minorHAnsi" w:hAnsiTheme="minorHAnsi"/>
          <w:szCs w:val="22"/>
          <w:lang w:val="el-GR"/>
        </w:rPr>
        <w:t>ι</w:t>
      </w:r>
      <w:r w:rsidRPr="00F203F8">
        <w:rPr>
          <w:rFonts w:asciiTheme="minorHAnsi" w:hAnsiTheme="minorHAnsi"/>
          <w:spacing w:val="1"/>
          <w:szCs w:val="22"/>
          <w:lang w:val="el-GR"/>
        </w:rPr>
        <w:t>ό</w:t>
      </w:r>
      <w:r w:rsidRPr="00F203F8">
        <w:rPr>
          <w:rFonts w:asciiTheme="minorHAnsi" w:hAnsiTheme="minorHAnsi"/>
          <w:szCs w:val="22"/>
          <w:lang w:val="el-GR"/>
        </w:rPr>
        <w:t>τη</w:t>
      </w:r>
      <w:r w:rsidRPr="00F203F8">
        <w:rPr>
          <w:rFonts w:asciiTheme="minorHAnsi" w:hAnsiTheme="minorHAnsi"/>
          <w:spacing w:val="1"/>
          <w:szCs w:val="22"/>
          <w:lang w:val="el-GR"/>
        </w:rPr>
        <w:t>τ</w:t>
      </w:r>
      <w:r w:rsidRPr="00F203F8">
        <w:rPr>
          <w:rFonts w:asciiTheme="minorHAnsi" w:hAnsiTheme="minorHAnsi"/>
          <w:szCs w:val="22"/>
          <w:lang w:val="el-GR"/>
        </w:rPr>
        <w:t>ες μπ</w:t>
      </w:r>
      <w:r w:rsidRPr="00F203F8">
        <w:rPr>
          <w:rFonts w:asciiTheme="minorHAnsi" w:hAnsiTheme="minorHAnsi"/>
          <w:spacing w:val="1"/>
          <w:szCs w:val="22"/>
          <w:lang w:val="el-GR"/>
        </w:rPr>
        <w:t>ο</w:t>
      </w:r>
      <w:r w:rsidRPr="00F203F8">
        <w:rPr>
          <w:rFonts w:asciiTheme="minorHAnsi" w:hAnsiTheme="minorHAnsi"/>
          <w:szCs w:val="22"/>
          <w:lang w:val="el-GR"/>
        </w:rPr>
        <w:t>ρ</w:t>
      </w:r>
      <w:r w:rsidRPr="00F203F8">
        <w:rPr>
          <w:rFonts w:asciiTheme="minorHAnsi" w:hAnsiTheme="minorHAnsi"/>
          <w:spacing w:val="1"/>
          <w:szCs w:val="22"/>
          <w:lang w:val="el-GR"/>
        </w:rPr>
        <w:t>ο</w:t>
      </w:r>
      <w:r w:rsidRPr="00F203F8">
        <w:rPr>
          <w:rFonts w:asciiTheme="minorHAnsi" w:hAnsiTheme="minorHAnsi"/>
          <w:szCs w:val="22"/>
          <w:lang w:val="el-GR"/>
        </w:rPr>
        <w:t>ύν</w:t>
      </w:r>
      <w:r w:rsidRPr="00F203F8">
        <w:rPr>
          <w:rFonts w:asciiTheme="minorHAnsi" w:hAnsiTheme="minorHAnsi"/>
          <w:spacing w:val="5"/>
          <w:szCs w:val="22"/>
          <w:lang w:val="el-GR"/>
        </w:rPr>
        <w:t xml:space="preserve"> </w:t>
      </w:r>
      <w:r w:rsidRPr="00F203F8">
        <w:rPr>
          <w:rFonts w:asciiTheme="minorHAnsi" w:hAnsiTheme="minorHAnsi"/>
          <w:szCs w:val="22"/>
          <w:lang w:val="el-GR"/>
        </w:rPr>
        <w:t>να</w:t>
      </w:r>
      <w:r w:rsidRPr="00F203F8">
        <w:rPr>
          <w:rFonts w:asciiTheme="minorHAnsi" w:hAnsiTheme="minorHAnsi"/>
          <w:spacing w:val="8"/>
          <w:szCs w:val="22"/>
          <w:lang w:val="el-GR"/>
        </w:rPr>
        <w:t xml:space="preserve"> </w:t>
      </w:r>
      <w:r w:rsidRPr="00F203F8">
        <w:rPr>
          <w:rFonts w:asciiTheme="minorHAnsi" w:hAnsiTheme="minorHAnsi"/>
          <w:szCs w:val="22"/>
          <w:lang w:val="el-GR"/>
        </w:rPr>
        <w:t>εκτελ</w:t>
      </w:r>
      <w:r w:rsidRPr="00F203F8">
        <w:rPr>
          <w:rFonts w:asciiTheme="minorHAnsi" w:hAnsiTheme="minorHAnsi"/>
          <w:spacing w:val="1"/>
          <w:szCs w:val="22"/>
          <w:lang w:val="el-GR"/>
        </w:rPr>
        <w:t>εσ</w:t>
      </w:r>
      <w:r w:rsidRPr="00F203F8">
        <w:rPr>
          <w:rFonts w:asciiTheme="minorHAnsi" w:hAnsiTheme="minorHAnsi"/>
          <w:szCs w:val="22"/>
          <w:lang w:val="el-GR"/>
        </w:rPr>
        <w:t>τ</w:t>
      </w:r>
      <w:r w:rsidRPr="00F203F8">
        <w:rPr>
          <w:rFonts w:asciiTheme="minorHAnsi" w:hAnsiTheme="minorHAnsi"/>
          <w:spacing w:val="1"/>
          <w:szCs w:val="22"/>
          <w:lang w:val="el-GR"/>
        </w:rPr>
        <w:t>ο</w:t>
      </w:r>
      <w:r w:rsidRPr="00F203F8">
        <w:rPr>
          <w:rFonts w:asciiTheme="minorHAnsi" w:hAnsiTheme="minorHAnsi"/>
          <w:szCs w:val="22"/>
          <w:lang w:val="el-GR"/>
        </w:rPr>
        <w:t>ύν</w:t>
      </w:r>
      <w:r w:rsidRPr="00F203F8">
        <w:rPr>
          <w:rFonts w:asciiTheme="minorHAnsi" w:hAnsiTheme="minorHAnsi"/>
          <w:spacing w:val="6"/>
          <w:szCs w:val="22"/>
          <w:lang w:val="el-GR"/>
        </w:rPr>
        <w:t xml:space="preserve"> </w:t>
      </w:r>
      <w:r w:rsidRPr="00F203F8">
        <w:rPr>
          <w:rFonts w:asciiTheme="minorHAnsi" w:hAnsiTheme="minorHAnsi"/>
          <w:szCs w:val="22"/>
          <w:lang w:val="el-GR"/>
        </w:rPr>
        <w:t>μερι</w:t>
      </w:r>
      <w:r w:rsidRPr="00F203F8">
        <w:rPr>
          <w:rFonts w:asciiTheme="minorHAnsi" w:hAnsiTheme="minorHAnsi"/>
          <w:spacing w:val="1"/>
          <w:szCs w:val="22"/>
          <w:lang w:val="el-GR"/>
        </w:rPr>
        <w:t>κώ</w:t>
      </w:r>
      <w:r w:rsidRPr="00F203F8">
        <w:rPr>
          <w:rFonts w:asciiTheme="minorHAnsi" w:hAnsiTheme="minorHAnsi"/>
          <w:spacing w:val="-1"/>
          <w:szCs w:val="22"/>
          <w:lang w:val="el-GR"/>
        </w:rPr>
        <w:t>ς</w:t>
      </w:r>
      <w:r w:rsidRPr="00F203F8">
        <w:rPr>
          <w:rFonts w:asciiTheme="minorHAnsi" w:hAnsiTheme="minorHAnsi"/>
          <w:szCs w:val="22"/>
          <w:lang w:val="el-GR"/>
        </w:rPr>
        <w:t>, παράλληλα</w:t>
      </w:r>
      <w:r w:rsidRPr="00F203F8">
        <w:rPr>
          <w:rFonts w:asciiTheme="minorHAnsi" w:hAnsiTheme="minorHAnsi"/>
          <w:spacing w:val="-10"/>
          <w:szCs w:val="22"/>
          <w:lang w:val="el-GR"/>
        </w:rPr>
        <w:t xml:space="preserve"> </w:t>
      </w:r>
      <w:r w:rsidRPr="00F203F8">
        <w:rPr>
          <w:rFonts w:asciiTheme="minorHAnsi" w:hAnsiTheme="minorHAnsi"/>
          <w:szCs w:val="22"/>
          <w:lang w:val="el-GR"/>
        </w:rPr>
        <w:t>ή</w:t>
      </w:r>
      <w:r w:rsidRPr="00F203F8">
        <w:rPr>
          <w:rFonts w:asciiTheme="minorHAnsi" w:hAnsiTheme="minorHAnsi"/>
          <w:spacing w:val="-1"/>
          <w:szCs w:val="22"/>
          <w:lang w:val="el-GR"/>
        </w:rPr>
        <w:t xml:space="preserve"> </w:t>
      </w:r>
      <w:r w:rsidRPr="00F203F8">
        <w:rPr>
          <w:rFonts w:asciiTheme="minorHAnsi" w:hAnsiTheme="minorHAnsi"/>
          <w:szCs w:val="22"/>
          <w:lang w:val="el-GR"/>
        </w:rPr>
        <w:t>να</w:t>
      </w:r>
      <w:r w:rsidRPr="00F203F8">
        <w:rPr>
          <w:rFonts w:asciiTheme="minorHAnsi" w:hAnsiTheme="minorHAnsi"/>
          <w:spacing w:val="-2"/>
          <w:szCs w:val="22"/>
          <w:lang w:val="el-GR"/>
        </w:rPr>
        <w:t xml:space="preserve"> </w:t>
      </w:r>
      <w:r w:rsidRPr="00F203F8">
        <w:rPr>
          <w:rFonts w:asciiTheme="minorHAnsi" w:hAnsiTheme="minorHAnsi"/>
          <w:szCs w:val="22"/>
          <w:lang w:val="el-GR"/>
        </w:rPr>
        <w:t>περιλαμβάνουν</w:t>
      </w:r>
      <w:r w:rsidRPr="00F203F8">
        <w:rPr>
          <w:rFonts w:asciiTheme="minorHAnsi" w:hAnsiTheme="minorHAnsi"/>
          <w:spacing w:val="-14"/>
          <w:szCs w:val="22"/>
          <w:lang w:val="el-GR"/>
        </w:rPr>
        <w:t xml:space="preserve"> </w:t>
      </w:r>
      <w:r w:rsidRPr="00F203F8">
        <w:rPr>
          <w:rFonts w:asciiTheme="minorHAnsi" w:hAnsiTheme="minorHAnsi"/>
          <w:szCs w:val="22"/>
          <w:lang w:val="el-GR"/>
        </w:rPr>
        <w:t>βρόγχους</w:t>
      </w:r>
      <w:r w:rsidRPr="00F203F8">
        <w:rPr>
          <w:rFonts w:asciiTheme="minorHAnsi" w:hAnsiTheme="minorHAnsi"/>
          <w:spacing w:val="-9"/>
          <w:szCs w:val="22"/>
          <w:lang w:val="el-GR"/>
        </w:rPr>
        <w:t xml:space="preserve"> </w:t>
      </w:r>
      <w:r w:rsidRPr="00F203F8">
        <w:rPr>
          <w:rFonts w:asciiTheme="minorHAnsi" w:hAnsiTheme="minorHAnsi"/>
          <w:szCs w:val="22"/>
          <w:lang w:val="el-GR"/>
        </w:rPr>
        <w:t>ανάδρασης</w:t>
      </w:r>
      <w:r w:rsidRPr="00F203F8">
        <w:rPr>
          <w:rFonts w:asciiTheme="minorHAnsi" w:hAnsiTheme="minorHAnsi"/>
          <w:spacing w:val="-9"/>
          <w:szCs w:val="22"/>
          <w:lang w:val="el-GR"/>
        </w:rPr>
        <w:t xml:space="preserve"> </w:t>
      </w:r>
      <w:r w:rsidRPr="00F203F8">
        <w:rPr>
          <w:rFonts w:asciiTheme="minorHAnsi" w:hAnsiTheme="minorHAnsi"/>
          <w:szCs w:val="22"/>
          <w:lang w:val="el-GR"/>
        </w:rPr>
        <w:t>(</w:t>
      </w:r>
      <w:r w:rsidRPr="00F203F8">
        <w:rPr>
          <w:rFonts w:asciiTheme="minorHAnsi" w:hAnsiTheme="minorHAnsi"/>
          <w:i/>
          <w:szCs w:val="22"/>
        </w:rPr>
        <w:t>feedback</w:t>
      </w:r>
      <w:r w:rsidRPr="00F203F8">
        <w:rPr>
          <w:rFonts w:asciiTheme="minorHAnsi" w:hAnsiTheme="minorHAnsi"/>
          <w:i/>
          <w:spacing w:val="-7"/>
          <w:szCs w:val="22"/>
          <w:lang w:val="el-GR"/>
        </w:rPr>
        <w:t xml:space="preserve"> </w:t>
      </w:r>
      <w:r w:rsidRPr="00F203F8">
        <w:rPr>
          <w:rFonts w:asciiTheme="minorHAnsi" w:hAnsiTheme="minorHAnsi"/>
          <w:i/>
          <w:szCs w:val="22"/>
        </w:rPr>
        <w:t>loops</w:t>
      </w:r>
      <w:r w:rsidRPr="00F203F8">
        <w:rPr>
          <w:rFonts w:asciiTheme="minorHAnsi" w:hAnsiTheme="minorHAnsi"/>
          <w:spacing w:val="-1"/>
          <w:szCs w:val="22"/>
          <w:lang w:val="el-GR"/>
        </w:rPr>
        <w:t>)</w:t>
      </w:r>
      <w:r w:rsidRPr="00F203F8">
        <w:rPr>
          <w:rFonts w:asciiTheme="minorHAnsi" w:hAnsiTheme="minorHAnsi"/>
          <w:szCs w:val="22"/>
          <w:lang w:val="el-GR"/>
        </w:rPr>
        <w:t>. Η Ευρωπαϊκή Επιτροπή (Ε.Ε.), για να υποστηρίξει τις πρωτοβουλίες ανάπτυξης ΣΒΑΚ από τις αρμόδιες τοπικές Αρχές, έχει διατυπώσει ένα πλαίσιο μεθοδολογικών αρχών εκπόνησης ΣΒΑΚ που εδράζεται σε μία διαδοχική αλληλουχία βημάτων και σταδίων. Η συγκεκριμένη αλληλουχία παρουσιάζεται με τη μορφή κύκλου και αναφέρεται συχνά ως «</w:t>
      </w:r>
      <w:r w:rsidRPr="00F203F8">
        <w:rPr>
          <w:rFonts w:asciiTheme="minorHAnsi" w:hAnsiTheme="minorHAnsi"/>
          <w:i/>
          <w:szCs w:val="22"/>
          <w:lang w:val="el-GR"/>
        </w:rPr>
        <w:t>Κύκλος του ΣΒΑΚ</w:t>
      </w:r>
      <w:r w:rsidRPr="00F203F8">
        <w:rPr>
          <w:rFonts w:asciiTheme="minorHAnsi" w:hAnsiTheme="minorHAnsi"/>
          <w:szCs w:val="22"/>
          <w:lang w:val="el-GR"/>
        </w:rPr>
        <w:t>».</w:t>
      </w:r>
      <w:r w:rsidR="00EE7EAB">
        <w:rPr>
          <w:rFonts w:asciiTheme="minorHAnsi" w:hAnsiTheme="minorHAnsi"/>
          <w:szCs w:val="22"/>
          <w:lang w:val="el-GR"/>
        </w:rPr>
        <w:t xml:space="preserve"> </w:t>
      </w:r>
      <w:r w:rsidR="00EE7EAB" w:rsidRPr="00EE7EAB">
        <w:rPr>
          <w:rFonts w:asciiTheme="minorHAnsi" w:hAnsiTheme="minorHAnsi"/>
          <w:szCs w:val="22"/>
          <w:lang w:val="el-GR"/>
        </w:rPr>
        <w:t>Παράλληλα να σημειωθεί πως η μεθοδολογία έχει ελαφρές τροποποιήσεις (χωρίς να αλλάζει η ουσία της διαδικασίας) σύμφωνα με τη νέα έκδοση οδηγιών των ΣΒΑΚ, οι οποίες ανακοινώθηκαν πρόσφατα. Η ακριβής μεθοδολογία και ο τρόπος προσέγγισης εκπόνησης του ΣΒΑΚ θα γίνει κατόπιν συνεννόησης με την ομάδα έργου του Δήμου.</w:t>
      </w:r>
    </w:p>
    <w:p w14:paraId="5E27B2A0" w14:textId="77777777" w:rsidR="00F203F8" w:rsidRPr="00F203F8" w:rsidRDefault="00F203F8" w:rsidP="00F203F8">
      <w:pPr>
        <w:suppressAutoHyphens w:val="0"/>
        <w:autoSpaceDE w:val="0"/>
        <w:spacing w:after="60"/>
        <w:rPr>
          <w:rFonts w:asciiTheme="minorHAnsi" w:eastAsia="SimSun" w:hAnsiTheme="minorHAnsi"/>
          <w:i/>
          <w:iCs/>
          <w:color w:val="5B9BD5"/>
          <w:szCs w:val="22"/>
          <w:lang w:val="el-GR"/>
        </w:rPr>
      </w:pPr>
    </w:p>
    <w:p w14:paraId="33FC7D4A" w14:textId="77777777" w:rsidR="00F203F8" w:rsidRPr="00F203F8" w:rsidRDefault="00F203F8" w:rsidP="00F203F8">
      <w:pPr>
        <w:suppressAutoHyphens w:val="0"/>
        <w:autoSpaceDE w:val="0"/>
        <w:spacing w:after="60"/>
        <w:ind w:firstLine="720"/>
        <w:rPr>
          <w:rFonts w:asciiTheme="minorHAnsi" w:eastAsia="SimSun" w:hAnsiTheme="minorHAnsi"/>
          <w:szCs w:val="22"/>
          <w:lang w:val="el-GR"/>
        </w:rPr>
      </w:pPr>
      <w:r w:rsidRPr="00F203F8">
        <w:rPr>
          <w:rFonts w:asciiTheme="minorHAnsi" w:eastAsia="SimSun" w:hAnsiTheme="minorHAnsi"/>
          <w:szCs w:val="22"/>
          <w:lang w:val="el-GR"/>
        </w:rPr>
        <w:t>Μεθοδολογία υλοποίησης</w:t>
      </w:r>
    </w:p>
    <w:p w14:paraId="785F5F90" w14:textId="77777777" w:rsidR="00F203F8" w:rsidRPr="00F203F8" w:rsidRDefault="00F203F8" w:rsidP="00F203F8">
      <w:pPr>
        <w:rPr>
          <w:rFonts w:asciiTheme="minorHAnsi" w:hAnsiTheme="minorHAnsi"/>
          <w:szCs w:val="22"/>
          <w:lang w:val="el-GR"/>
        </w:rPr>
      </w:pPr>
      <w:r w:rsidRPr="00F203F8">
        <w:rPr>
          <w:rFonts w:asciiTheme="minorHAnsi" w:hAnsiTheme="minorHAnsi"/>
          <w:szCs w:val="22"/>
          <w:lang w:val="el-GR"/>
        </w:rPr>
        <w:t>Το ΣΒΑΚ εκπονείται μέσα από μία διαδικασία τεσσάρων (4) φάσεων, έντεκα (11) βημάτων και τριάντα δύο (32) δραστηριοτήτων. Ειδικότερα:</w:t>
      </w:r>
    </w:p>
    <w:p w14:paraId="7DE215CA" w14:textId="77777777" w:rsidR="00F203F8" w:rsidRPr="00F203F8" w:rsidRDefault="00F203F8" w:rsidP="00F203F8">
      <w:pPr>
        <w:rPr>
          <w:rFonts w:asciiTheme="minorHAnsi" w:hAnsiTheme="minorHAnsi"/>
          <w:b/>
          <w:szCs w:val="22"/>
          <w:u w:val="single"/>
          <w:lang w:val="el-GR"/>
        </w:rPr>
      </w:pPr>
      <w:r w:rsidRPr="00F203F8">
        <w:rPr>
          <w:rFonts w:asciiTheme="minorHAnsi" w:hAnsiTheme="minorHAnsi"/>
          <w:b/>
          <w:szCs w:val="22"/>
          <w:u w:val="single"/>
          <w:lang w:val="el-GR"/>
        </w:rPr>
        <w:t>ΦΑΣΗ Α: Σωστή Προετοιμασία</w:t>
      </w:r>
    </w:p>
    <w:p w14:paraId="656AD799" w14:textId="77777777" w:rsidR="00F203F8" w:rsidRPr="00F203F8" w:rsidRDefault="00F203F8" w:rsidP="00F203F8">
      <w:pPr>
        <w:rPr>
          <w:rFonts w:asciiTheme="minorHAnsi" w:hAnsiTheme="minorHAnsi"/>
          <w:szCs w:val="22"/>
          <w:u w:val="single"/>
          <w:lang w:val="el-GR"/>
        </w:rPr>
      </w:pPr>
      <w:r w:rsidRPr="00F203F8">
        <w:rPr>
          <w:rFonts w:asciiTheme="minorHAnsi" w:hAnsiTheme="minorHAnsi"/>
          <w:szCs w:val="22"/>
          <w:u w:val="single"/>
          <w:lang w:val="el-GR"/>
        </w:rPr>
        <w:t>Βήμα 1: Καθορισμός των δυνατοτήτων για ένα επιτυχημένο ΣΒΑΚ</w:t>
      </w:r>
    </w:p>
    <w:p w14:paraId="4EDDF41B" w14:textId="77777777" w:rsidR="00F203F8" w:rsidRPr="00F203F8" w:rsidRDefault="00F203F8" w:rsidP="00F203F8">
      <w:pPr>
        <w:rPr>
          <w:rFonts w:asciiTheme="minorHAnsi" w:hAnsiTheme="minorHAnsi"/>
          <w:szCs w:val="22"/>
          <w:lang w:val="el-GR"/>
        </w:rPr>
      </w:pPr>
      <w:r w:rsidRPr="00F203F8">
        <w:rPr>
          <w:rFonts w:asciiTheme="minorHAnsi" w:hAnsiTheme="minorHAnsi"/>
          <w:szCs w:val="22"/>
          <w:lang w:val="el-GR"/>
        </w:rPr>
        <w:t>Δραστηριότητα 1.1: Δέσμευση σε γενικές αρχές βιώσιμης κινητικότητας</w:t>
      </w:r>
    </w:p>
    <w:p w14:paraId="33EA7C63" w14:textId="77777777" w:rsidR="00F203F8" w:rsidRPr="00F203F8" w:rsidRDefault="00F203F8" w:rsidP="00F203F8">
      <w:pPr>
        <w:rPr>
          <w:rFonts w:asciiTheme="minorHAnsi" w:hAnsiTheme="minorHAnsi"/>
          <w:szCs w:val="22"/>
          <w:lang w:val="el-GR"/>
        </w:rPr>
      </w:pPr>
      <w:r w:rsidRPr="00F203F8">
        <w:rPr>
          <w:rFonts w:asciiTheme="minorHAnsi" w:hAnsiTheme="minorHAnsi"/>
          <w:szCs w:val="22"/>
          <w:lang w:val="el-GR"/>
        </w:rPr>
        <w:t>Δραστηριότητα 1.2: Αξιολόγηση του αντίκτυπου των περιφερειακών / εθνικών πλαισίων</w:t>
      </w:r>
    </w:p>
    <w:p w14:paraId="45B2ADDE" w14:textId="77777777" w:rsidR="00F203F8" w:rsidRPr="00F203F8" w:rsidRDefault="00F203F8" w:rsidP="00F203F8">
      <w:pPr>
        <w:rPr>
          <w:rFonts w:asciiTheme="minorHAnsi" w:hAnsiTheme="minorHAnsi"/>
          <w:szCs w:val="22"/>
          <w:lang w:val="el-GR"/>
        </w:rPr>
      </w:pPr>
      <w:r w:rsidRPr="00F203F8">
        <w:rPr>
          <w:rFonts w:asciiTheme="minorHAnsi" w:hAnsiTheme="minorHAnsi"/>
          <w:szCs w:val="22"/>
          <w:lang w:val="el-GR"/>
        </w:rPr>
        <w:t>Δραστηριότητα 1.3: Διεξαγωγή αυτοαξιολόγησης</w:t>
      </w:r>
    </w:p>
    <w:p w14:paraId="72C4F78F" w14:textId="77777777" w:rsidR="00F203F8" w:rsidRPr="00F203F8" w:rsidRDefault="00F203F8" w:rsidP="00F203F8">
      <w:pPr>
        <w:rPr>
          <w:rFonts w:asciiTheme="minorHAnsi" w:hAnsiTheme="minorHAnsi"/>
          <w:szCs w:val="22"/>
          <w:lang w:val="el-GR"/>
        </w:rPr>
      </w:pPr>
      <w:r w:rsidRPr="00F203F8">
        <w:rPr>
          <w:rFonts w:asciiTheme="minorHAnsi" w:hAnsiTheme="minorHAnsi"/>
          <w:szCs w:val="22"/>
          <w:lang w:val="el-GR"/>
        </w:rPr>
        <w:t>Δραστηριότητα 1.4: Επανεξέταση της διαθεσιμότητας πόρων</w:t>
      </w:r>
    </w:p>
    <w:p w14:paraId="095A27F5" w14:textId="77777777" w:rsidR="00F203F8" w:rsidRPr="00F203F8" w:rsidRDefault="00F203F8" w:rsidP="00F203F8">
      <w:pPr>
        <w:rPr>
          <w:rFonts w:asciiTheme="minorHAnsi" w:hAnsiTheme="minorHAnsi"/>
          <w:szCs w:val="22"/>
          <w:lang w:val="el-GR"/>
        </w:rPr>
      </w:pPr>
      <w:r w:rsidRPr="00F203F8">
        <w:rPr>
          <w:rFonts w:asciiTheme="minorHAnsi" w:hAnsiTheme="minorHAnsi"/>
          <w:szCs w:val="22"/>
          <w:lang w:val="el-GR"/>
        </w:rPr>
        <w:t>Δραστηριότητα 1.5: Καθορισμός βασικού χρονοδιαγράμματος</w:t>
      </w:r>
    </w:p>
    <w:p w14:paraId="62BB90FB" w14:textId="77777777" w:rsidR="00F203F8" w:rsidRPr="00F203F8" w:rsidRDefault="00F203F8" w:rsidP="00F203F8">
      <w:pPr>
        <w:rPr>
          <w:rFonts w:asciiTheme="minorHAnsi" w:hAnsiTheme="minorHAnsi"/>
          <w:szCs w:val="22"/>
          <w:lang w:val="el-GR"/>
        </w:rPr>
      </w:pPr>
      <w:r w:rsidRPr="00F203F8">
        <w:rPr>
          <w:rFonts w:asciiTheme="minorHAnsi" w:hAnsiTheme="minorHAnsi"/>
          <w:szCs w:val="22"/>
          <w:lang w:val="el-GR"/>
        </w:rPr>
        <w:t>Δραστηριότητα 1.6: Προσδιορισμός βασικών παραγόντων και ενδιαφερομένων φορέων</w:t>
      </w:r>
    </w:p>
    <w:p w14:paraId="50B5E91D" w14:textId="77777777" w:rsidR="00F203F8" w:rsidRPr="00F203F8" w:rsidRDefault="00F203F8" w:rsidP="00F203F8">
      <w:pPr>
        <w:rPr>
          <w:rFonts w:asciiTheme="minorHAnsi" w:hAnsiTheme="minorHAnsi"/>
          <w:szCs w:val="22"/>
          <w:lang w:val="el-GR"/>
        </w:rPr>
      </w:pPr>
    </w:p>
    <w:p w14:paraId="6DBCE801" w14:textId="77777777" w:rsidR="00F203F8" w:rsidRPr="00F203F8" w:rsidRDefault="00F203F8" w:rsidP="00F203F8">
      <w:pPr>
        <w:rPr>
          <w:rFonts w:asciiTheme="minorHAnsi" w:hAnsiTheme="minorHAnsi"/>
          <w:szCs w:val="22"/>
          <w:u w:val="single"/>
          <w:lang w:val="el-GR"/>
        </w:rPr>
      </w:pPr>
      <w:r w:rsidRPr="00F203F8">
        <w:rPr>
          <w:rFonts w:asciiTheme="minorHAnsi" w:hAnsiTheme="minorHAnsi"/>
          <w:szCs w:val="22"/>
          <w:u w:val="single"/>
          <w:lang w:val="el-GR"/>
        </w:rPr>
        <w:t>Βήμα 2: Καθορισμός της διαδικασίας ανάπτυξης και του πεδίου εφαρμογής του σχεδίου</w:t>
      </w:r>
    </w:p>
    <w:p w14:paraId="031D72D7" w14:textId="77777777" w:rsidR="00F203F8" w:rsidRPr="00F203F8" w:rsidRDefault="00F203F8" w:rsidP="00F203F8">
      <w:pPr>
        <w:rPr>
          <w:rFonts w:asciiTheme="minorHAnsi" w:hAnsiTheme="minorHAnsi"/>
          <w:szCs w:val="22"/>
          <w:lang w:val="el-GR"/>
        </w:rPr>
      </w:pPr>
      <w:r w:rsidRPr="00F203F8">
        <w:rPr>
          <w:rFonts w:asciiTheme="minorHAnsi" w:hAnsiTheme="minorHAnsi"/>
          <w:szCs w:val="22"/>
          <w:lang w:val="el-GR"/>
        </w:rPr>
        <w:t>Δραστηριότητα 2.1: Αναζήτηση πέρα από τα όρια και τις ευθύνες σας</w:t>
      </w:r>
    </w:p>
    <w:p w14:paraId="1BCB5AFB" w14:textId="77777777" w:rsidR="00F203F8" w:rsidRPr="00F203F8" w:rsidRDefault="00F203F8" w:rsidP="00F203F8">
      <w:pPr>
        <w:rPr>
          <w:rFonts w:asciiTheme="minorHAnsi" w:hAnsiTheme="minorHAnsi"/>
          <w:szCs w:val="22"/>
          <w:lang w:val="el-GR"/>
        </w:rPr>
      </w:pPr>
      <w:r w:rsidRPr="00F203F8">
        <w:rPr>
          <w:rFonts w:asciiTheme="minorHAnsi" w:hAnsiTheme="minorHAnsi"/>
          <w:szCs w:val="22"/>
          <w:lang w:val="el-GR"/>
        </w:rPr>
        <w:t>Δραστηριότητα 2.2: Προσπάθεια για συντονισμό των πολιτικών και ολοκληρωμένη προσέγγιση σχεδιασμού</w:t>
      </w:r>
    </w:p>
    <w:p w14:paraId="636DFD7D" w14:textId="77777777" w:rsidR="00F203F8" w:rsidRPr="00F203F8" w:rsidRDefault="00F203F8" w:rsidP="00F203F8">
      <w:pPr>
        <w:rPr>
          <w:rFonts w:asciiTheme="minorHAnsi" w:hAnsiTheme="minorHAnsi"/>
          <w:szCs w:val="22"/>
          <w:lang w:val="el-GR"/>
        </w:rPr>
      </w:pPr>
      <w:r w:rsidRPr="00F203F8">
        <w:rPr>
          <w:rFonts w:asciiTheme="minorHAnsi" w:hAnsiTheme="minorHAnsi"/>
          <w:szCs w:val="22"/>
          <w:lang w:val="el-GR"/>
        </w:rPr>
        <w:t>Δραστηριότητα 2.3: Σχεδιασμός για τη συμμετοχή ενδιαφερομένων φορέων και πολιτών</w:t>
      </w:r>
    </w:p>
    <w:p w14:paraId="0DA29EFF" w14:textId="77777777" w:rsidR="00F203F8" w:rsidRPr="00F203F8" w:rsidRDefault="00F203F8" w:rsidP="00F203F8">
      <w:pPr>
        <w:rPr>
          <w:rFonts w:asciiTheme="minorHAnsi" w:hAnsiTheme="minorHAnsi"/>
          <w:szCs w:val="22"/>
          <w:lang w:val="el-GR"/>
        </w:rPr>
      </w:pPr>
      <w:r w:rsidRPr="00F203F8">
        <w:rPr>
          <w:rFonts w:asciiTheme="minorHAnsi" w:hAnsiTheme="minorHAnsi"/>
          <w:szCs w:val="22"/>
          <w:lang w:val="el-GR"/>
        </w:rPr>
        <w:t>Δραστηριότητα 2.4: Συμφωνία σχετικά με το πρόγραμμα εργασιών και τις λεπτομέρειες διαχείρισης</w:t>
      </w:r>
    </w:p>
    <w:p w14:paraId="32BA5668" w14:textId="77777777" w:rsidR="00F203F8" w:rsidRPr="00F203F8" w:rsidRDefault="00F203F8" w:rsidP="00F203F8">
      <w:pPr>
        <w:rPr>
          <w:rFonts w:asciiTheme="minorHAnsi" w:hAnsiTheme="minorHAnsi"/>
          <w:szCs w:val="22"/>
          <w:lang w:val="el-GR"/>
        </w:rPr>
      </w:pPr>
    </w:p>
    <w:p w14:paraId="3191AF58" w14:textId="77777777" w:rsidR="00F203F8" w:rsidRPr="00F203F8" w:rsidRDefault="00F203F8" w:rsidP="00F203F8">
      <w:pPr>
        <w:rPr>
          <w:rFonts w:asciiTheme="minorHAnsi" w:hAnsiTheme="minorHAnsi"/>
          <w:szCs w:val="22"/>
          <w:u w:val="single"/>
          <w:lang w:val="el-GR"/>
        </w:rPr>
      </w:pPr>
      <w:r w:rsidRPr="00F203F8">
        <w:rPr>
          <w:rFonts w:asciiTheme="minorHAnsi" w:hAnsiTheme="minorHAnsi"/>
          <w:szCs w:val="22"/>
          <w:u w:val="single"/>
          <w:lang w:val="el-GR"/>
        </w:rPr>
        <w:t>Βήμα 3: Ανάλυση της κατάστασης κινητικότητας και ανάπτυξη σεναρίων</w:t>
      </w:r>
    </w:p>
    <w:p w14:paraId="3D009B76" w14:textId="77777777" w:rsidR="00F203F8" w:rsidRPr="00F203F8" w:rsidRDefault="00F203F8" w:rsidP="00F203F8">
      <w:pPr>
        <w:rPr>
          <w:rFonts w:asciiTheme="minorHAnsi" w:hAnsiTheme="minorHAnsi"/>
          <w:szCs w:val="22"/>
          <w:lang w:val="el-GR"/>
        </w:rPr>
      </w:pPr>
      <w:r w:rsidRPr="00F203F8">
        <w:rPr>
          <w:rFonts w:asciiTheme="minorHAnsi" w:hAnsiTheme="minorHAnsi"/>
          <w:szCs w:val="22"/>
          <w:lang w:val="el-GR"/>
        </w:rPr>
        <w:t>Δραστηριότητα 3.1: Προετοιμασία ανάλυσης προβλημάτων και ευκαιριών</w:t>
      </w:r>
    </w:p>
    <w:p w14:paraId="5B58C533" w14:textId="77777777" w:rsidR="00F203F8" w:rsidRPr="00F203F8" w:rsidRDefault="00F203F8" w:rsidP="00F203F8">
      <w:pPr>
        <w:rPr>
          <w:rFonts w:asciiTheme="minorHAnsi" w:hAnsiTheme="minorHAnsi"/>
          <w:szCs w:val="22"/>
          <w:lang w:val="el-GR"/>
        </w:rPr>
      </w:pPr>
      <w:r w:rsidRPr="00F203F8">
        <w:rPr>
          <w:rFonts w:asciiTheme="minorHAnsi" w:hAnsiTheme="minorHAnsi"/>
          <w:szCs w:val="22"/>
          <w:lang w:val="el-GR"/>
        </w:rPr>
        <w:t>Δραστηριότητα 3.2: Ανάπτυξη σεναρίων</w:t>
      </w:r>
    </w:p>
    <w:p w14:paraId="77920C5E" w14:textId="77777777" w:rsidR="00F203F8" w:rsidRPr="00F203F8" w:rsidRDefault="00F203F8" w:rsidP="00F203F8">
      <w:pPr>
        <w:rPr>
          <w:rFonts w:asciiTheme="minorHAnsi" w:hAnsiTheme="minorHAnsi"/>
          <w:szCs w:val="22"/>
          <w:lang w:val="el-GR"/>
        </w:rPr>
      </w:pPr>
    </w:p>
    <w:p w14:paraId="38F15FFE" w14:textId="77777777" w:rsidR="00F203F8" w:rsidRPr="00F203F8" w:rsidRDefault="00F203F8" w:rsidP="00F203F8">
      <w:pPr>
        <w:rPr>
          <w:rFonts w:asciiTheme="minorHAnsi" w:hAnsiTheme="minorHAnsi"/>
          <w:b/>
          <w:szCs w:val="22"/>
          <w:u w:val="single"/>
          <w:lang w:val="el-GR"/>
        </w:rPr>
      </w:pPr>
      <w:r w:rsidRPr="00F203F8">
        <w:rPr>
          <w:rFonts w:asciiTheme="minorHAnsi" w:hAnsiTheme="minorHAnsi"/>
          <w:b/>
          <w:szCs w:val="22"/>
          <w:u w:val="single"/>
          <w:lang w:val="el-GR"/>
        </w:rPr>
        <w:t>ΦΑΣΗ Β: Λογικό και διαφανές πλαίσιο στόχων</w:t>
      </w:r>
    </w:p>
    <w:p w14:paraId="1EFC7834" w14:textId="77777777" w:rsidR="00F203F8" w:rsidRPr="00F203F8" w:rsidRDefault="00F203F8" w:rsidP="00F203F8">
      <w:pPr>
        <w:rPr>
          <w:rFonts w:asciiTheme="minorHAnsi" w:hAnsiTheme="minorHAnsi"/>
          <w:szCs w:val="22"/>
          <w:u w:val="single"/>
          <w:lang w:val="el-GR"/>
        </w:rPr>
      </w:pPr>
      <w:r w:rsidRPr="00F203F8">
        <w:rPr>
          <w:rFonts w:asciiTheme="minorHAnsi" w:hAnsiTheme="minorHAnsi"/>
          <w:szCs w:val="22"/>
          <w:u w:val="single"/>
          <w:lang w:val="el-GR"/>
        </w:rPr>
        <w:t>Βήμα 4: Ανάπτυξη ενός κοινού οράματος</w:t>
      </w:r>
    </w:p>
    <w:p w14:paraId="569C3011" w14:textId="77777777" w:rsidR="00F203F8" w:rsidRPr="00F203F8" w:rsidRDefault="00F203F8" w:rsidP="00F203F8">
      <w:pPr>
        <w:rPr>
          <w:rFonts w:asciiTheme="minorHAnsi" w:hAnsiTheme="minorHAnsi"/>
          <w:szCs w:val="22"/>
          <w:lang w:val="el-GR"/>
        </w:rPr>
      </w:pPr>
      <w:r w:rsidRPr="00F203F8">
        <w:rPr>
          <w:rFonts w:asciiTheme="minorHAnsi" w:hAnsiTheme="minorHAnsi"/>
          <w:szCs w:val="22"/>
          <w:lang w:val="el-GR"/>
        </w:rPr>
        <w:t>Δραστηριότητα 4.1: Ανάπτυξη ενός κοινού οράματος για την κινητικότητα</w:t>
      </w:r>
    </w:p>
    <w:p w14:paraId="40ECD976" w14:textId="77777777" w:rsidR="00F203F8" w:rsidRPr="00F203F8" w:rsidRDefault="00F203F8" w:rsidP="00F203F8">
      <w:pPr>
        <w:rPr>
          <w:rFonts w:asciiTheme="minorHAnsi" w:hAnsiTheme="minorHAnsi"/>
          <w:szCs w:val="22"/>
          <w:lang w:val="el-GR"/>
        </w:rPr>
      </w:pPr>
      <w:r w:rsidRPr="00F203F8">
        <w:rPr>
          <w:rFonts w:asciiTheme="minorHAnsi" w:hAnsiTheme="minorHAnsi"/>
          <w:szCs w:val="22"/>
          <w:lang w:val="el-GR"/>
        </w:rPr>
        <w:t>Δραστηριότητα 4.2: Ενεργή ενημέρωση του κοινού</w:t>
      </w:r>
    </w:p>
    <w:p w14:paraId="595F632D" w14:textId="77777777" w:rsidR="00F203F8" w:rsidRPr="00F203F8" w:rsidRDefault="00F203F8" w:rsidP="00F203F8">
      <w:pPr>
        <w:rPr>
          <w:rFonts w:asciiTheme="minorHAnsi" w:hAnsiTheme="minorHAnsi"/>
          <w:szCs w:val="22"/>
          <w:lang w:val="el-GR"/>
        </w:rPr>
      </w:pPr>
    </w:p>
    <w:p w14:paraId="3B6C90FC" w14:textId="77777777" w:rsidR="00F203F8" w:rsidRPr="00F203F8" w:rsidRDefault="00F203F8" w:rsidP="00F203F8">
      <w:pPr>
        <w:rPr>
          <w:rFonts w:asciiTheme="minorHAnsi" w:hAnsiTheme="minorHAnsi"/>
          <w:szCs w:val="22"/>
          <w:u w:val="single"/>
          <w:lang w:val="el-GR"/>
        </w:rPr>
      </w:pPr>
      <w:r w:rsidRPr="00F203F8">
        <w:rPr>
          <w:rFonts w:asciiTheme="minorHAnsi" w:hAnsiTheme="minorHAnsi"/>
          <w:szCs w:val="22"/>
          <w:u w:val="single"/>
          <w:lang w:val="el-GR"/>
        </w:rPr>
        <w:t>Βήμα 5: Καθορισμός προτεραιοτήτων και μετρήσιμων στόχων</w:t>
      </w:r>
    </w:p>
    <w:p w14:paraId="4F02F301" w14:textId="77777777" w:rsidR="00F203F8" w:rsidRPr="00F203F8" w:rsidRDefault="00F203F8" w:rsidP="00F203F8">
      <w:pPr>
        <w:rPr>
          <w:rFonts w:asciiTheme="minorHAnsi" w:hAnsiTheme="minorHAnsi"/>
          <w:szCs w:val="22"/>
          <w:lang w:val="el-GR"/>
        </w:rPr>
      </w:pPr>
      <w:r w:rsidRPr="00F203F8">
        <w:rPr>
          <w:rFonts w:asciiTheme="minorHAnsi" w:hAnsiTheme="minorHAnsi"/>
          <w:szCs w:val="22"/>
          <w:lang w:val="el-GR"/>
        </w:rPr>
        <w:t>Δραστηριότητα 5.1: Προσδιορισμός προτεραιοτήτων για την κινητικότητα</w:t>
      </w:r>
    </w:p>
    <w:p w14:paraId="3F3156F0" w14:textId="77777777" w:rsidR="00F203F8" w:rsidRPr="00F203F8" w:rsidRDefault="00F203F8" w:rsidP="00F203F8">
      <w:pPr>
        <w:rPr>
          <w:rFonts w:asciiTheme="minorHAnsi" w:hAnsiTheme="minorHAnsi"/>
          <w:szCs w:val="22"/>
          <w:lang w:val="el-GR"/>
        </w:rPr>
      </w:pPr>
      <w:r w:rsidRPr="00F203F8">
        <w:rPr>
          <w:rFonts w:asciiTheme="minorHAnsi" w:hAnsiTheme="minorHAnsi"/>
          <w:szCs w:val="22"/>
          <w:lang w:val="el-GR"/>
        </w:rPr>
        <w:t>Δραστηριότητα 5.2: Ανάπτυξη «ΕΞΥΠΝΩΝ» στόχων</w:t>
      </w:r>
    </w:p>
    <w:p w14:paraId="6C4388ED" w14:textId="77777777" w:rsidR="00766030" w:rsidRDefault="00766030" w:rsidP="00F203F8">
      <w:pPr>
        <w:rPr>
          <w:rFonts w:asciiTheme="minorHAnsi" w:hAnsiTheme="minorHAnsi"/>
          <w:szCs w:val="22"/>
          <w:u w:val="single"/>
          <w:lang w:val="el-GR"/>
        </w:rPr>
      </w:pPr>
    </w:p>
    <w:p w14:paraId="75E8D718" w14:textId="77777777" w:rsidR="00766030" w:rsidRDefault="00766030" w:rsidP="00F203F8">
      <w:pPr>
        <w:rPr>
          <w:rFonts w:asciiTheme="minorHAnsi" w:hAnsiTheme="minorHAnsi"/>
          <w:szCs w:val="22"/>
          <w:u w:val="single"/>
          <w:lang w:val="el-GR"/>
        </w:rPr>
      </w:pPr>
    </w:p>
    <w:p w14:paraId="62E10C67" w14:textId="77777777" w:rsidR="00F203F8" w:rsidRPr="00F203F8" w:rsidRDefault="00F203F8" w:rsidP="00F203F8">
      <w:pPr>
        <w:rPr>
          <w:rFonts w:asciiTheme="minorHAnsi" w:hAnsiTheme="minorHAnsi"/>
          <w:szCs w:val="22"/>
          <w:u w:val="single"/>
          <w:lang w:val="el-GR"/>
        </w:rPr>
      </w:pPr>
      <w:r w:rsidRPr="00F203F8">
        <w:rPr>
          <w:rFonts w:asciiTheme="minorHAnsi" w:hAnsiTheme="minorHAnsi"/>
          <w:szCs w:val="22"/>
          <w:u w:val="single"/>
          <w:lang w:val="el-GR"/>
        </w:rPr>
        <w:t>Βήμα 6: Ανάπτυξη αποτελεσματικών πακέτων μέτρων</w:t>
      </w:r>
    </w:p>
    <w:p w14:paraId="6EA5B5BD" w14:textId="77777777" w:rsidR="00F203F8" w:rsidRPr="00F203F8" w:rsidRDefault="00F203F8" w:rsidP="00F203F8">
      <w:pPr>
        <w:rPr>
          <w:rFonts w:asciiTheme="minorHAnsi" w:hAnsiTheme="minorHAnsi"/>
          <w:szCs w:val="22"/>
          <w:lang w:val="el-GR"/>
        </w:rPr>
      </w:pPr>
      <w:r w:rsidRPr="00F203F8">
        <w:rPr>
          <w:rFonts w:asciiTheme="minorHAnsi" w:hAnsiTheme="minorHAnsi"/>
          <w:szCs w:val="22"/>
          <w:lang w:val="el-GR"/>
        </w:rPr>
        <w:t>Δραστηριότητα 6.1: Προσδιορισμός των αποτελεσματικών δυνατών μέτρων</w:t>
      </w:r>
    </w:p>
    <w:p w14:paraId="663A0A32" w14:textId="77777777" w:rsidR="00F203F8" w:rsidRPr="00F203F8" w:rsidRDefault="00F203F8" w:rsidP="00F203F8">
      <w:pPr>
        <w:rPr>
          <w:rFonts w:asciiTheme="minorHAnsi" w:hAnsiTheme="minorHAnsi"/>
          <w:szCs w:val="22"/>
          <w:lang w:val="el-GR"/>
        </w:rPr>
      </w:pPr>
      <w:r w:rsidRPr="00F203F8">
        <w:rPr>
          <w:rFonts w:asciiTheme="minorHAnsi" w:hAnsiTheme="minorHAnsi"/>
          <w:szCs w:val="22"/>
          <w:lang w:val="el-GR"/>
        </w:rPr>
        <w:t>Δραστηριότητα 6.2: Μαθαίνοντας από την εμπειρία των άλλων</w:t>
      </w:r>
    </w:p>
    <w:p w14:paraId="5BA607CA" w14:textId="77777777" w:rsidR="00F203F8" w:rsidRPr="00F203F8" w:rsidRDefault="00F203F8" w:rsidP="00F203F8">
      <w:pPr>
        <w:rPr>
          <w:rFonts w:asciiTheme="minorHAnsi" w:hAnsiTheme="minorHAnsi"/>
          <w:szCs w:val="22"/>
          <w:lang w:val="el-GR"/>
        </w:rPr>
      </w:pPr>
      <w:r w:rsidRPr="00F203F8">
        <w:rPr>
          <w:rFonts w:asciiTheme="minorHAnsi" w:hAnsiTheme="minorHAnsi"/>
          <w:szCs w:val="22"/>
          <w:lang w:val="el-GR"/>
        </w:rPr>
        <w:t>Δραστηριότητα 6.3: Εξέταση καλύτερης σχέσης τιμής – απόδοσης</w:t>
      </w:r>
    </w:p>
    <w:p w14:paraId="0B85B23E" w14:textId="77777777" w:rsidR="00F203F8" w:rsidRPr="00F203F8" w:rsidRDefault="00F203F8" w:rsidP="00F203F8">
      <w:pPr>
        <w:rPr>
          <w:rFonts w:asciiTheme="minorHAnsi" w:hAnsiTheme="minorHAnsi"/>
          <w:szCs w:val="22"/>
          <w:lang w:val="el-GR"/>
        </w:rPr>
      </w:pPr>
      <w:r w:rsidRPr="00F203F8">
        <w:rPr>
          <w:rFonts w:asciiTheme="minorHAnsi" w:hAnsiTheme="minorHAnsi"/>
          <w:szCs w:val="22"/>
          <w:lang w:val="el-GR"/>
        </w:rPr>
        <w:t xml:space="preserve">Δραστηριότητα 6.4: Χρήση συνεργειών και δημιουργία ολοκληρωμένων πακέτων μέτρων </w:t>
      </w:r>
    </w:p>
    <w:p w14:paraId="2313B08B" w14:textId="77777777" w:rsidR="00F203F8" w:rsidRPr="00F203F8" w:rsidRDefault="00F203F8" w:rsidP="00F203F8">
      <w:pPr>
        <w:rPr>
          <w:rFonts w:asciiTheme="minorHAnsi" w:hAnsiTheme="minorHAnsi"/>
          <w:szCs w:val="22"/>
          <w:lang w:val="el-GR"/>
        </w:rPr>
      </w:pPr>
    </w:p>
    <w:p w14:paraId="45688AEE" w14:textId="77777777" w:rsidR="00F203F8" w:rsidRPr="00F203F8" w:rsidRDefault="00F203F8" w:rsidP="00F203F8">
      <w:pPr>
        <w:rPr>
          <w:rFonts w:asciiTheme="minorHAnsi" w:hAnsiTheme="minorHAnsi"/>
          <w:b/>
          <w:szCs w:val="22"/>
          <w:u w:val="single"/>
          <w:lang w:val="el-GR"/>
        </w:rPr>
      </w:pPr>
      <w:r w:rsidRPr="00F203F8">
        <w:rPr>
          <w:rFonts w:asciiTheme="minorHAnsi" w:hAnsiTheme="minorHAnsi"/>
          <w:b/>
          <w:szCs w:val="22"/>
          <w:u w:val="single"/>
          <w:lang w:val="el-GR"/>
        </w:rPr>
        <w:t>ΦΑΣΗ Γ: Εκπόνηση Σχεδίου</w:t>
      </w:r>
    </w:p>
    <w:p w14:paraId="56A69C69" w14:textId="77777777" w:rsidR="00F203F8" w:rsidRPr="00F203F8" w:rsidRDefault="00F203F8" w:rsidP="00F203F8">
      <w:pPr>
        <w:rPr>
          <w:rFonts w:asciiTheme="minorHAnsi" w:hAnsiTheme="minorHAnsi"/>
          <w:szCs w:val="22"/>
          <w:u w:val="single"/>
          <w:lang w:val="el-GR"/>
        </w:rPr>
      </w:pPr>
      <w:r w:rsidRPr="00F203F8">
        <w:rPr>
          <w:rFonts w:asciiTheme="minorHAnsi" w:hAnsiTheme="minorHAnsi"/>
          <w:szCs w:val="22"/>
          <w:u w:val="single"/>
          <w:lang w:val="el-GR"/>
        </w:rPr>
        <w:t>Βήμα 7: Συμφωνία για σαφείς αρμοδιότητες και κατανομή χρηματοδότησης</w:t>
      </w:r>
    </w:p>
    <w:p w14:paraId="50CB3AB7" w14:textId="77777777" w:rsidR="00F203F8" w:rsidRPr="00F203F8" w:rsidRDefault="00F203F8" w:rsidP="00F203F8">
      <w:pPr>
        <w:rPr>
          <w:rFonts w:asciiTheme="minorHAnsi" w:hAnsiTheme="minorHAnsi"/>
          <w:szCs w:val="22"/>
          <w:lang w:val="el-GR"/>
        </w:rPr>
      </w:pPr>
      <w:r w:rsidRPr="00F203F8">
        <w:rPr>
          <w:rFonts w:asciiTheme="minorHAnsi" w:hAnsiTheme="minorHAnsi"/>
          <w:szCs w:val="22"/>
          <w:lang w:val="el-GR"/>
        </w:rPr>
        <w:t>Δραστηριότητα 7.1: Ανάθεση αρμοδιοτήτων και πόρων</w:t>
      </w:r>
    </w:p>
    <w:p w14:paraId="1F985EC4" w14:textId="77777777" w:rsidR="00F203F8" w:rsidRPr="00F203F8" w:rsidRDefault="00F203F8" w:rsidP="00F203F8">
      <w:pPr>
        <w:rPr>
          <w:rFonts w:asciiTheme="minorHAnsi" w:hAnsiTheme="minorHAnsi"/>
          <w:szCs w:val="22"/>
          <w:lang w:val="el-GR"/>
        </w:rPr>
      </w:pPr>
      <w:r w:rsidRPr="00F203F8">
        <w:rPr>
          <w:rFonts w:asciiTheme="minorHAnsi" w:hAnsiTheme="minorHAnsi"/>
          <w:szCs w:val="22"/>
          <w:lang w:val="el-GR"/>
        </w:rPr>
        <w:t>Δραστηριότητα 7.2: Προετοιμασία σχεδίου δράσης και προϋπολογισμού</w:t>
      </w:r>
    </w:p>
    <w:p w14:paraId="33784857" w14:textId="77777777" w:rsidR="00F203F8" w:rsidRPr="00F203F8" w:rsidRDefault="00F203F8" w:rsidP="00F203F8">
      <w:pPr>
        <w:rPr>
          <w:rFonts w:asciiTheme="minorHAnsi" w:hAnsiTheme="minorHAnsi"/>
          <w:szCs w:val="22"/>
          <w:lang w:val="el-GR"/>
        </w:rPr>
      </w:pPr>
    </w:p>
    <w:p w14:paraId="287C01DB" w14:textId="77777777" w:rsidR="00F203F8" w:rsidRPr="00F203F8" w:rsidRDefault="00F203F8" w:rsidP="00F203F8">
      <w:pPr>
        <w:rPr>
          <w:rFonts w:asciiTheme="minorHAnsi" w:hAnsiTheme="minorHAnsi"/>
          <w:szCs w:val="22"/>
          <w:u w:val="single"/>
          <w:lang w:val="el-GR"/>
        </w:rPr>
      </w:pPr>
      <w:r w:rsidRPr="00F203F8">
        <w:rPr>
          <w:rFonts w:asciiTheme="minorHAnsi" w:hAnsiTheme="minorHAnsi"/>
          <w:szCs w:val="22"/>
          <w:u w:val="single"/>
          <w:lang w:val="el-GR"/>
        </w:rPr>
        <w:t>Βήμα 8: Ενσωμάτωση της παρακολούθησης και αξιολόγησης του σχεδίου</w:t>
      </w:r>
    </w:p>
    <w:p w14:paraId="385FF6A4" w14:textId="77777777" w:rsidR="00F203F8" w:rsidRPr="00F203F8" w:rsidRDefault="00F203F8" w:rsidP="00F203F8">
      <w:pPr>
        <w:rPr>
          <w:rFonts w:asciiTheme="minorHAnsi" w:hAnsiTheme="minorHAnsi"/>
          <w:szCs w:val="22"/>
          <w:lang w:val="el-GR"/>
        </w:rPr>
      </w:pPr>
      <w:r w:rsidRPr="00F203F8">
        <w:rPr>
          <w:rFonts w:asciiTheme="minorHAnsi" w:hAnsiTheme="minorHAnsi"/>
          <w:szCs w:val="22"/>
          <w:lang w:val="el-GR"/>
        </w:rPr>
        <w:t>Δραστηριότητα 8.1: Οργάνωση παρακολούθησης και αξιολόγησης</w:t>
      </w:r>
    </w:p>
    <w:p w14:paraId="5485C160" w14:textId="77777777" w:rsidR="00F203F8" w:rsidRPr="00F203F8" w:rsidRDefault="00F203F8" w:rsidP="00F203F8">
      <w:pPr>
        <w:rPr>
          <w:rFonts w:asciiTheme="minorHAnsi" w:hAnsiTheme="minorHAnsi"/>
          <w:szCs w:val="22"/>
          <w:lang w:val="el-GR"/>
        </w:rPr>
      </w:pPr>
    </w:p>
    <w:p w14:paraId="2A586AE0" w14:textId="77777777" w:rsidR="00F203F8" w:rsidRPr="00F203F8" w:rsidRDefault="00F203F8" w:rsidP="00F203F8">
      <w:pPr>
        <w:rPr>
          <w:rFonts w:asciiTheme="minorHAnsi" w:hAnsiTheme="minorHAnsi"/>
          <w:szCs w:val="22"/>
          <w:u w:val="single"/>
          <w:lang w:val="el-GR"/>
        </w:rPr>
      </w:pPr>
      <w:r w:rsidRPr="00F203F8">
        <w:rPr>
          <w:rFonts w:asciiTheme="minorHAnsi" w:hAnsiTheme="minorHAnsi"/>
          <w:szCs w:val="22"/>
          <w:u w:val="single"/>
          <w:lang w:val="el-GR"/>
        </w:rPr>
        <w:t>Βήμα 9: Υιοθέτηση ΣΒΑΚ</w:t>
      </w:r>
    </w:p>
    <w:p w14:paraId="1D08D58A" w14:textId="77777777" w:rsidR="00F203F8" w:rsidRPr="00F203F8" w:rsidRDefault="00F203F8" w:rsidP="00F203F8">
      <w:pPr>
        <w:rPr>
          <w:rFonts w:asciiTheme="minorHAnsi" w:hAnsiTheme="minorHAnsi"/>
          <w:szCs w:val="22"/>
          <w:lang w:val="el-GR"/>
        </w:rPr>
      </w:pPr>
      <w:r w:rsidRPr="00F203F8">
        <w:rPr>
          <w:rFonts w:asciiTheme="minorHAnsi" w:hAnsiTheme="minorHAnsi"/>
          <w:szCs w:val="22"/>
          <w:lang w:val="el-GR"/>
        </w:rPr>
        <w:t>Δραστηριότητα 9.1: Έλεγχος ποιότητας του σχεδίου</w:t>
      </w:r>
    </w:p>
    <w:p w14:paraId="76F4D184" w14:textId="77777777" w:rsidR="00F203F8" w:rsidRPr="00F203F8" w:rsidRDefault="00F203F8" w:rsidP="00F203F8">
      <w:pPr>
        <w:rPr>
          <w:rFonts w:asciiTheme="minorHAnsi" w:hAnsiTheme="minorHAnsi"/>
          <w:szCs w:val="22"/>
          <w:lang w:val="el-GR"/>
        </w:rPr>
      </w:pPr>
      <w:r w:rsidRPr="00F203F8">
        <w:rPr>
          <w:rFonts w:asciiTheme="minorHAnsi" w:hAnsiTheme="minorHAnsi"/>
          <w:szCs w:val="22"/>
          <w:lang w:val="el-GR"/>
        </w:rPr>
        <w:t>Δραστηριότητα 9.2: Υιοθέτηση του σχεδίου</w:t>
      </w:r>
    </w:p>
    <w:p w14:paraId="2916B29C" w14:textId="77777777" w:rsidR="00F203F8" w:rsidRPr="00F203F8" w:rsidRDefault="00F203F8" w:rsidP="00F203F8">
      <w:pPr>
        <w:rPr>
          <w:rFonts w:asciiTheme="minorHAnsi" w:hAnsiTheme="minorHAnsi"/>
          <w:szCs w:val="22"/>
          <w:lang w:val="el-GR"/>
        </w:rPr>
      </w:pPr>
      <w:r w:rsidRPr="00F203F8">
        <w:rPr>
          <w:rFonts w:asciiTheme="minorHAnsi" w:hAnsiTheme="minorHAnsi"/>
          <w:szCs w:val="22"/>
          <w:lang w:val="el-GR"/>
        </w:rPr>
        <w:t>Δραστηριότητα 9.3: Θεμελίωση κυριότητας του σχεδίου</w:t>
      </w:r>
    </w:p>
    <w:p w14:paraId="66CED5AC" w14:textId="77777777" w:rsidR="00F203F8" w:rsidRPr="00F203F8" w:rsidRDefault="00F203F8" w:rsidP="00F203F8">
      <w:pPr>
        <w:rPr>
          <w:rFonts w:asciiTheme="minorHAnsi" w:hAnsiTheme="minorHAnsi"/>
          <w:szCs w:val="22"/>
          <w:lang w:val="el-GR"/>
        </w:rPr>
      </w:pPr>
    </w:p>
    <w:p w14:paraId="27E820DF" w14:textId="77777777" w:rsidR="00F203F8" w:rsidRPr="00F203F8" w:rsidRDefault="00F203F8" w:rsidP="00F203F8">
      <w:pPr>
        <w:rPr>
          <w:rFonts w:asciiTheme="minorHAnsi" w:hAnsiTheme="minorHAnsi"/>
          <w:b/>
          <w:szCs w:val="22"/>
          <w:u w:val="single"/>
          <w:lang w:val="el-GR"/>
        </w:rPr>
      </w:pPr>
      <w:r w:rsidRPr="00F203F8">
        <w:rPr>
          <w:rFonts w:asciiTheme="minorHAnsi" w:hAnsiTheme="minorHAnsi"/>
          <w:b/>
          <w:szCs w:val="22"/>
          <w:u w:val="single"/>
          <w:lang w:val="el-GR"/>
        </w:rPr>
        <w:t>ΦΑΣΗ Δ: Εφαρμογή του σχεδίου</w:t>
      </w:r>
    </w:p>
    <w:p w14:paraId="0F41C862" w14:textId="77777777" w:rsidR="00F203F8" w:rsidRPr="00F203F8" w:rsidRDefault="00F203F8" w:rsidP="00F203F8">
      <w:pPr>
        <w:rPr>
          <w:rFonts w:asciiTheme="minorHAnsi" w:hAnsiTheme="minorHAnsi"/>
          <w:szCs w:val="22"/>
          <w:u w:val="single"/>
          <w:lang w:val="el-GR"/>
        </w:rPr>
      </w:pPr>
      <w:r w:rsidRPr="00F203F8">
        <w:rPr>
          <w:rFonts w:asciiTheme="minorHAnsi" w:hAnsiTheme="minorHAnsi"/>
          <w:szCs w:val="22"/>
          <w:u w:val="single"/>
          <w:lang w:val="el-GR"/>
        </w:rPr>
        <w:t>Βήμα 10: Διασφάλιση ορθής διαχείρισης και επικοινωνίας (κατά την υλοποίηση του σχεδίου)</w:t>
      </w:r>
    </w:p>
    <w:p w14:paraId="69B10202" w14:textId="77777777" w:rsidR="00F203F8" w:rsidRPr="00F203F8" w:rsidRDefault="00F203F8" w:rsidP="00F203F8">
      <w:pPr>
        <w:rPr>
          <w:rFonts w:asciiTheme="minorHAnsi" w:hAnsiTheme="minorHAnsi"/>
          <w:szCs w:val="22"/>
          <w:lang w:val="el-GR"/>
        </w:rPr>
      </w:pPr>
      <w:r w:rsidRPr="00F203F8">
        <w:rPr>
          <w:rFonts w:asciiTheme="minorHAnsi" w:hAnsiTheme="minorHAnsi"/>
          <w:szCs w:val="22"/>
          <w:lang w:val="el-GR"/>
        </w:rPr>
        <w:t>Δραστηριότητα 10.1: Διαχείριση της εφαρμογής του σχεδίου</w:t>
      </w:r>
    </w:p>
    <w:p w14:paraId="46A6FF96" w14:textId="77777777" w:rsidR="00F203F8" w:rsidRPr="00F203F8" w:rsidRDefault="00F203F8" w:rsidP="00F203F8">
      <w:pPr>
        <w:rPr>
          <w:rFonts w:asciiTheme="minorHAnsi" w:hAnsiTheme="minorHAnsi"/>
          <w:szCs w:val="22"/>
          <w:lang w:val="el-GR"/>
        </w:rPr>
      </w:pPr>
      <w:r w:rsidRPr="00F203F8">
        <w:rPr>
          <w:rFonts w:asciiTheme="minorHAnsi" w:hAnsiTheme="minorHAnsi"/>
          <w:szCs w:val="22"/>
          <w:lang w:val="el-GR"/>
        </w:rPr>
        <w:t>Δραστηριότητα 10.2: Ενημέρωση και συμμετοχή των πολιτών</w:t>
      </w:r>
    </w:p>
    <w:p w14:paraId="0FA7F6CF" w14:textId="77777777" w:rsidR="00F203F8" w:rsidRPr="00F203F8" w:rsidRDefault="00F203F8" w:rsidP="00F203F8">
      <w:pPr>
        <w:rPr>
          <w:rFonts w:asciiTheme="minorHAnsi" w:hAnsiTheme="minorHAnsi"/>
          <w:szCs w:val="22"/>
          <w:lang w:val="el-GR"/>
        </w:rPr>
      </w:pPr>
      <w:r w:rsidRPr="00F203F8">
        <w:rPr>
          <w:rFonts w:asciiTheme="minorHAnsi" w:hAnsiTheme="minorHAnsi"/>
          <w:szCs w:val="22"/>
          <w:lang w:val="el-GR"/>
        </w:rPr>
        <w:t>Δραστηριότητα 10.3: Έλεγχος της προόδου προς την επίτευξη των στόχων</w:t>
      </w:r>
    </w:p>
    <w:p w14:paraId="39B42A75" w14:textId="77777777" w:rsidR="00F203F8" w:rsidRPr="00F203F8" w:rsidRDefault="00F203F8" w:rsidP="00F203F8">
      <w:pPr>
        <w:rPr>
          <w:rFonts w:asciiTheme="minorHAnsi" w:hAnsiTheme="minorHAnsi"/>
          <w:szCs w:val="22"/>
          <w:lang w:val="el-GR"/>
        </w:rPr>
      </w:pPr>
    </w:p>
    <w:p w14:paraId="4FCD9A60" w14:textId="77777777" w:rsidR="00F203F8" w:rsidRPr="00F203F8" w:rsidRDefault="00F203F8" w:rsidP="00F203F8">
      <w:pPr>
        <w:rPr>
          <w:rFonts w:asciiTheme="minorHAnsi" w:hAnsiTheme="minorHAnsi"/>
          <w:szCs w:val="22"/>
          <w:u w:val="single"/>
          <w:lang w:val="el-GR"/>
        </w:rPr>
      </w:pPr>
      <w:r w:rsidRPr="00F203F8">
        <w:rPr>
          <w:rFonts w:asciiTheme="minorHAnsi" w:hAnsiTheme="minorHAnsi"/>
          <w:szCs w:val="22"/>
          <w:u w:val="single"/>
          <w:lang w:val="el-GR"/>
        </w:rPr>
        <w:t>Βήμα 11: Αφομοίωση των μαθημάτων</w:t>
      </w:r>
    </w:p>
    <w:p w14:paraId="1DA846D8" w14:textId="77777777" w:rsidR="00F203F8" w:rsidRPr="00F203F8" w:rsidRDefault="00F203F8" w:rsidP="00F203F8">
      <w:pPr>
        <w:rPr>
          <w:rFonts w:asciiTheme="minorHAnsi" w:hAnsiTheme="minorHAnsi"/>
          <w:szCs w:val="22"/>
          <w:lang w:val="el-GR"/>
        </w:rPr>
      </w:pPr>
      <w:r w:rsidRPr="00F203F8">
        <w:rPr>
          <w:rFonts w:asciiTheme="minorHAnsi" w:hAnsiTheme="minorHAnsi"/>
          <w:szCs w:val="22"/>
          <w:lang w:val="el-GR"/>
        </w:rPr>
        <w:t>Δραστηριότητα 11.1: Ενημέρωση του τρέχοντος σχεδίου σε τακτική βάση</w:t>
      </w:r>
    </w:p>
    <w:p w14:paraId="5BB28A82" w14:textId="77777777" w:rsidR="00F203F8" w:rsidRPr="00F203F8" w:rsidRDefault="00F203F8" w:rsidP="00F203F8">
      <w:pPr>
        <w:rPr>
          <w:rFonts w:asciiTheme="minorHAnsi" w:hAnsiTheme="minorHAnsi"/>
          <w:szCs w:val="22"/>
          <w:lang w:val="el-GR"/>
        </w:rPr>
      </w:pPr>
      <w:r w:rsidRPr="00F203F8">
        <w:rPr>
          <w:rFonts w:asciiTheme="minorHAnsi" w:hAnsiTheme="minorHAnsi"/>
          <w:szCs w:val="22"/>
          <w:lang w:val="el-GR"/>
        </w:rPr>
        <w:t>Δραστηριότητα 11.2: Επιθεώρηση επιτευγμάτων – Κατανόηση επιτυχίας και αποτυχίας</w:t>
      </w:r>
    </w:p>
    <w:p w14:paraId="6B788659" w14:textId="77777777" w:rsidR="00F203F8" w:rsidRPr="00F203F8" w:rsidRDefault="00F203F8" w:rsidP="00F203F8">
      <w:pPr>
        <w:rPr>
          <w:rFonts w:asciiTheme="minorHAnsi" w:hAnsiTheme="minorHAnsi"/>
          <w:szCs w:val="22"/>
          <w:lang w:val="el-GR"/>
        </w:rPr>
      </w:pPr>
      <w:r w:rsidRPr="00F203F8">
        <w:rPr>
          <w:rFonts w:asciiTheme="minorHAnsi" w:hAnsiTheme="minorHAnsi"/>
          <w:szCs w:val="22"/>
          <w:lang w:val="el-GR"/>
        </w:rPr>
        <w:t>Δραστηριότητα 11.3: Προσδιορισμός νέων προκλήσεων για την επόμενη γενιά ΣΒΑΚ</w:t>
      </w:r>
    </w:p>
    <w:p w14:paraId="09C6FE78" w14:textId="77777777" w:rsidR="00F203F8" w:rsidRPr="00F203F8" w:rsidRDefault="00F203F8" w:rsidP="00F203F8">
      <w:pPr>
        <w:rPr>
          <w:rFonts w:asciiTheme="minorHAnsi" w:hAnsiTheme="minorHAnsi"/>
          <w:szCs w:val="22"/>
          <w:lang w:val="el-GR"/>
        </w:rPr>
      </w:pPr>
    </w:p>
    <w:p w14:paraId="321CF811" w14:textId="74202652" w:rsidR="00F203F8" w:rsidRPr="00F203F8" w:rsidRDefault="00F203F8" w:rsidP="00F203F8">
      <w:pPr>
        <w:rPr>
          <w:rFonts w:asciiTheme="minorHAnsi" w:hAnsiTheme="minorHAnsi"/>
          <w:szCs w:val="22"/>
          <w:lang w:val="el-GR"/>
        </w:rPr>
      </w:pPr>
      <w:r w:rsidRPr="00F203F8">
        <w:rPr>
          <w:rFonts w:asciiTheme="minorHAnsi" w:hAnsiTheme="minorHAnsi"/>
          <w:szCs w:val="22"/>
          <w:lang w:val="el-GR"/>
        </w:rPr>
        <w:t>Σε συμφωνία με τα παραπάνω, ο ανάδοχος ύ</w:t>
      </w:r>
      <w:r w:rsidR="00937FC2">
        <w:rPr>
          <w:rFonts w:asciiTheme="minorHAnsi" w:hAnsiTheme="minorHAnsi"/>
          <w:szCs w:val="22"/>
          <w:lang w:val="el-GR"/>
        </w:rPr>
        <w:t>στερα από τη σύμφωνη γνώμη του Δ</w:t>
      </w:r>
      <w:r w:rsidRPr="00F203F8">
        <w:rPr>
          <w:rFonts w:asciiTheme="minorHAnsi" w:hAnsiTheme="minorHAnsi"/>
          <w:szCs w:val="22"/>
          <w:lang w:val="el-GR"/>
        </w:rPr>
        <w:t>ήμου δύναται να  εξειδικεύσει τη μεθοδολογία της Ε.Ε. στο επιχειρησιακό περιβάλλον του Δήμου έχοντας υπόψη:</w:t>
      </w:r>
    </w:p>
    <w:p w14:paraId="1C65800A" w14:textId="77777777" w:rsidR="00F203F8" w:rsidRPr="00F203F8" w:rsidRDefault="00F203F8" w:rsidP="00F203F8">
      <w:pPr>
        <w:pStyle w:val="aff0"/>
        <w:numPr>
          <w:ilvl w:val="0"/>
          <w:numId w:val="20"/>
        </w:numPr>
        <w:spacing w:line="240" w:lineRule="auto"/>
        <w:rPr>
          <w:rFonts w:asciiTheme="minorHAnsi" w:hAnsiTheme="minorHAnsi"/>
          <w:sz w:val="22"/>
          <w:szCs w:val="22"/>
        </w:rPr>
      </w:pPr>
      <w:r w:rsidRPr="00F203F8">
        <w:rPr>
          <w:rFonts w:asciiTheme="minorHAnsi" w:hAnsiTheme="minorHAnsi"/>
          <w:sz w:val="22"/>
          <w:szCs w:val="22"/>
        </w:rPr>
        <w:t>τα μεγέθη της έκτασης και του πληθυσμού του Δήμου,</w:t>
      </w:r>
    </w:p>
    <w:p w14:paraId="7CEDCDA1" w14:textId="77777777" w:rsidR="00F203F8" w:rsidRPr="00F203F8" w:rsidRDefault="00F203F8" w:rsidP="00F203F8">
      <w:pPr>
        <w:pStyle w:val="aff0"/>
        <w:numPr>
          <w:ilvl w:val="0"/>
          <w:numId w:val="20"/>
        </w:numPr>
        <w:spacing w:line="240" w:lineRule="auto"/>
        <w:rPr>
          <w:rFonts w:asciiTheme="minorHAnsi" w:hAnsiTheme="minorHAnsi"/>
          <w:sz w:val="22"/>
          <w:szCs w:val="22"/>
        </w:rPr>
      </w:pPr>
      <w:r w:rsidRPr="00F203F8">
        <w:rPr>
          <w:rFonts w:asciiTheme="minorHAnsi" w:hAnsiTheme="minorHAnsi"/>
          <w:sz w:val="22"/>
          <w:szCs w:val="22"/>
        </w:rPr>
        <w:t>την εμπειρία και την εξοικείωση του Δήμου και των πολιτών σε συμμετοχικές διαδικασίες και διοργανώσεις ανοικτής διαβούλευσης</w:t>
      </w:r>
    </w:p>
    <w:p w14:paraId="49F69D10" w14:textId="77777777" w:rsidR="00F203F8" w:rsidRPr="00F203F8" w:rsidRDefault="00F203F8" w:rsidP="00F203F8">
      <w:pPr>
        <w:pStyle w:val="aff0"/>
        <w:numPr>
          <w:ilvl w:val="0"/>
          <w:numId w:val="20"/>
        </w:numPr>
        <w:spacing w:line="240" w:lineRule="auto"/>
        <w:rPr>
          <w:rFonts w:asciiTheme="minorHAnsi" w:hAnsiTheme="minorHAnsi"/>
          <w:sz w:val="22"/>
          <w:szCs w:val="22"/>
        </w:rPr>
      </w:pPr>
      <w:r w:rsidRPr="00F203F8">
        <w:rPr>
          <w:rFonts w:asciiTheme="minorHAnsi" w:hAnsiTheme="minorHAnsi"/>
          <w:sz w:val="22"/>
          <w:szCs w:val="22"/>
        </w:rPr>
        <w:t xml:space="preserve">τις υφιστάμενες δυνατότητες συλλογής, επεξεργασίας και αξιοποίησης πληροφοριών και δεδομένων αστικής κινητικότητας από το Δήμο </w:t>
      </w:r>
    </w:p>
    <w:p w14:paraId="14F44728" w14:textId="77777777" w:rsidR="00F203F8" w:rsidRPr="00F203F8" w:rsidRDefault="00F203F8" w:rsidP="00F203F8">
      <w:pPr>
        <w:pStyle w:val="aff0"/>
        <w:numPr>
          <w:ilvl w:val="0"/>
          <w:numId w:val="20"/>
        </w:numPr>
        <w:spacing w:line="240" w:lineRule="auto"/>
        <w:rPr>
          <w:rFonts w:asciiTheme="minorHAnsi" w:hAnsiTheme="minorHAnsi"/>
          <w:sz w:val="22"/>
          <w:szCs w:val="22"/>
        </w:rPr>
      </w:pPr>
      <w:r w:rsidRPr="00F203F8">
        <w:rPr>
          <w:rFonts w:asciiTheme="minorHAnsi" w:hAnsiTheme="minorHAnsi"/>
          <w:sz w:val="22"/>
          <w:szCs w:val="22"/>
        </w:rPr>
        <w:t>το συμφωνημένο χρονοδιάγραμμα εκπόνησης του ΣΒΑΚ</w:t>
      </w:r>
    </w:p>
    <w:p w14:paraId="7A5A82EC" w14:textId="77777777" w:rsidR="00F203F8" w:rsidRPr="00F203F8" w:rsidRDefault="00F203F8" w:rsidP="00F203F8">
      <w:pPr>
        <w:pStyle w:val="aff0"/>
        <w:numPr>
          <w:ilvl w:val="0"/>
          <w:numId w:val="20"/>
        </w:numPr>
        <w:spacing w:line="240" w:lineRule="auto"/>
        <w:rPr>
          <w:rFonts w:asciiTheme="minorHAnsi" w:hAnsiTheme="minorHAnsi"/>
          <w:sz w:val="22"/>
          <w:szCs w:val="22"/>
        </w:rPr>
      </w:pPr>
      <w:r w:rsidRPr="00F203F8">
        <w:rPr>
          <w:rFonts w:asciiTheme="minorHAnsi" w:hAnsiTheme="minorHAnsi"/>
          <w:sz w:val="22"/>
          <w:szCs w:val="22"/>
        </w:rPr>
        <w:t>την υφιστάμενη οργάνωση του συστήματος αστικών μετακινήσεων στο Δήμο (μεταφορικά μέσα, δίκτυο, πάροχοι κ.λπ.) και</w:t>
      </w:r>
    </w:p>
    <w:p w14:paraId="7D5D9D2E" w14:textId="77777777" w:rsidR="00F203F8" w:rsidRPr="00F203F8" w:rsidRDefault="00F203F8" w:rsidP="00F203F8">
      <w:pPr>
        <w:pStyle w:val="aff0"/>
        <w:numPr>
          <w:ilvl w:val="0"/>
          <w:numId w:val="20"/>
        </w:numPr>
        <w:spacing w:line="240" w:lineRule="auto"/>
        <w:rPr>
          <w:rFonts w:asciiTheme="minorHAnsi" w:hAnsiTheme="minorHAnsi"/>
          <w:sz w:val="22"/>
          <w:szCs w:val="22"/>
        </w:rPr>
      </w:pPr>
      <w:r w:rsidRPr="00F203F8">
        <w:rPr>
          <w:rFonts w:asciiTheme="minorHAnsi" w:hAnsiTheme="minorHAnsi"/>
          <w:sz w:val="22"/>
          <w:szCs w:val="22"/>
        </w:rPr>
        <w:t>το διαθέσιμο ανθρώπινο δυναμικό (στελέχη υπηρεσιών κ.λπ.) του Δήμου</w:t>
      </w:r>
    </w:p>
    <w:p w14:paraId="0B63DAE3" w14:textId="77777777" w:rsidR="00F203F8" w:rsidRDefault="00F203F8" w:rsidP="00F203F8">
      <w:pPr>
        <w:suppressAutoHyphens w:val="0"/>
        <w:autoSpaceDE w:val="0"/>
        <w:spacing w:after="60"/>
        <w:rPr>
          <w:rFonts w:asciiTheme="minorHAnsi" w:eastAsia="SimSun" w:hAnsiTheme="minorHAnsi"/>
          <w:szCs w:val="22"/>
          <w:lang w:val="el-GR"/>
        </w:rPr>
      </w:pPr>
    </w:p>
    <w:p w14:paraId="46C6DF59" w14:textId="686C92BD" w:rsidR="00766030" w:rsidRPr="00F203F8" w:rsidRDefault="00EE7EAB" w:rsidP="00F203F8">
      <w:pPr>
        <w:suppressAutoHyphens w:val="0"/>
        <w:autoSpaceDE w:val="0"/>
        <w:spacing w:after="60"/>
        <w:rPr>
          <w:rFonts w:asciiTheme="minorHAnsi" w:eastAsia="SimSun" w:hAnsiTheme="minorHAnsi"/>
          <w:szCs w:val="22"/>
          <w:lang w:val="el-GR"/>
        </w:rPr>
      </w:pPr>
      <w:r w:rsidRPr="00EE7EAB">
        <w:rPr>
          <w:rFonts w:eastAsia="SimSun"/>
          <w:szCs w:val="22"/>
          <w:lang w:val="el-GR"/>
        </w:rPr>
        <w:t>Τέλος, το φυσικό αντικείμενο προσδιορίζεται αναλυτικά στις Οδηγίες Εκπόνησης του ΣΒΑΚ όπως έχουν αναρτηθεί στην ιστοσελίδα του ELTIS (παλαιά και αναθεωρημένη έκδοση).</w:t>
      </w:r>
    </w:p>
    <w:p w14:paraId="6460A093" w14:textId="38DE9FBB" w:rsidR="00AF75F9" w:rsidRPr="00AF75F9" w:rsidRDefault="00AF75F9" w:rsidP="00AF75F9">
      <w:pPr>
        <w:spacing w:before="240" w:line="276" w:lineRule="auto"/>
        <w:ind w:left="851" w:hanging="851"/>
        <w:rPr>
          <w:szCs w:val="22"/>
          <w:lang w:val="el-GR"/>
        </w:rPr>
      </w:pPr>
      <w:r w:rsidRPr="00AF75F9">
        <w:rPr>
          <w:b/>
          <w:u w:val="single"/>
          <w:lang w:val="el-GR"/>
        </w:rPr>
        <w:t xml:space="preserve">ΕΞΕΙΔΙΚΕΥΣΗ ΑΝΤΙΚΕΙΜΕΝΟΥ ΣΤΙΣ ΑΝΑΓΚΕΣ ΤΟΥ ΔΗΜΟΥ - ΠΑΡΑΔΟΤΕΑ  </w:t>
      </w:r>
    </w:p>
    <w:p w14:paraId="36077972" w14:textId="4FCF3FC9" w:rsidR="00EE7EAB" w:rsidRPr="009139AC" w:rsidRDefault="00EE7EAB" w:rsidP="00EE7EAB">
      <w:pPr>
        <w:spacing w:before="240" w:line="276" w:lineRule="auto"/>
        <w:ind w:left="851" w:hanging="851"/>
        <w:rPr>
          <w:b/>
          <w:u w:val="single"/>
          <w:lang w:val="el-GR"/>
        </w:rPr>
      </w:pPr>
      <w:r w:rsidRPr="009139AC">
        <w:rPr>
          <w:b/>
          <w:u w:val="single"/>
          <w:lang w:val="el-GR"/>
        </w:rPr>
        <w:lastRenderedPageBreak/>
        <w:t xml:space="preserve">ΑΡΜΟΔΙΟΤΗΤΕΣ ΤΟΥ ΔΗΜΟΥ </w:t>
      </w:r>
    </w:p>
    <w:p w14:paraId="57CAE6F3" w14:textId="689835A2" w:rsidR="00EE7EAB" w:rsidRDefault="00EE7EAB" w:rsidP="00EE7EAB">
      <w:pPr>
        <w:spacing w:before="240" w:line="276" w:lineRule="auto"/>
        <w:rPr>
          <w:szCs w:val="22"/>
        </w:rPr>
      </w:pPr>
      <w:r w:rsidRPr="00BA6F37">
        <w:rPr>
          <w:szCs w:val="22"/>
          <w:lang w:val="el-GR"/>
        </w:rPr>
        <w:t xml:space="preserve">Σύμφωνα με την παράγραφο 5 του αρθρου 22 του Νόμου 4599/2019, καθίσταται σαφές ότι φορέας εκπόνησης ορίζεται ο ΟΤΑ α’ ή β’ βαθμού που είναι αρμόδιος για την περιοχή παρέμβασης. Ο ρόλος των υπηρεσιών είναι καταλυτικός τόσο στην έγκαιρη έναρξη της διαδικασίας εκπόνησης και την οριστική έγκριση των φορέων που θα συμμετάσχουν, όσο και στην παρακαλούθηση των δραστηριοτήτων της εξωτερικής βοήθειας. Ο συντονισμός μεταξύ των δραστηριοτήτων του Δήμου όπως περιγράφονται στην παράγραφο 5 του αρθρου 22 του Νόμου 4599/2019 αλλά και των δραστηριοτήτων που περιλαμβάνονται στις προδιαγραφές για την εκπόνηση του ΣΒΑΚ βάσει </w:t>
      </w:r>
      <w:r>
        <w:rPr>
          <w:szCs w:val="22"/>
          <w:lang w:val="en-US"/>
        </w:rPr>
        <w:t>ELTIS</w:t>
      </w:r>
      <w:r w:rsidRPr="00BA6F37">
        <w:rPr>
          <w:szCs w:val="22"/>
          <w:lang w:val="el-GR"/>
        </w:rPr>
        <w:t xml:space="preserve"> αποτελεί βασική παράμετρος της επιτυχίας </w:t>
      </w:r>
      <w:r w:rsidRPr="00BA6F37">
        <w:rPr>
          <w:rFonts w:eastAsiaTheme="minorEastAsia"/>
          <w:szCs w:val="22"/>
          <w:lang w:val="el-GR"/>
        </w:rPr>
        <w:t>εκπόνησης</w:t>
      </w:r>
      <w:r w:rsidRPr="00BA6F37">
        <w:rPr>
          <w:szCs w:val="22"/>
          <w:lang w:val="el-GR"/>
        </w:rPr>
        <w:t xml:space="preserve">. Κατά συνέπεια, παρακάτω περιγράφονται με σαφήνεια οι δραστηριότητες που θα αναλάβει να φέρει εις πέρας ο Δήμος. </w:t>
      </w:r>
      <w:r>
        <w:rPr>
          <w:szCs w:val="22"/>
        </w:rPr>
        <w:t>Ειδικότερα, ο Δήμος αναλαμβάνει την:</w:t>
      </w:r>
    </w:p>
    <w:p w14:paraId="1E0ADEA2" w14:textId="77777777" w:rsidR="00EE7EAB" w:rsidRPr="00085733" w:rsidRDefault="00EE7EAB" w:rsidP="00EE7EAB">
      <w:pPr>
        <w:pStyle w:val="aff0"/>
        <w:widowControl w:val="0"/>
        <w:numPr>
          <w:ilvl w:val="0"/>
          <w:numId w:val="41"/>
        </w:numPr>
        <w:suppressAutoHyphens/>
        <w:spacing w:before="240" w:after="120" w:line="276" w:lineRule="auto"/>
        <w:rPr>
          <w:rFonts w:ascii="Calibri" w:hAnsi="Calibri" w:cs="Calibri"/>
          <w:sz w:val="22"/>
          <w:szCs w:val="22"/>
        </w:rPr>
      </w:pPr>
      <w:r>
        <w:rPr>
          <w:rFonts w:ascii="Calibri" w:hAnsi="Calibri" w:cs="Calibri"/>
          <w:sz w:val="22"/>
          <w:szCs w:val="22"/>
        </w:rPr>
        <w:t>Συγκρότηση</w:t>
      </w:r>
      <w:r w:rsidRPr="00085733">
        <w:rPr>
          <w:rFonts w:ascii="Calibri" w:hAnsi="Calibri" w:cs="Calibri"/>
          <w:sz w:val="22"/>
          <w:szCs w:val="22"/>
        </w:rPr>
        <w:t xml:space="preserve"> Ομάδας Εργασίας</w:t>
      </w:r>
      <w:r>
        <w:rPr>
          <w:rFonts w:ascii="Calibri" w:hAnsi="Calibri" w:cs="Calibri"/>
          <w:sz w:val="22"/>
          <w:szCs w:val="22"/>
        </w:rPr>
        <w:t xml:space="preserve"> του Δήμου (ΟΕΔ)</w:t>
      </w:r>
      <w:r w:rsidRPr="00085733">
        <w:rPr>
          <w:rFonts w:ascii="Calibri" w:hAnsi="Calibri" w:cs="Calibri"/>
          <w:sz w:val="22"/>
          <w:szCs w:val="22"/>
        </w:rPr>
        <w:t xml:space="preserve"> για την εκπόνηση του ΣΒΑΚ με απόφαση Δήμαρχου</w:t>
      </w:r>
      <w:r>
        <w:rPr>
          <w:rFonts w:ascii="Calibri" w:hAnsi="Calibri" w:cs="Calibri"/>
          <w:sz w:val="22"/>
          <w:szCs w:val="22"/>
        </w:rPr>
        <w:t>. Η συγκεκριμένη απόφαση θα πρέπει να υπάρχει πριν την υπογραφή της σύμβασης με τον υποψήφιο ανάδοχο.</w:t>
      </w:r>
    </w:p>
    <w:p w14:paraId="220BA4FA" w14:textId="77777777" w:rsidR="00EE7EAB" w:rsidRPr="00CB022B" w:rsidRDefault="00EE7EAB" w:rsidP="00EE7EAB">
      <w:pPr>
        <w:pStyle w:val="aff0"/>
        <w:widowControl w:val="0"/>
        <w:numPr>
          <w:ilvl w:val="0"/>
          <w:numId w:val="41"/>
        </w:numPr>
        <w:suppressAutoHyphens/>
        <w:spacing w:before="240" w:after="120" w:line="276" w:lineRule="auto"/>
        <w:rPr>
          <w:rFonts w:ascii="Calibri" w:hAnsi="Calibri" w:cs="Calibri"/>
          <w:sz w:val="22"/>
          <w:szCs w:val="22"/>
        </w:rPr>
      </w:pPr>
      <w:r w:rsidRPr="00CB022B">
        <w:rPr>
          <w:rFonts w:ascii="Calibri" w:hAnsi="Calibri" w:cs="Calibri"/>
          <w:sz w:val="22"/>
          <w:szCs w:val="22"/>
        </w:rPr>
        <w:t>Συγκέντρωση των εθνικών, περιφερειακών, τοπικών πλαισίων, πολιτικών και σχεδίων που σχετίζονται με θέματα αστικής κινητικότητας. Πηγή τέτοιων δεδομένω απο</w:t>
      </w:r>
      <w:r>
        <w:rPr>
          <w:rFonts w:ascii="Calibri" w:hAnsi="Calibri" w:cs="Calibri"/>
          <w:sz w:val="22"/>
          <w:szCs w:val="22"/>
        </w:rPr>
        <w:t>τελούν Γενικά Πολεοδομικά Σχέδια, Τοπικά Χωρικά Σχέδια (ΓΠΣ/ΤΧΣ), Πολεοδομικές Μελέτες Επέκτασης Αναθεώρησης ή Τοπικά Σχέδια Εφαρμογής (ΠΜΕΑ/ΤΣΕ), καθώς και όλες τις στρατηγικές μελέτες που συσχετίζονται με αυτά (Επιχειρησιακό Σχέδιο Ο.Τ.Α., ΣΒΑΑ, ΣΟΑΠ, ΟΧΕ, ΣΔΑΕ, Τοπικά Σχέδια Προσαρμογής στην Κλιματική Αλλαγή, ΣΔΑΕΚ, ΤοΣΔΑ, Αναπτυξιακές μελέτες). Η συγκέντρωση των παραπάνω κειμένων θα αποτελέσει τη βάση προκειμένου ο Ανάδοχος να αναλάβει την Αξιολόγηση του αντικτύπου των εθνικών/περιφερειακών σχεδίων και στρατηγικών, καθώς και των αντίστοιχων τοπικών σε θέματα κινητικότητας στο Δήμο καθώς και την Ανάλυση και Εναρμόνιση των τοπικών πολιτικών για την ολοκληρωμένη προσέγγιση σχεδιασμού εκπόνησης του ΣΒΑΚ (δραστηριότητες που εναρμονίζονται με τα βήμα 1.2, 2.2 των προδιαγραφών). Για το σκοπό αυτό, η</w:t>
      </w:r>
      <w:r w:rsidRPr="00CB022B">
        <w:rPr>
          <w:rFonts w:ascii="Calibri" w:hAnsi="Calibri" w:cs="Calibri"/>
          <w:sz w:val="22"/>
          <w:szCs w:val="22"/>
        </w:rPr>
        <w:t xml:space="preserve"> ΟΕΔ οφείλει να παραδόσει τα παραπάνω κείμενα στον ανάδοχο εντός δεκαημέρου από την υπογραφή της σύμβασης το αργότερο</w:t>
      </w:r>
    </w:p>
    <w:p w14:paraId="33C4C02C" w14:textId="77777777" w:rsidR="00EE7EAB" w:rsidRPr="00B972DE" w:rsidRDefault="00EE7EAB" w:rsidP="00EE7EAB">
      <w:pPr>
        <w:pStyle w:val="aff0"/>
        <w:widowControl w:val="0"/>
        <w:numPr>
          <w:ilvl w:val="0"/>
          <w:numId w:val="41"/>
        </w:numPr>
        <w:suppressAutoHyphens/>
        <w:spacing w:before="240" w:after="120" w:line="276" w:lineRule="auto"/>
        <w:rPr>
          <w:rFonts w:ascii="Calibri" w:hAnsi="Calibri" w:cs="Calibri"/>
          <w:sz w:val="22"/>
          <w:szCs w:val="22"/>
        </w:rPr>
      </w:pPr>
      <w:r>
        <w:rPr>
          <w:rFonts w:ascii="Calibri" w:hAnsi="Calibri" w:cs="Calibri"/>
          <w:sz w:val="22"/>
          <w:szCs w:val="22"/>
        </w:rPr>
        <w:t xml:space="preserve">Συλλογή Δεδομένων από ΕΛΣΤΑΤ ή/και άλλες πηγές σύμφωνα και με τις κατευθύνσεις του υποψήφιου αναδόχου, με σκοπό την όσο το δυνατόν πιο ολοκληρωμένη </w:t>
      </w:r>
      <w:r w:rsidRPr="00C544C1">
        <w:rPr>
          <w:rFonts w:asciiTheme="minorHAnsi" w:hAnsiTheme="minorHAnsi"/>
          <w:sz w:val="22"/>
          <w:szCs w:val="22"/>
          <w:u w:val="single"/>
        </w:rPr>
        <w:t>Ανάλυση της κατάστασης κινητικότητας και ανάπτυξη σεναρίων</w:t>
      </w:r>
      <w:r>
        <w:rPr>
          <w:rFonts w:asciiTheme="minorHAnsi" w:hAnsiTheme="minorHAnsi"/>
          <w:sz w:val="22"/>
          <w:szCs w:val="22"/>
          <w:u w:val="single"/>
        </w:rPr>
        <w:t>.</w:t>
      </w:r>
    </w:p>
    <w:p w14:paraId="1E0D180D" w14:textId="77777777" w:rsidR="00EE7EAB" w:rsidRPr="00B972DE" w:rsidRDefault="00EE7EAB" w:rsidP="00EE7EAB">
      <w:pPr>
        <w:pStyle w:val="aff0"/>
        <w:widowControl w:val="0"/>
        <w:numPr>
          <w:ilvl w:val="0"/>
          <w:numId w:val="41"/>
        </w:numPr>
        <w:suppressAutoHyphens/>
        <w:spacing w:before="240" w:after="120" w:line="276" w:lineRule="auto"/>
        <w:rPr>
          <w:rFonts w:ascii="Calibri" w:hAnsi="Calibri" w:cs="Calibri"/>
          <w:sz w:val="22"/>
          <w:szCs w:val="22"/>
        </w:rPr>
      </w:pPr>
      <w:r>
        <w:rPr>
          <w:rFonts w:asciiTheme="minorHAnsi" w:hAnsiTheme="minorHAnsi"/>
          <w:sz w:val="22"/>
          <w:szCs w:val="22"/>
          <w:u w:val="single"/>
        </w:rPr>
        <w:t>Καταγραφή των ήδη προγραμματισμένων και προς υλοποίηση έργων, με σκοπό την υποστήριξη στην ανάπτυξη του μηδενικού σεναρίου (Βήμα 3.2), τη διαμόρφωση των πακέτων μέτρων (Βήμα 6.1) και την εξειδίκευση του Σχεδίου (Βήμα 7.2).</w:t>
      </w:r>
    </w:p>
    <w:p w14:paraId="776069CF" w14:textId="77777777" w:rsidR="00EE7EAB" w:rsidRPr="00C97D5D" w:rsidRDefault="00EE7EAB" w:rsidP="00EE7EAB">
      <w:pPr>
        <w:pStyle w:val="aff0"/>
        <w:widowControl w:val="0"/>
        <w:numPr>
          <w:ilvl w:val="0"/>
          <w:numId w:val="41"/>
        </w:numPr>
        <w:suppressAutoHyphens/>
        <w:spacing w:before="240" w:after="120" w:line="276" w:lineRule="auto"/>
        <w:rPr>
          <w:rFonts w:ascii="Calibri" w:hAnsi="Calibri" w:cs="Calibri"/>
          <w:sz w:val="22"/>
          <w:szCs w:val="22"/>
        </w:rPr>
      </w:pPr>
      <w:r>
        <w:rPr>
          <w:rFonts w:ascii="Calibri" w:hAnsi="Calibri" w:cs="Calibri"/>
          <w:sz w:val="22"/>
          <w:szCs w:val="22"/>
        </w:rPr>
        <w:t xml:space="preserve">Οριστικοποίηση της περιοχής παρέμβασης και του Δικτύου Φορέων του ΣΒΑΚ, μετά την πρόταση που θα παραλάβει από τον ανάδοχο, </w:t>
      </w:r>
      <w:r w:rsidRPr="00C97D5D">
        <w:rPr>
          <w:rFonts w:ascii="Calibri" w:hAnsi="Calibri" w:cs="Calibri"/>
          <w:sz w:val="22"/>
          <w:szCs w:val="22"/>
        </w:rPr>
        <w:t>εντός δεκαημέρου από την υπογραφή της σύμβασης το αργότερο</w:t>
      </w:r>
      <w:r>
        <w:rPr>
          <w:rFonts w:ascii="Calibri" w:hAnsi="Calibri" w:cs="Calibri"/>
          <w:sz w:val="22"/>
          <w:szCs w:val="22"/>
        </w:rPr>
        <w:t xml:space="preserve">. </w:t>
      </w:r>
    </w:p>
    <w:p w14:paraId="48C82827" w14:textId="77777777" w:rsidR="00EE7EAB" w:rsidRDefault="00EE7EAB" w:rsidP="00EE7EAB">
      <w:pPr>
        <w:pStyle w:val="aff0"/>
        <w:widowControl w:val="0"/>
        <w:numPr>
          <w:ilvl w:val="0"/>
          <w:numId w:val="41"/>
        </w:numPr>
        <w:suppressAutoHyphens/>
        <w:spacing w:before="240" w:after="120" w:line="276" w:lineRule="auto"/>
        <w:rPr>
          <w:rFonts w:ascii="Calibri" w:hAnsi="Calibri" w:cs="Calibri"/>
          <w:sz w:val="22"/>
          <w:szCs w:val="22"/>
        </w:rPr>
      </w:pPr>
      <w:r w:rsidRPr="00C97D5D">
        <w:rPr>
          <w:rFonts w:ascii="Calibri" w:hAnsi="Calibri" w:cs="Calibri"/>
          <w:sz w:val="22"/>
          <w:szCs w:val="22"/>
        </w:rPr>
        <w:t>Παροχή αίθουσας για το εκπαιδευτικό εργαστήριο στην ΟΕΔ, καθώς και για τις διαβουλεύσεις</w:t>
      </w:r>
    </w:p>
    <w:p w14:paraId="41B9470B" w14:textId="7DD4667A" w:rsidR="00EE7EAB" w:rsidRDefault="00EE7EAB" w:rsidP="00EE7EAB">
      <w:pPr>
        <w:pStyle w:val="aff0"/>
        <w:widowControl w:val="0"/>
        <w:numPr>
          <w:ilvl w:val="0"/>
          <w:numId w:val="41"/>
        </w:numPr>
        <w:suppressAutoHyphens/>
        <w:spacing w:before="240" w:after="120" w:line="276" w:lineRule="auto"/>
        <w:rPr>
          <w:rFonts w:ascii="Calibri" w:hAnsi="Calibri" w:cs="Calibri"/>
          <w:sz w:val="22"/>
          <w:szCs w:val="22"/>
        </w:rPr>
      </w:pPr>
      <w:r>
        <w:rPr>
          <w:rFonts w:ascii="Calibri" w:hAnsi="Calibri" w:cs="Calibri"/>
          <w:sz w:val="22"/>
          <w:szCs w:val="22"/>
        </w:rPr>
        <w:t>Πρόσκληση των ενδιαφερόμενων μερών για συμμετοχή στο δίκτυο φορέων</w:t>
      </w:r>
    </w:p>
    <w:p w14:paraId="7BE759E4" w14:textId="77777777" w:rsidR="00EE7EAB" w:rsidRDefault="00EE7EAB" w:rsidP="00EE7EAB">
      <w:pPr>
        <w:pStyle w:val="aff0"/>
        <w:widowControl w:val="0"/>
        <w:numPr>
          <w:ilvl w:val="0"/>
          <w:numId w:val="41"/>
        </w:numPr>
        <w:suppressAutoHyphens/>
        <w:spacing w:before="240" w:after="120" w:line="276" w:lineRule="auto"/>
        <w:rPr>
          <w:rFonts w:ascii="Calibri" w:hAnsi="Calibri" w:cs="Calibri"/>
          <w:sz w:val="22"/>
          <w:szCs w:val="22"/>
        </w:rPr>
      </w:pPr>
      <w:r w:rsidRPr="00C97D5D">
        <w:rPr>
          <w:rFonts w:ascii="Calibri" w:hAnsi="Calibri" w:cs="Calibri"/>
          <w:sz w:val="22"/>
          <w:szCs w:val="22"/>
        </w:rPr>
        <w:t>Αποστολή προσκλήσεων σε όλους τους φορείς του Δικτύου πριν από κάθε διαβούλευση, προώθηση ερωτηματολογίων πολιτών και φορέω</w:t>
      </w:r>
      <w:r>
        <w:rPr>
          <w:rFonts w:ascii="Calibri" w:hAnsi="Calibri" w:cs="Calibri"/>
          <w:sz w:val="22"/>
          <w:szCs w:val="22"/>
        </w:rPr>
        <w:t>ν και εφόσον απαιτηθεί συλλογή όλων των εγγράφων των διαβουλεύσεων</w:t>
      </w:r>
      <w:r w:rsidRPr="00166AA8">
        <w:t xml:space="preserve"> </w:t>
      </w:r>
      <w:r w:rsidRPr="00166AA8">
        <w:rPr>
          <w:rFonts w:ascii="Calibri" w:hAnsi="Calibri" w:cs="Calibri"/>
          <w:sz w:val="22"/>
          <w:szCs w:val="22"/>
        </w:rPr>
        <w:t xml:space="preserve">και των διαδικασιών συμμετοχικού σχεδιασμού στον ανάδοχο προκειμένου να τα </w:t>
      </w:r>
      <w:r w:rsidRPr="00166AA8">
        <w:rPr>
          <w:rFonts w:ascii="Calibri" w:hAnsi="Calibri" w:cs="Calibri"/>
          <w:sz w:val="22"/>
          <w:szCs w:val="22"/>
        </w:rPr>
        <w:lastRenderedPageBreak/>
        <w:t>επεξεργαστεί</w:t>
      </w:r>
      <w:r>
        <w:rPr>
          <w:rFonts w:ascii="Calibri" w:hAnsi="Calibri" w:cs="Calibri"/>
          <w:sz w:val="22"/>
          <w:szCs w:val="22"/>
        </w:rPr>
        <w:t xml:space="preserve"> </w:t>
      </w:r>
    </w:p>
    <w:p w14:paraId="75708B6B" w14:textId="77777777" w:rsidR="00EE7EAB" w:rsidRDefault="00EE7EAB" w:rsidP="00EE7EAB">
      <w:pPr>
        <w:pStyle w:val="aff0"/>
        <w:widowControl w:val="0"/>
        <w:numPr>
          <w:ilvl w:val="0"/>
          <w:numId w:val="41"/>
        </w:numPr>
        <w:suppressAutoHyphens/>
        <w:spacing w:before="240" w:after="120" w:line="276" w:lineRule="auto"/>
        <w:rPr>
          <w:rFonts w:ascii="Calibri" w:hAnsi="Calibri" w:cs="Calibri"/>
          <w:sz w:val="22"/>
          <w:szCs w:val="22"/>
        </w:rPr>
      </w:pPr>
      <w:r>
        <w:rPr>
          <w:rFonts w:ascii="Calibri" w:hAnsi="Calibri" w:cs="Calibri"/>
          <w:sz w:val="22"/>
          <w:szCs w:val="22"/>
        </w:rPr>
        <w:t>Υ</w:t>
      </w:r>
      <w:r w:rsidRPr="00883D25">
        <w:rPr>
          <w:rFonts w:ascii="Calibri" w:hAnsi="Calibri" w:cs="Calibri"/>
          <w:sz w:val="22"/>
          <w:szCs w:val="22"/>
        </w:rPr>
        <w:t xml:space="preserve">πογραφή του συμφώνου συμμετοχής </w:t>
      </w:r>
      <w:r>
        <w:rPr>
          <w:rFonts w:ascii="Calibri" w:hAnsi="Calibri" w:cs="Calibri"/>
          <w:sz w:val="22"/>
          <w:szCs w:val="22"/>
        </w:rPr>
        <w:t xml:space="preserve">με τους Φορείς του Δικτύου, προώθηση στους Φορείς και </w:t>
      </w:r>
      <w:r w:rsidRPr="00883D25">
        <w:rPr>
          <w:rFonts w:ascii="Calibri" w:hAnsi="Calibri" w:cs="Calibri"/>
          <w:sz w:val="22"/>
          <w:szCs w:val="22"/>
        </w:rPr>
        <w:t>κοινοποίησή του στις αρμόδιες υπηρεσίες</w:t>
      </w:r>
      <w:r>
        <w:rPr>
          <w:rFonts w:ascii="Calibri" w:hAnsi="Calibri" w:cs="Calibri"/>
          <w:sz w:val="22"/>
          <w:szCs w:val="22"/>
        </w:rPr>
        <w:t xml:space="preserve"> σύμφωνα με την παράγραφο 8 του άρθρου 22 του Ν4599/2019</w:t>
      </w:r>
      <w:r w:rsidRPr="00883D25">
        <w:rPr>
          <w:rFonts w:ascii="Calibri" w:hAnsi="Calibri" w:cs="Calibri"/>
          <w:sz w:val="22"/>
          <w:szCs w:val="22"/>
        </w:rPr>
        <w:t xml:space="preserve">, για αρχειοθέτηση και </w:t>
      </w:r>
      <w:r>
        <w:rPr>
          <w:rFonts w:ascii="Calibri" w:hAnsi="Calibri" w:cs="Calibri"/>
          <w:sz w:val="22"/>
          <w:szCs w:val="22"/>
        </w:rPr>
        <w:t>ανάρτηση στη σχετική ιστοσελίδα</w:t>
      </w:r>
    </w:p>
    <w:p w14:paraId="79A170FE" w14:textId="77777777" w:rsidR="00EE7EAB" w:rsidRPr="00166AA8" w:rsidRDefault="00EE7EAB" w:rsidP="00EE7EAB">
      <w:pPr>
        <w:pStyle w:val="aff0"/>
        <w:widowControl w:val="0"/>
        <w:numPr>
          <w:ilvl w:val="0"/>
          <w:numId w:val="41"/>
        </w:numPr>
        <w:suppressAutoHyphens/>
        <w:spacing w:line="240" w:lineRule="auto"/>
        <w:jc w:val="left"/>
        <w:rPr>
          <w:rFonts w:ascii="Calibri" w:hAnsi="Calibri" w:cs="Calibri"/>
          <w:sz w:val="22"/>
          <w:szCs w:val="22"/>
        </w:rPr>
      </w:pPr>
      <w:r w:rsidRPr="00166AA8">
        <w:rPr>
          <w:rFonts w:ascii="Calibri" w:hAnsi="Calibri" w:cs="Calibri"/>
          <w:sz w:val="22"/>
          <w:szCs w:val="22"/>
        </w:rPr>
        <w:t>Δημοσίευση και κοινοποίηση των δράσεων που εκπονούνται στο πλαίσιο εκπόνησης του ΣΒΑΚ (π.χ διαδικτυακή διαβούλευση) στην ιστοσελίδα και στα μέσα κοινωνικής δικτύωσης του Δήμου για την υποστήριξη των διαδικασιών εκπόνησης</w:t>
      </w:r>
    </w:p>
    <w:p w14:paraId="4178BA7B" w14:textId="77777777" w:rsidR="00EE7EAB" w:rsidRDefault="00EE7EAB" w:rsidP="00EE7EAB">
      <w:pPr>
        <w:pStyle w:val="aff0"/>
        <w:widowControl w:val="0"/>
        <w:numPr>
          <w:ilvl w:val="0"/>
          <w:numId w:val="41"/>
        </w:numPr>
        <w:suppressAutoHyphens/>
        <w:spacing w:before="240" w:after="120" w:line="276" w:lineRule="auto"/>
        <w:rPr>
          <w:rFonts w:ascii="Calibri" w:hAnsi="Calibri" w:cs="Calibri"/>
          <w:sz w:val="22"/>
          <w:szCs w:val="22"/>
        </w:rPr>
      </w:pPr>
      <w:r>
        <w:rPr>
          <w:rFonts w:ascii="Calibri" w:hAnsi="Calibri" w:cs="Calibri"/>
          <w:sz w:val="22"/>
          <w:szCs w:val="22"/>
        </w:rPr>
        <w:t>Κ</w:t>
      </w:r>
      <w:r w:rsidRPr="00883D25">
        <w:rPr>
          <w:rFonts w:ascii="Calibri" w:hAnsi="Calibri" w:cs="Calibri"/>
          <w:sz w:val="22"/>
          <w:szCs w:val="22"/>
        </w:rPr>
        <w:t xml:space="preserve">οινοποίηση του ΣΒΑΚ στις αρμόδιες υπηρεσίες </w:t>
      </w:r>
      <w:r>
        <w:rPr>
          <w:rFonts w:ascii="Calibri" w:hAnsi="Calibri" w:cs="Calibri"/>
          <w:sz w:val="22"/>
          <w:szCs w:val="22"/>
        </w:rPr>
        <w:t>των Υπουργείων που αναφέρονται στο άρθρο 22 παράγραφος 9 του Νόμου 4599/2019</w:t>
      </w:r>
    </w:p>
    <w:p w14:paraId="4F96E46A" w14:textId="77777777" w:rsidR="00EE7EAB" w:rsidRDefault="00EE7EAB" w:rsidP="00EE7EAB">
      <w:pPr>
        <w:pStyle w:val="aff0"/>
        <w:widowControl w:val="0"/>
        <w:numPr>
          <w:ilvl w:val="0"/>
          <w:numId w:val="41"/>
        </w:numPr>
        <w:suppressAutoHyphens/>
        <w:spacing w:before="240" w:after="120" w:line="276" w:lineRule="auto"/>
        <w:rPr>
          <w:rFonts w:ascii="Calibri" w:hAnsi="Calibri" w:cs="Calibri"/>
          <w:sz w:val="22"/>
          <w:szCs w:val="22"/>
        </w:rPr>
      </w:pPr>
      <w:r>
        <w:rPr>
          <w:rFonts w:ascii="Calibri" w:hAnsi="Calibri" w:cs="Calibri"/>
          <w:sz w:val="22"/>
          <w:szCs w:val="22"/>
        </w:rPr>
        <w:t xml:space="preserve">Προώθηση του οριστικού ΣΒΑΚ στο Δημοτικό Συμβούλιο για την οριστική </w:t>
      </w:r>
      <w:r w:rsidRPr="00883D25">
        <w:rPr>
          <w:rFonts w:ascii="Calibri" w:hAnsi="Calibri" w:cs="Calibri"/>
          <w:sz w:val="22"/>
          <w:szCs w:val="22"/>
        </w:rPr>
        <w:t xml:space="preserve">έγκρισή του </w:t>
      </w:r>
    </w:p>
    <w:p w14:paraId="36E3A7A7" w14:textId="324E6CA2" w:rsidR="00EE7EAB" w:rsidRPr="00BA6F37" w:rsidRDefault="00EE7EAB" w:rsidP="00EE7EAB">
      <w:pPr>
        <w:spacing w:before="240" w:line="276" w:lineRule="auto"/>
        <w:rPr>
          <w:szCs w:val="22"/>
          <w:lang w:val="el-GR"/>
        </w:rPr>
      </w:pPr>
      <w:r w:rsidRPr="00BA6F37">
        <w:rPr>
          <w:b/>
          <w:u w:val="single"/>
          <w:lang w:val="el-GR"/>
        </w:rPr>
        <w:t xml:space="preserve">ΑΝΤΙΚΕΙΜΕΝΟ ΤΟΥ ΑΝΑΔΟΧΟΥ - ΠΑΡΑΔΟΤΕΑ  </w:t>
      </w:r>
    </w:p>
    <w:p w14:paraId="56A38B0E" w14:textId="77777777" w:rsidR="00EE7EAB" w:rsidRPr="00BA6F37" w:rsidRDefault="00EE7EAB" w:rsidP="00EE7EAB">
      <w:pPr>
        <w:spacing w:before="240" w:line="276" w:lineRule="auto"/>
        <w:rPr>
          <w:szCs w:val="22"/>
          <w:lang w:val="el-GR"/>
        </w:rPr>
      </w:pPr>
      <w:r w:rsidRPr="00BA6F37">
        <w:rPr>
          <w:szCs w:val="22"/>
          <w:lang w:val="el-GR"/>
        </w:rPr>
        <w:t>Το αντικείμενο της Υπηρεσίας θα πρέπει να είναι άρρηκτα συνδεδεμένο με την παραπάνω μεθοδολογία. Ο ανάδοχος καλείται να προσαρμόσει τις δράσεις του αντικειμένου στην παραπάνω μεθοδολογία. Ειδικότερα, για το Δήμο μας, ύστερα από ανάλυση της υπηρεσίας, το ελάχιστο αντικείμενο της εξωτερικής υποστήριξης θα πρέπει να περιλαμβάνει τα κάτωθι:</w:t>
      </w:r>
    </w:p>
    <w:p w14:paraId="5B1A8CAC" w14:textId="6FB651E1" w:rsidR="00EE7EAB" w:rsidRPr="00BA6F37" w:rsidRDefault="00EE7EAB" w:rsidP="00EE7EAB">
      <w:pPr>
        <w:spacing w:before="240" w:line="276" w:lineRule="auto"/>
        <w:rPr>
          <w:szCs w:val="22"/>
          <w:lang w:val="el-GR"/>
        </w:rPr>
      </w:pPr>
      <w:r w:rsidRPr="00BA6F37">
        <w:rPr>
          <w:b/>
          <w:szCs w:val="22"/>
          <w:lang w:val="el-GR"/>
        </w:rPr>
        <w:t xml:space="preserve">Δραστηριότητα 1: Αξιολόγηση του αντικτύπου των εθνικών/περιφερειακών πλαισίων, στοιχεία εναρμόνισης των τοπικών πολιτικών με τις αρχές τις βιώσιμης κινητικότητας, προσδιορισμός περιοχής παρέμβασης, πλάνο εμπλοκής </w:t>
      </w:r>
      <w:r w:rsidRPr="00BA6F37">
        <w:rPr>
          <w:rFonts w:asciiTheme="minorHAnsi" w:hAnsiTheme="minorHAnsi"/>
          <w:b/>
          <w:szCs w:val="22"/>
          <w:lang w:val="el-GR"/>
        </w:rPr>
        <w:t xml:space="preserve">ενδιαφερομένων φορέων, χρονοδιάγραμμα </w:t>
      </w:r>
    </w:p>
    <w:p w14:paraId="2493949A" w14:textId="77777777" w:rsidR="00EE7EAB" w:rsidRDefault="00EE7EAB" w:rsidP="00EE7EAB">
      <w:pPr>
        <w:pStyle w:val="aff0"/>
        <w:widowControl w:val="0"/>
        <w:numPr>
          <w:ilvl w:val="0"/>
          <w:numId w:val="30"/>
        </w:numPr>
        <w:suppressAutoHyphens/>
        <w:spacing w:before="240" w:after="120" w:line="276" w:lineRule="auto"/>
        <w:ind w:left="360"/>
        <w:rPr>
          <w:rFonts w:ascii="Calibri" w:hAnsi="Calibri" w:cs="Calibri"/>
          <w:sz w:val="22"/>
          <w:szCs w:val="22"/>
        </w:rPr>
      </w:pPr>
      <w:r w:rsidRPr="009155B5">
        <w:rPr>
          <w:rFonts w:ascii="Calibri" w:hAnsi="Calibri" w:cs="Calibri"/>
          <w:sz w:val="22"/>
          <w:szCs w:val="22"/>
        </w:rPr>
        <w:t xml:space="preserve">Αξιολόγηση του αντικτύπου των εθνικών/περιφερειακών </w:t>
      </w:r>
      <w:r>
        <w:rPr>
          <w:rFonts w:ascii="Calibri" w:hAnsi="Calibri" w:cs="Calibri"/>
          <w:sz w:val="22"/>
          <w:szCs w:val="22"/>
        </w:rPr>
        <w:t>σχεδίων και στρατηγικών, καθώς και των αντίστοιχων τοπικών</w:t>
      </w:r>
      <w:r w:rsidRPr="009155B5">
        <w:rPr>
          <w:rFonts w:ascii="Calibri" w:hAnsi="Calibri" w:cs="Calibri"/>
          <w:sz w:val="22"/>
          <w:szCs w:val="22"/>
        </w:rPr>
        <w:t xml:space="preserve"> σε θέματα κινητικότητας στο Δήμο</w:t>
      </w:r>
    </w:p>
    <w:p w14:paraId="4CB8A3EC" w14:textId="77777777" w:rsidR="00EE7EAB" w:rsidRDefault="00EE7EAB" w:rsidP="00EE7EAB">
      <w:pPr>
        <w:pStyle w:val="aff0"/>
        <w:widowControl w:val="0"/>
        <w:numPr>
          <w:ilvl w:val="0"/>
          <w:numId w:val="30"/>
        </w:numPr>
        <w:suppressAutoHyphens/>
        <w:spacing w:before="240" w:after="120" w:line="276" w:lineRule="auto"/>
        <w:ind w:left="360"/>
        <w:rPr>
          <w:rFonts w:ascii="Calibri" w:hAnsi="Calibri" w:cs="Calibri"/>
          <w:sz w:val="22"/>
          <w:szCs w:val="22"/>
        </w:rPr>
      </w:pPr>
      <w:r w:rsidRPr="00D46045">
        <w:rPr>
          <w:rFonts w:ascii="Calibri" w:hAnsi="Calibri" w:cs="Calibri"/>
          <w:sz w:val="22"/>
          <w:szCs w:val="22"/>
        </w:rPr>
        <w:t xml:space="preserve">Ανάλυση και Εναρμόνιση των τοπικών πολιτικών για την ολοκληρωμένη προσέγγιση σχεδιασμού εκπόνησης του ΣΒΑΚ </w:t>
      </w:r>
    </w:p>
    <w:p w14:paraId="6275759D" w14:textId="77777777" w:rsidR="00EE7EAB" w:rsidRPr="009155B5" w:rsidRDefault="00EE7EAB" w:rsidP="00EE7EAB">
      <w:pPr>
        <w:pStyle w:val="aff0"/>
        <w:widowControl w:val="0"/>
        <w:numPr>
          <w:ilvl w:val="0"/>
          <w:numId w:val="30"/>
        </w:numPr>
        <w:suppressAutoHyphens/>
        <w:spacing w:before="240" w:after="120" w:line="276" w:lineRule="auto"/>
        <w:ind w:left="360"/>
        <w:rPr>
          <w:rFonts w:ascii="Calibri" w:hAnsi="Calibri" w:cs="Calibri"/>
          <w:sz w:val="22"/>
          <w:szCs w:val="22"/>
        </w:rPr>
      </w:pPr>
      <w:r w:rsidRPr="009155B5">
        <w:rPr>
          <w:rFonts w:ascii="Calibri" w:hAnsi="Calibri" w:cs="Calibri"/>
          <w:sz w:val="22"/>
          <w:szCs w:val="22"/>
        </w:rPr>
        <w:t xml:space="preserve">Προσδιορισμός περιοχής παρέμβασης: προσδιορισμός των υπερτοπικών και τοπικών πόλων έλξης και αποτύπωση σε χάρτη, οριοθέτηση της περιοχής παρέμβασης </w:t>
      </w:r>
      <w:r w:rsidRPr="00166AA8">
        <w:rPr>
          <w:rFonts w:ascii="Calibri" w:hAnsi="Calibri" w:cs="Calibri"/>
          <w:sz w:val="22"/>
          <w:szCs w:val="22"/>
        </w:rPr>
        <w:t xml:space="preserve">και της δειγματοληπτικής περιοχής πραγματοποίησης των αυτοψιών </w:t>
      </w:r>
      <w:r w:rsidRPr="009155B5">
        <w:rPr>
          <w:rFonts w:ascii="Calibri" w:hAnsi="Calibri" w:cs="Calibri"/>
          <w:sz w:val="22"/>
          <w:szCs w:val="22"/>
        </w:rPr>
        <w:t>και αποτύπωση σε χάρτη.</w:t>
      </w:r>
    </w:p>
    <w:p w14:paraId="4F2E02EB" w14:textId="77777777" w:rsidR="00EE7EAB" w:rsidRPr="009155B5" w:rsidRDefault="00EE7EAB" w:rsidP="00EE7EAB">
      <w:pPr>
        <w:pStyle w:val="aff0"/>
        <w:widowControl w:val="0"/>
        <w:numPr>
          <w:ilvl w:val="0"/>
          <w:numId w:val="30"/>
        </w:numPr>
        <w:suppressAutoHyphens/>
        <w:spacing w:before="240" w:after="120" w:line="276" w:lineRule="auto"/>
        <w:ind w:left="360"/>
        <w:rPr>
          <w:rFonts w:ascii="Calibri" w:hAnsi="Calibri" w:cs="Calibri"/>
          <w:sz w:val="22"/>
          <w:szCs w:val="22"/>
        </w:rPr>
      </w:pPr>
      <w:r w:rsidRPr="009155B5">
        <w:rPr>
          <w:rFonts w:ascii="Calibri" w:hAnsi="Calibri" w:cs="Calibri"/>
          <w:sz w:val="22"/>
          <w:szCs w:val="22"/>
        </w:rPr>
        <w:t xml:space="preserve">Αναγνώριση των ενδιαφερομένων φορέων και του ρόλους τους στην εκπόνηση και υλοποίηση του ΣΒΑΚ. </w:t>
      </w:r>
    </w:p>
    <w:p w14:paraId="3332C704" w14:textId="77777777" w:rsidR="00EE7EAB" w:rsidRPr="009155B5" w:rsidRDefault="00EE7EAB" w:rsidP="00EE7EAB">
      <w:pPr>
        <w:pStyle w:val="aff0"/>
        <w:widowControl w:val="0"/>
        <w:numPr>
          <w:ilvl w:val="0"/>
          <w:numId w:val="30"/>
        </w:numPr>
        <w:suppressAutoHyphens/>
        <w:spacing w:before="240" w:after="120" w:line="276" w:lineRule="auto"/>
        <w:ind w:left="360"/>
        <w:rPr>
          <w:rFonts w:ascii="Calibri" w:hAnsi="Calibri" w:cs="Calibri"/>
          <w:sz w:val="22"/>
          <w:szCs w:val="22"/>
        </w:rPr>
      </w:pPr>
      <w:r>
        <w:rPr>
          <w:rFonts w:asciiTheme="minorHAnsi" w:hAnsiTheme="minorHAnsi"/>
          <w:sz w:val="22"/>
          <w:szCs w:val="22"/>
        </w:rPr>
        <w:t xml:space="preserve">Στρατηγική Διαβούλευσης: </w:t>
      </w:r>
      <w:r w:rsidRPr="009155B5">
        <w:rPr>
          <w:rFonts w:asciiTheme="minorHAnsi" w:hAnsiTheme="minorHAnsi"/>
          <w:sz w:val="22"/>
          <w:szCs w:val="22"/>
        </w:rPr>
        <w:t xml:space="preserve">Πλάνο Συμμετοχής ενδιαφερομένων φορέων και πολιτών στη διαδικασία εκπόνησης του ΣΒΑΚ, προσχέδιο συμφώνου συμμετοχής εμπλεκομένων φορέων, </w:t>
      </w:r>
      <w:r w:rsidRPr="009155B5">
        <w:rPr>
          <w:rFonts w:ascii="Calibri" w:hAnsi="Calibri" w:cs="Calibri"/>
          <w:sz w:val="22"/>
          <w:szCs w:val="22"/>
        </w:rPr>
        <w:t>σύνταξη ερωτηματολογίων πολιτών και φορέων</w:t>
      </w:r>
      <w:r>
        <w:rPr>
          <w:rFonts w:ascii="Calibri" w:hAnsi="Calibri" w:cs="Calibri"/>
          <w:sz w:val="22"/>
          <w:szCs w:val="22"/>
        </w:rPr>
        <w:t xml:space="preserve"> εφόσον αυτό κριθεί απαραίτητο</w:t>
      </w:r>
      <w:r w:rsidRPr="009155B5">
        <w:rPr>
          <w:rFonts w:ascii="Calibri" w:hAnsi="Calibri" w:cs="Calibri"/>
          <w:sz w:val="22"/>
          <w:szCs w:val="22"/>
        </w:rPr>
        <w:t>, ενδεικτικό πρόγραμμα ανοιχτών συναντήσεων στο πλαίσιο των διαβουλεύσεων</w:t>
      </w:r>
    </w:p>
    <w:p w14:paraId="3E09AF88" w14:textId="77777777" w:rsidR="00EE7EAB" w:rsidRPr="00B523CE" w:rsidRDefault="00EE7EAB" w:rsidP="00EE7EAB">
      <w:pPr>
        <w:pStyle w:val="aff0"/>
        <w:widowControl w:val="0"/>
        <w:numPr>
          <w:ilvl w:val="0"/>
          <w:numId w:val="30"/>
        </w:numPr>
        <w:suppressAutoHyphens/>
        <w:spacing w:before="240" w:after="120" w:line="276" w:lineRule="auto"/>
        <w:ind w:left="360"/>
        <w:rPr>
          <w:rFonts w:ascii="Calibri" w:hAnsi="Calibri" w:cs="Calibri"/>
          <w:sz w:val="22"/>
          <w:szCs w:val="22"/>
        </w:rPr>
      </w:pPr>
      <w:r>
        <w:rPr>
          <w:rFonts w:asciiTheme="minorHAnsi" w:hAnsiTheme="minorHAnsi"/>
          <w:sz w:val="22"/>
          <w:szCs w:val="22"/>
        </w:rPr>
        <w:t>Κατανομή και αξιολόγηση ανθρώπινου δυναμικού και οικονομικών πόρων και καθορισμός χρονοδιαγράμματος</w:t>
      </w:r>
    </w:p>
    <w:p w14:paraId="149FCE66" w14:textId="77777777" w:rsidR="00EE7EAB" w:rsidRPr="00D46045" w:rsidRDefault="00EE7EAB" w:rsidP="00EE7EAB">
      <w:pPr>
        <w:spacing w:before="240" w:line="276" w:lineRule="auto"/>
        <w:rPr>
          <w:b/>
          <w:szCs w:val="22"/>
        </w:rPr>
      </w:pPr>
      <w:r w:rsidRPr="00D46045">
        <w:rPr>
          <w:b/>
          <w:szCs w:val="22"/>
        </w:rPr>
        <w:t>ΠΑΡΑΔΟΤΕΑ</w:t>
      </w:r>
    </w:p>
    <w:p w14:paraId="51BDD84D" w14:textId="77777777" w:rsidR="00EE7EAB" w:rsidRPr="00D46045" w:rsidRDefault="00EE7EAB" w:rsidP="00EE7EAB">
      <w:pPr>
        <w:pStyle w:val="aff0"/>
        <w:widowControl w:val="0"/>
        <w:numPr>
          <w:ilvl w:val="0"/>
          <w:numId w:val="3"/>
        </w:numPr>
        <w:tabs>
          <w:tab w:val="clear" w:pos="643"/>
          <w:tab w:val="num" w:pos="0"/>
        </w:tabs>
        <w:suppressAutoHyphens/>
        <w:spacing w:before="240" w:after="120" w:line="276" w:lineRule="auto"/>
        <w:ind w:left="720"/>
        <w:rPr>
          <w:rFonts w:ascii="Calibri" w:hAnsi="Calibri" w:cs="Calibri"/>
          <w:sz w:val="22"/>
          <w:szCs w:val="22"/>
        </w:rPr>
      </w:pPr>
      <w:r>
        <w:rPr>
          <w:rFonts w:ascii="Calibri" w:hAnsi="Calibri" w:cs="Calibri"/>
          <w:sz w:val="22"/>
          <w:szCs w:val="22"/>
        </w:rPr>
        <w:t>Έκθεση Πεπραγμένων με τα παράνω κεφάλαια</w:t>
      </w:r>
    </w:p>
    <w:p w14:paraId="7B1FD31E" w14:textId="77777777" w:rsidR="00EE7EAB" w:rsidRPr="00D46045" w:rsidRDefault="00EE7EAB" w:rsidP="00EE7EAB">
      <w:pPr>
        <w:spacing w:before="240" w:line="276" w:lineRule="auto"/>
        <w:rPr>
          <w:b/>
          <w:szCs w:val="22"/>
        </w:rPr>
      </w:pPr>
      <w:r>
        <w:rPr>
          <w:b/>
          <w:szCs w:val="22"/>
        </w:rPr>
        <w:lastRenderedPageBreak/>
        <w:t>ΧΡΟΝΟΔΙΑΓΡΑΜΜΑ</w:t>
      </w:r>
    </w:p>
    <w:p w14:paraId="1F68B806" w14:textId="0B8949F7" w:rsidR="00EE7EAB" w:rsidRPr="00EE7EAB" w:rsidRDefault="00EE7EAB" w:rsidP="00EE7EAB">
      <w:pPr>
        <w:pStyle w:val="aff0"/>
        <w:widowControl w:val="0"/>
        <w:numPr>
          <w:ilvl w:val="0"/>
          <w:numId w:val="3"/>
        </w:numPr>
        <w:tabs>
          <w:tab w:val="clear" w:pos="643"/>
          <w:tab w:val="num" w:pos="0"/>
        </w:tabs>
        <w:suppressAutoHyphens/>
        <w:spacing w:before="240" w:after="120" w:line="276" w:lineRule="auto"/>
        <w:ind w:left="720"/>
        <w:rPr>
          <w:rFonts w:ascii="Calibri" w:hAnsi="Calibri" w:cs="Calibri"/>
          <w:sz w:val="22"/>
          <w:szCs w:val="22"/>
        </w:rPr>
      </w:pPr>
      <w:r>
        <w:rPr>
          <w:rFonts w:ascii="Calibri" w:hAnsi="Calibri" w:cs="Calibri"/>
          <w:sz w:val="22"/>
          <w:szCs w:val="22"/>
        </w:rPr>
        <w:t>2 μήνες από την υπογραφή της σύμβασης</w:t>
      </w:r>
    </w:p>
    <w:p w14:paraId="0F686EE3" w14:textId="77777777" w:rsidR="00EE7EAB" w:rsidRPr="00BA6F37" w:rsidRDefault="00EE7EAB" w:rsidP="00EE7EAB">
      <w:pPr>
        <w:spacing w:before="240" w:line="276" w:lineRule="auto"/>
        <w:ind w:left="851" w:hanging="851"/>
        <w:rPr>
          <w:b/>
          <w:szCs w:val="22"/>
          <w:lang w:val="el-GR"/>
        </w:rPr>
      </w:pPr>
      <w:r w:rsidRPr="00BA6F37">
        <w:rPr>
          <w:b/>
          <w:szCs w:val="22"/>
          <w:lang w:val="el-GR"/>
        </w:rPr>
        <w:t xml:space="preserve">Δραστηριότητα 2: Εργαστήριο Βελτίωσης Τεχνογνωσίας της ΟΕΔ </w:t>
      </w:r>
    </w:p>
    <w:p w14:paraId="3472B07D" w14:textId="77777777" w:rsidR="00EE7EAB" w:rsidRPr="00BA6F37" w:rsidRDefault="00EE7EAB" w:rsidP="00EE7EAB">
      <w:pPr>
        <w:spacing w:before="240" w:line="276" w:lineRule="auto"/>
        <w:rPr>
          <w:b/>
          <w:szCs w:val="22"/>
          <w:lang w:val="el-GR"/>
        </w:rPr>
      </w:pPr>
      <w:r w:rsidRPr="00BA6F37">
        <w:rPr>
          <w:rFonts w:asciiTheme="minorHAnsi" w:hAnsiTheme="minorHAnsi"/>
          <w:szCs w:val="22"/>
          <w:lang w:val="el-GR"/>
        </w:rPr>
        <w:t>Καθώς το αντικείμενο εκπόνησης του ΣΒΑΚ είναι καινοτόμο για την Ελλάδα αλλά και αποτελεί ένα δυναμικό σύστημα σε διεθνές επίπεδο που οφείλει να ενσωματώνει συνεχώς τις επιστημονικές και τεχνολογικές εξελίξεις στον τομέα της κινητικότητας, το σεμιναριακό πρόγραμμα θα έχει ως σκοπό την εξοικείωση όλων των μελών της Ομάδας Έργου του Δήμου με τις σύγχρονες αντιλήψεις για τη βιώσιμη κινητικότητα και τα μέτρα που μπορούν να ληφθούν για την εφαρμογή της στο αστικό περιβάλλον, τημεθοδολογία εκπόνησης του ΣΒΑΚ, με τα εργαλεία εκπόνησης του σχεδίου καιμε τις μεθόδους παρακολούθησης και αξιολόγησης της υλοποίησης των μέτρων που αυτό προβλέπει.</w:t>
      </w:r>
      <w:r w:rsidRPr="00BA6F37">
        <w:rPr>
          <w:b/>
          <w:szCs w:val="22"/>
          <w:lang w:val="el-GR"/>
        </w:rPr>
        <w:t xml:space="preserve"> </w:t>
      </w:r>
      <w:r w:rsidRPr="00BA6F37">
        <w:rPr>
          <w:rFonts w:asciiTheme="minorHAnsi" w:hAnsiTheme="minorHAnsi"/>
          <w:szCs w:val="22"/>
          <w:lang w:val="el-GR"/>
        </w:rPr>
        <w:t>Η εκπαίδευση θα καλείται να παρουσιάσει τα αποτελέσματα του προηγούμενου βήματος και να καλύψει τα παρακάτω πεδία:</w:t>
      </w:r>
    </w:p>
    <w:p w14:paraId="2EE983D4" w14:textId="77777777" w:rsidR="00EE7EAB" w:rsidRPr="00254CE2" w:rsidRDefault="00EE7EAB" w:rsidP="00EE7EAB">
      <w:pPr>
        <w:pStyle w:val="aff0"/>
        <w:widowControl w:val="0"/>
        <w:numPr>
          <w:ilvl w:val="0"/>
          <w:numId w:val="30"/>
        </w:numPr>
        <w:suppressAutoHyphens/>
        <w:spacing w:line="240" w:lineRule="auto"/>
        <w:ind w:left="709"/>
        <w:rPr>
          <w:rFonts w:asciiTheme="minorHAnsi" w:hAnsiTheme="minorHAnsi"/>
          <w:sz w:val="22"/>
          <w:szCs w:val="22"/>
        </w:rPr>
      </w:pPr>
      <w:r w:rsidRPr="00254CE2">
        <w:rPr>
          <w:rFonts w:asciiTheme="minorHAnsi" w:hAnsiTheme="minorHAnsi"/>
          <w:sz w:val="22"/>
          <w:szCs w:val="22"/>
        </w:rPr>
        <w:t xml:space="preserve">Εξοικείωση </w:t>
      </w:r>
      <w:r>
        <w:rPr>
          <w:rFonts w:asciiTheme="minorHAnsi" w:hAnsiTheme="minorHAnsi"/>
          <w:sz w:val="22"/>
          <w:szCs w:val="22"/>
        </w:rPr>
        <w:t xml:space="preserve">με την έννοια της βιώσιμης αστικής κινητικότητας, </w:t>
      </w:r>
      <w:r w:rsidRPr="00254CE2">
        <w:rPr>
          <w:rFonts w:asciiTheme="minorHAnsi" w:hAnsiTheme="minorHAnsi"/>
          <w:sz w:val="22"/>
          <w:szCs w:val="22"/>
        </w:rPr>
        <w:t>με τη μεθοδολογία του ΣΒΑΚ και τα εργαλεία εκπόνησης (εργαλεία διαχείρισης εμπλεκόμενων φορέων, εργαλεία διαμόρφωσης σεναρίων, εργαλεία ποιοτικής αξιολόγησης υφιστάμενης κατάστασης (</w:t>
      </w:r>
      <w:r>
        <w:rPr>
          <w:rFonts w:asciiTheme="minorHAnsi" w:hAnsiTheme="minorHAnsi"/>
          <w:sz w:val="22"/>
          <w:szCs w:val="22"/>
        </w:rPr>
        <w:t xml:space="preserve">ενδεικτικά αναφέρονται </w:t>
      </w:r>
      <w:r w:rsidRPr="00254CE2">
        <w:rPr>
          <w:rFonts w:asciiTheme="minorHAnsi" w:hAnsiTheme="minorHAnsi"/>
          <w:sz w:val="22"/>
          <w:szCs w:val="22"/>
          <w:lang w:val="en-US"/>
        </w:rPr>
        <w:t>ADVANCE</w:t>
      </w:r>
      <w:r w:rsidRPr="00254CE2">
        <w:rPr>
          <w:rFonts w:asciiTheme="minorHAnsi" w:hAnsiTheme="minorHAnsi"/>
          <w:sz w:val="22"/>
          <w:szCs w:val="22"/>
        </w:rPr>
        <w:t xml:space="preserve">, </w:t>
      </w:r>
      <w:r>
        <w:rPr>
          <w:rFonts w:asciiTheme="minorHAnsi" w:hAnsiTheme="minorHAnsi"/>
          <w:sz w:val="22"/>
          <w:szCs w:val="22"/>
          <w:lang w:val="en-US"/>
        </w:rPr>
        <w:t>SWOT</w:t>
      </w:r>
      <w:r w:rsidRPr="00254CE2">
        <w:rPr>
          <w:rFonts w:asciiTheme="minorHAnsi" w:hAnsiTheme="minorHAnsi"/>
          <w:sz w:val="22"/>
          <w:szCs w:val="22"/>
        </w:rPr>
        <w:t xml:space="preserve"> </w:t>
      </w:r>
      <w:r w:rsidRPr="00254CE2">
        <w:rPr>
          <w:rFonts w:asciiTheme="minorHAnsi" w:eastAsiaTheme="minorEastAsia" w:hAnsiTheme="minorHAnsi"/>
          <w:sz w:val="22"/>
          <w:szCs w:val="22"/>
          <w:lang w:eastAsia="zh-CN"/>
        </w:rPr>
        <w:t>ανάλυση πάνω σε χάρτη</w:t>
      </w:r>
      <w:r w:rsidRPr="00254CE2">
        <w:rPr>
          <w:rFonts w:asciiTheme="minorHAnsi" w:hAnsiTheme="minorHAnsi"/>
          <w:sz w:val="22"/>
          <w:szCs w:val="22"/>
        </w:rPr>
        <w:t>)</w:t>
      </w:r>
    </w:p>
    <w:p w14:paraId="4F731C61" w14:textId="77777777" w:rsidR="00EE7EAB" w:rsidRPr="00254CE2" w:rsidRDefault="00EE7EAB" w:rsidP="00EE7EAB">
      <w:pPr>
        <w:pStyle w:val="aff0"/>
        <w:widowControl w:val="0"/>
        <w:numPr>
          <w:ilvl w:val="0"/>
          <w:numId w:val="30"/>
        </w:numPr>
        <w:suppressAutoHyphens/>
        <w:spacing w:line="240" w:lineRule="auto"/>
        <w:ind w:left="709"/>
        <w:rPr>
          <w:rFonts w:asciiTheme="minorHAnsi" w:hAnsiTheme="minorHAnsi"/>
          <w:sz w:val="22"/>
          <w:szCs w:val="22"/>
        </w:rPr>
      </w:pPr>
      <w:r w:rsidRPr="00254CE2">
        <w:rPr>
          <w:rFonts w:asciiTheme="minorHAnsi" w:hAnsiTheme="minorHAnsi"/>
          <w:sz w:val="22"/>
          <w:szCs w:val="22"/>
        </w:rPr>
        <w:t xml:space="preserve">Καθοδήγηση στην κατανομή των αρμοδιοτήτων μεταξύ των μελών της ΟΕΔ (μητρώο ομάδας έργου, πρωτόκολλο επικοινωνίας), </w:t>
      </w:r>
    </w:p>
    <w:p w14:paraId="0E149034" w14:textId="77777777" w:rsidR="00EE7EAB" w:rsidRPr="00254CE2" w:rsidRDefault="00EE7EAB" w:rsidP="00EE7EAB">
      <w:pPr>
        <w:pStyle w:val="aff0"/>
        <w:widowControl w:val="0"/>
        <w:numPr>
          <w:ilvl w:val="0"/>
          <w:numId w:val="30"/>
        </w:numPr>
        <w:suppressAutoHyphens/>
        <w:spacing w:line="240" w:lineRule="auto"/>
        <w:ind w:left="709"/>
        <w:rPr>
          <w:rFonts w:asciiTheme="minorHAnsi" w:hAnsiTheme="minorHAnsi"/>
          <w:sz w:val="22"/>
          <w:szCs w:val="22"/>
        </w:rPr>
      </w:pPr>
      <w:r w:rsidRPr="00254CE2">
        <w:rPr>
          <w:rFonts w:asciiTheme="minorHAnsi" w:hAnsiTheme="minorHAnsi"/>
          <w:sz w:val="22"/>
          <w:szCs w:val="22"/>
        </w:rPr>
        <w:t>Καθοδήγηση για δέσμευση με τις αρχές της βιώσιμης κινητικότητας (</w:t>
      </w:r>
      <w:r w:rsidRPr="00254CE2">
        <w:rPr>
          <w:rFonts w:asciiTheme="minorHAnsi" w:hAnsiTheme="minorHAnsi"/>
          <w:sz w:val="22"/>
          <w:szCs w:val="22"/>
          <w:lang w:val="en-US"/>
        </w:rPr>
        <w:t>CIVITAS</w:t>
      </w:r>
      <w:r w:rsidRPr="00254CE2">
        <w:rPr>
          <w:rFonts w:asciiTheme="minorHAnsi" w:hAnsiTheme="minorHAnsi"/>
          <w:sz w:val="22"/>
          <w:szCs w:val="22"/>
        </w:rPr>
        <w:t>,</w:t>
      </w:r>
      <w:r w:rsidRPr="00254CE2">
        <w:rPr>
          <w:rFonts w:asciiTheme="minorHAnsi" w:eastAsiaTheme="minorEastAsia" w:hAnsiTheme="minorHAnsi"/>
          <w:sz w:val="22"/>
          <w:szCs w:val="22"/>
          <w:lang w:eastAsia="zh-CN"/>
        </w:rPr>
        <w:t xml:space="preserve"> </w:t>
      </w:r>
      <w:r w:rsidRPr="00254CE2">
        <w:rPr>
          <w:rFonts w:asciiTheme="minorHAnsi" w:eastAsiaTheme="minorEastAsia" w:hAnsiTheme="minorHAnsi" w:hint="eastAsia"/>
          <w:sz w:val="22"/>
          <w:szCs w:val="22"/>
          <w:lang w:eastAsia="zh-CN"/>
        </w:rPr>
        <w:t>CIVINET</w:t>
      </w:r>
      <w:r>
        <w:rPr>
          <w:rFonts w:asciiTheme="minorHAnsi" w:eastAsiaTheme="minorEastAsia" w:hAnsiTheme="minorHAnsi"/>
          <w:sz w:val="22"/>
          <w:szCs w:val="22"/>
          <w:lang w:eastAsia="zh-CN"/>
        </w:rPr>
        <w:t>, κλπ</w:t>
      </w:r>
      <w:r w:rsidRPr="00254CE2">
        <w:rPr>
          <w:rFonts w:asciiTheme="minorHAnsi" w:eastAsiaTheme="minorEastAsia" w:hAnsiTheme="minorHAnsi"/>
          <w:sz w:val="22"/>
          <w:szCs w:val="22"/>
          <w:lang w:eastAsia="zh-CN"/>
        </w:rPr>
        <w:t>.)</w:t>
      </w:r>
    </w:p>
    <w:p w14:paraId="45ECE1FF" w14:textId="77777777" w:rsidR="00EE7EAB" w:rsidRPr="00254CE2" w:rsidRDefault="00EE7EAB" w:rsidP="00EE7EAB">
      <w:pPr>
        <w:pStyle w:val="aff0"/>
        <w:widowControl w:val="0"/>
        <w:numPr>
          <w:ilvl w:val="0"/>
          <w:numId w:val="30"/>
        </w:numPr>
        <w:suppressAutoHyphens/>
        <w:spacing w:line="240" w:lineRule="auto"/>
        <w:ind w:left="709"/>
        <w:rPr>
          <w:rFonts w:asciiTheme="minorHAnsi" w:hAnsiTheme="minorHAnsi"/>
          <w:sz w:val="22"/>
          <w:szCs w:val="22"/>
        </w:rPr>
      </w:pPr>
      <w:r w:rsidRPr="00254CE2">
        <w:rPr>
          <w:rFonts w:asciiTheme="minorHAnsi" w:eastAsiaTheme="minorEastAsia" w:hAnsiTheme="minorHAnsi"/>
          <w:sz w:val="22"/>
          <w:szCs w:val="22"/>
          <w:lang w:eastAsia="zh-CN"/>
        </w:rPr>
        <w:t>Καθοδήγηση στη διεξαγωγή της αυτο - αξιολόγησης (</w:t>
      </w:r>
      <w:r w:rsidRPr="00254CE2">
        <w:rPr>
          <w:rFonts w:asciiTheme="minorHAnsi" w:eastAsiaTheme="minorEastAsia" w:hAnsiTheme="minorHAnsi"/>
          <w:sz w:val="22"/>
          <w:szCs w:val="22"/>
          <w:lang w:val="en-US" w:eastAsia="zh-CN"/>
        </w:rPr>
        <w:t>CH</w:t>
      </w:r>
      <w:r w:rsidRPr="00254CE2">
        <w:rPr>
          <w:rFonts w:asciiTheme="minorHAnsi" w:eastAsiaTheme="minorEastAsia" w:hAnsiTheme="minorHAnsi"/>
          <w:sz w:val="22"/>
          <w:szCs w:val="22"/>
          <w:lang w:eastAsia="zh-CN"/>
        </w:rPr>
        <w:t>4</w:t>
      </w:r>
      <w:r w:rsidRPr="00254CE2">
        <w:rPr>
          <w:rFonts w:asciiTheme="minorHAnsi" w:eastAsiaTheme="minorEastAsia" w:hAnsiTheme="minorHAnsi"/>
          <w:sz w:val="22"/>
          <w:szCs w:val="22"/>
          <w:lang w:val="en-US" w:eastAsia="zh-CN"/>
        </w:rPr>
        <w:t>LLENGE</w:t>
      </w:r>
      <w:r>
        <w:rPr>
          <w:rFonts w:asciiTheme="minorHAnsi" w:eastAsiaTheme="minorEastAsia" w:hAnsiTheme="minorHAnsi"/>
          <w:sz w:val="22"/>
          <w:szCs w:val="22"/>
          <w:lang w:eastAsia="zh-CN"/>
        </w:rPr>
        <w:t>, κλπ.</w:t>
      </w:r>
      <w:r w:rsidRPr="00254CE2">
        <w:rPr>
          <w:rFonts w:asciiTheme="minorHAnsi" w:eastAsiaTheme="minorEastAsia" w:hAnsiTheme="minorHAnsi"/>
          <w:sz w:val="22"/>
          <w:szCs w:val="22"/>
          <w:lang w:eastAsia="zh-CN"/>
        </w:rPr>
        <w:t>)</w:t>
      </w:r>
    </w:p>
    <w:p w14:paraId="3B505A08" w14:textId="77777777" w:rsidR="00EE7EAB" w:rsidRPr="00D46045" w:rsidRDefault="00EE7EAB" w:rsidP="00EE7EAB">
      <w:pPr>
        <w:spacing w:before="240" w:line="276" w:lineRule="auto"/>
        <w:rPr>
          <w:b/>
          <w:szCs w:val="22"/>
        </w:rPr>
      </w:pPr>
      <w:r w:rsidRPr="00D46045">
        <w:rPr>
          <w:b/>
          <w:szCs w:val="22"/>
        </w:rPr>
        <w:t>ΠΑΡΑΔΟΤΕΑ</w:t>
      </w:r>
    </w:p>
    <w:p w14:paraId="149AC890" w14:textId="77777777" w:rsidR="00EE7EAB" w:rsidRPr="00D46045" w:rsidRDefault="00EE7EAB" w:rsidP="00EE7EAB">
      <w:pPr>
        <w:pStyle w:val="aff0"/>
        <w:widowControl w:val="0"/>
        <w:numPr>
          <w:ilvl w:val="0"/>
          <w:numId w:val="3"/>
        </w:numPr>
        <w:tabs>
          <w:tab w:val="clear" w:pos="643"/>
          <w:tab w:val="num" w:pos="0"/>
        </w:tabs>
        <w:suppressAutoHyphens/>
        <w:spacing w:before="240" w:after="120" w:line="276" w:lineRule="auto"/>
        <w:ind w:left="720"/>
        <w:rPr>
          <w:rFonts w:ascii="Calibri" w:hAnsi="Calibri" w:cs="Calibri"/>
          <w:sz w:val="22"/>
          <w:szCs w:val="22"/>
        </w:rPr>
      </w:pPr>
      <w:r>
        <w:rPr>
          <w:rFonts w:ascii="Calibri" w:hAnsi="Calibri" w:cs="Calibri"/>
          <w:sz w:val="22"/>
          <w:szCs w:val="22"/>
        </w:rPr>
        <w:t>Πρακτικά Εργαστηρίου</w:t>
      </w:r>
    </w:p>
    <w:p w14:paraId="110D061F" w14:textId="77777777" w:rsidR="00EE7EAB" w:rsidRPr="00D46045" w:rsidRDefault="00EE7EAB" w:rsidP="00EE7EAB">
      <w:pPr>
        <w:spacing w:before="240" w:line="276" w:lineRule="auto"/>
        <w:rPr>
          <w:b/>
          <w:szCs w:val="22"/>
        </w:rPr>
      </w:pPr>
      <w:r>
        <w:rPr>
          <w:b/>
          <w:szCs w:val="22"/>
        </w:rPr>
        <w:t>ΧΡΟΝΟΔΙΑΓΡΑΜΜΑ</w:t>
      </w:r>
    </w:p>
    <w:p w14:paraId="3BB08384" w14:textId="77777777" w:rsidR="00EE7EAB" w:rsidRDefault="00EE7EAB" w:rsidP="00EE7EAB">
      <w:pPr>
        <w:pStyle w:val="aff0"/>
        <w:widowControl w:val="0"/>
        <w:numPr>
          <w:ilvl w:val="0"/>
          <w:numId w:val="3"/>
        </w:numPr>
        <w:tabs>
          <w:tab w:val="clear" w:pos="643"/>
          <w:tab w:val="num" w:pos="0"/>
        </w:tabs>
        <w:suppressAutoHyphens/>
        <w:spacing w:before="240" w:after="120" w:line="276" w:lineRule="auto"/>
        <w:ind w:left="720"/>
        <w:rPr>
          <w:rFonts w:ascii="Calibri" w:hAnsi="Calibri" w:cs="Calibri"/>
          <w:sz w:val="22"/>
          <w:szCs w:val="22"/>
        </w:rPr>
      </w:pPr>
      <w:r>
        <w:rPr>
          <w:rFonts w:ascii="Calibri" w:hAnsi="Calibri" w:cs="Calibri"/>
          <w:sz w:val="22"/>
          <w:szCs w:val="22"/>
        </w:rPr>
        <w:t>2 μήνες από την υπογραφή της σύμβασης</w:t>
      </w:r>
    </w:p>
    <w:p w14:paraId="391716F8" w14:textId="77777777" w:rsidR="00EE7EAB" w:rsidRPr="00B523CE" w:rsidRDefault="00EE7EAB" w:rsidP="00EE7EAB">
      <w:pPr>
        <w:spacing w:before="240" w:line="276" w:lineRule="auto"/>
        <w:rPr>
          <w:b/>
          <w:szCs w:val="22"/>
        </w:rPr>
      </w:pPr>
      <w:r w:rsidRPr="00B523CE">
        <w:rPr>
          <w:b/>
          <w:szCs w:val="22"/>
        </w:rPr>
        <w:t xml:space="preserve">Δραστηριότητα 3: Ανάλυση υφιστάμενης κατάστασης </w:t>
      </w:r>
    </w:p>
    <w:p w14:paraId="45D90CB9" w14:textId="77777777" w:rsidR="00EE7EAB" w:rsidRPr="00B523CE" w:rsidRDefault="00EE7EAB" w:rsidP="00EE7EAB">
      <w:pPr>
        <w:pStyle w:val="aff0"/>
        <w:widowControl w:val="0"/>
        <w:numPr>
          <w:ilvl w:val="0"/>
          <w:numId w:val="36"/>
        </w:numPr>
        <w:suppressAutoHyphens/>
        <w:spacing w:before="240" w:after="120" w:line="276" w:lineRule="auto"/>
        <w:rPr>
          <w:rFonts w:ascii="Calibri" w:hAnsi="Calibri" w:cs="Calibri"/>
          <w:b/>
          <w:sz w:val="22"/>
          <w:szCs w:val="22"/>
        </w:rPr>
      </w:pPr>
      <w:r w:rsidRPr="00B523CE">
        <w:rPr>
          <w:rFonts w:asciiTheme="minorHAnsi" w:hAnsiTheme="minorHAnsi"/>
          <w:sz w:val="22"/>
          <w:szCs w:val="22"/>
        </w:rPr>
        <w:t>Συλλογή και επεξεργασία δεδομένων αποτύπωσης της υφιστάμενης κατάστασης (π.χ. σύνταξη χαρτών, χρήσεις γης, κυκλοφοριακά χαρακτηριστικά, δημογραφικά χαρακτηριστικά, κλπ.)</w:t>
      </w:r>
    </w:p>
    <w:p w14:paraId="32C9ECE0" w14:textId="77777777" w:rsidR="00EE7EAB" w:rsidRDefault="00EE7EAB" w:rsidP="00EE7EAB">
      <w:pPr>
        <w:pStyle w:val="aff0"/>
        <w:widowControl w:val="0"/>
        <w:numPr>
          <w:ilvl w:val="0"/>
          <w:numId w:val="30"/>
        </w:numPr>
        <w:suppressAutoHyphens/>
        <w:spacing w:line="240" w:lineRule="auto"/>
        <w:ind w:left="709"/>
        <w:rPr>
          <w:rFonts w:asciiTheme="minorHAnsi" w:hAnsiTheme="minorHAnsi"/>
          <w:sz w:val="22"/>
          <w:szCs w:val="22"/>
        </w:rPr>
      </w:pPr>
      <w:r w:rsidRPr="00B523CE">
        <w:rPr>
          <w:rFonts w:asciiTheme="minorHAnsi" w:hAnsiTheme="minorHAnsi"/>
          <w:sz w:val="22"/>
          <w:szCs w:val="22"/>
        </w:rPr>
        <w:t xml:space="preserve">Αξιολόγηση της υφιστάμενης κατάστασης (προσδιορισμός </w:t>
      </w:r>
      <w:r>
        <w:rPr>
          <w:rFonts w:asciiTheme="minorHAnsi" w:hAnsiTheme="minorHAnsi"/>
          <w:sz w:val="22"/>
          <w:szCs w:val="22"/>
        </w:rPr>
        <w:t xml:space="preserve">και ανάλυση </w:t>
      </w:r>
      <w:r w:rsidRPr="00B523CE">
        <w:rPr>
          <w:rFonts w:asciiTheme="minorHAnsi" w:hAnsiTheme="minorHAnsi"/>
          <w:sz w:val="22"/>
          <w:szCs w:val="22"/>
        </w:rPr>
        <w:t>προβλημάτων και ευκαιριών</w:t>
      </w:r>
      <w:r>
        <w:rPr>
          <w:rFonts w:asciiTheme="minorHAnsi" w:hAnsiTheme="minorHAnsi"/>
          <w:sz w:val="22"/>
          <w:szCs w:val="22"/>
        </w:rPr>
        <w:t>)</w:t>
      </w:r>
      <w:r w:rsidRPr="00B523CE">
        <w:rPr>
          <w:rFonts w:asciiTheme="minorHAnsi" w:hAnsiTheme="minorHAnsi"/>
          <w:sz w:val="22"/>
          <w:szCs w:val="22"/>
        </w:rPr>
        <w:t xml:space="preserve"> </w:t>
      </w:r>
    </w:p>
    <w:p w14:paraId="079114C9" w14:textId="77777777" w:rsidR="00EE7EAB" w:rsidRPr="00BA6F37" w:rsidRDefault="00EE7EAB" w:rsidP="00EE7EAB">
      <w:pPr>
        <w:rPr>
          <w:rFonts w:asciiTheme="minorHAnsi" w:hAnsiTheme="minorHAnsi"/>
          <w:szCs w:val="22"/>
          <w:lang w:val="el-GR"/>
        </w:rPr>
      </w:pPr>
      <w:r w:rsidRPr="00BA6F37">
        <w:rPr>
          <w:rFonts w:asciiTheme="minorHAnsi" w:hAnsiTheme="minorHAnsi"/>
          <w:szCs w:val="22"/>
          <w:lang w:val="el-GR"/>
        </w:rPr>
        <w:t>Ο ανάδοχος καλείται να περιγράψει αναλυτικά τον τρόπο ανάλυσης της υφιστάμενης κατάστασης.</w:t>
      </w:r>
    </w:p>
    <w:p w14:paraId="63D71A77" w14:textId="77777777" w:rsidR="00EE7EAB" w:rsidRPr="00D46045" w:rsidRDefault="00EE7EAB" w:rsidP="00EE7EAB">
      <w:pPr>
        <w:spacing w:before="240" w:line="276" w:lineRule="auto"/>
        <w:rPr>
          <w:b/>
          <w:szCs w:val="22"/>
        </w:rPr>
      </w:pPr>
      <w:r w:rsidRPr="00D46045">
        <w:rPr>
          <w:b/>
          <w:szCs w:val="22"/>
        </w:rPr>
        <w:t>ΠΑΡΑΔΟΤΕΑ</w:t>
      </w:r>
    </w:p>
    <w:p w14:paraId="4E1F30F4" w14:textId="77777777" w:rsidR="00EE7EAB" w:rsidRPr="00D46045" w:rsidRDefault="00EE7EAB" w:rsidP="00EE7EAB">
      <w:pPr>
        <w:pStyle w:val="aff0"/>
        <w:widowControl w:val="0"/>
        <w:numPr>
          <w:ilvl w:val="0"/>
          <w:numId w:val="3"/>
        </w:numPr>
        <w:tabs>
          <w:tab w:val="clear" w:pos="643"/>
          <w:tab w:val="num" w:pos="0"/>
        </w:tabs>
        <w:suppressAutoHyphens/>
        <w:spacing w:before="240" w:after="120" w:line="276" w:lineRule="auto"/>
        <w:ind w:left="720"/>
        <w:rPr>
          <w:rFonts w:ascii="Calibri" w:hAnsi="Calibri" w:cs="Calibri"/>
          <w:sz w:val="22"/>
          <w:szCs w:val="22"/>
        </w:rPr>
      </w:pPr>
      <w:r>
        <w:rPr>
          <w:rFonts w:ascii="Calibri" w:hAnsi="Calibri" w:cs="Calibri"/>
          <w:sz w:val="22"/>
          <w:szCs w:val="22"/>
        </w:rPr>
        <w:t>Έκθεση Ανάλυσης της υφιστάμενης κατάστασης</w:t>
      </w:r>
    </w:p>
    <w:p w14:paraId="1DA5E5CC" w14:textId="77777777" w:rsidR="00EE7EAB" w:rsidRPr="00D46045" w:rsidRDefault="00EE7EAB" w:rsidP="00EE7EAB">
      <w:pPr>
        <w:spacing w:before="240" w:line="276" w:lineRule="auto"/>
        <w:rPr>
          <w:b/>
          <w:szCs w:val="22"/>
        </w:rPr>
      </w:pPr>
      <w:r>
        <w:rPr>
          <w:b/>
          <w:szCs w:val="22"/>
        </w:rPr>
        <w:t>ΧΡΟΝΟΔΙΑΓΡΑΜΜΑ</w:t>
      </w:r>
    </w:p>
    <w:p w14:paraId="006D7ED5" w14:textId="77777777" w:rsidR="00EE7EAB" w:rsidRDefault="00EE7EAB" w:rsidP="00EE7EAB">
      <w:pPr>
        <w:pStyle w:val="aff0"/>
        <w:widowControl w:val="0"/>
        <w:numPr>
          <w:ilvl w:val="0"/>
          <w:numId w:val="3"/>
        </w:numPr>
        <w:tabs>
          <w:tab w:val="clear" w:pos="643"/>
          <w:tab w:val="num" w:pos="0"/>
        </w:tabs>
        <w:suppressAutoHyphens/>
        <w:spacing w:before="240" w:after="120" w:line="276" w:lineRule="auto"/>
        <w:ind w:left="720"/>
        <w:rPr>
          <w:rFonts w:ascii="Calibri" w:hAnsi="Calibri" w:cs="Calibri"/>
          <w:sz w:val="22"/>
          <w:szCs w:val="22"/>
        </w:rPr>
      </w:pPr>
      <w:r>
        <w:rPr>
          <w:rFonts w:ascii="Calibri" w:hAnsi="Calibri" w:cs="Calibri"/>
          <w:sz w:val="22"/>
          <w:szCs w:val="22"/>
        </w:rPr>
        <w:t>7 μήνες από την υπογραφή της σύμβασης</w:t>
      </w:r>
    </w:p>
    <w:p w14:paraId="467EE69F" w14:textId="77777777" w:rsidR="00EE7EAB" w:rsidRPr="00BA6F37" w:rsidRDefault="00EE7EAB" w:rsidP="00EE7EAB">
      <w:pPr>
        <w:spacing w:before="240" w:line="276" w:lineRule="auto"/>
        <w:rPr>
          <w:b/>
          <w:szCs w:val="22"/>
          <w:lang w:val="el-GR"/>
        </w:rPr>
      </w:pPr>
      <w:r w:rsidRPr="00BA6F37">
        <w:rPr>
          <w:b/>
          <w:szCs w:val="22"/>
          <w:lang w:val="el-GR"/>
        </w:rPr>
        <w:t>Δραστηριότητα 4: Διατύπωση εναλλακτικών σεναρίων για τη διαχείριση της κινητικότητας στην πόλη</w:t>
      </w:r>
    </w:p>
    <w:p w14:paraId="0D623E56" w14:textId="77777777" w:rsidR="00EE7EAB" w:rsidRPr="00B523CE" w:rsidRDefault="00EE7EAB" w:rsidP="00EE7EAB">
      <w:pPr>
        <w:pStyle w:val="aff0"/>
        <w:widowControl w:val="0"/>
        <w:numPr>
          <w:ilvl w:val="0"/>
          <w:numId w:val="30"/>
        </w:numPr>
        <w:suppressAutoHyphens/>
        <w:spacing w:line="240" w:lineRule="auto"/>
        <w:ind w:left="709"/>
        <w:rPr>
          <w:rFonts w:asciiTheme="minorHAnsi" w:hAnsiTheme="minorHAnsi"/>
          <w:sz w:val="22"/>
          <w:szCs w:val="22"/>
        </w:rPr>
      </w:pPr>
      <w:r w:rsidRPr="00B523CE">
        <w:rPr>
          <w:rFonts w:asciiTheme="minorHAnsi" w:hAnsiTheme="minorHAnsi"/>
          <w:sz w:val="22"/>
          <w:szCs w:val="22"/>
        </w:rPr>
        <w:t xml:space="preserve">Ανάπτυξη και </w:t>
      </w:r>
      <w:r>
        <w:rPr>
          <w:rFonts w:asciiTheme="minorHAnsi" w:hAnsiTheme="minorHAnsi"/>
          <w:sz w:val="22"/>
          <w:szCs w:val="22"/>
        </w:rPr>
        <w:t>παρουσίαση</w:t>
      </w:r>
      <w:r w:rsidRPr="00B523CE">
        <w:rPr>
          <w:rFonts w:asciiTheme="minorHAnsi" w:hAnsiTheme="minorHAnsi"/>
          <w:sz w:val="22"/>
          <w:szCs w:val="22"/>
        </w:rPr>
        <w:t xml:space="preserve"> μηδενικού σεναρίου σε 5 και 10 χρόνια.</w:t>
      </w:r>
    </w:p>
    <w:p w14:paraId="0CFE11EF" w14:textId="77777777" w:rsidR="00EE7EAB" w:rsidRPr="002D04B4" w:rsidRDefault="00EE7EAB" w:rsidP="00EE7EAB">
      <w:pPr>
        <w:pStyle w:val="aff0"/>
        <w:widowControl w:val="0"/>
        <w:numPr>
          <w:ilvl w:val="0"/>
          <w:numId w:val="30"/>
        </w:numPr>
        <w:suppressAutoHyphens/>
        <w:spacing w:line="240" w:lineRule="auto"/>
        <w:ind w:left="709"/>
        <w:rPr>
          <w:rFonts w:ascii="Calibri" w:hAnsi="Calibri" w:cs="Calibri"/>
          <w:sz w:val="22"/>
          <w:szCs w:val="22"/>
        </w:rPr>
      </w:pPr>
      <w:r w:rsidRPr="00B523CE">
        <w:rPr>
          <w:rFonts w:asciiTheme="minorHAnsi" w:hAnsiTheme="minorHAnsi"/>
          <w:sz w:val="22"/>
          <w:szCs w:val="22"/>
        </w:rPr>
        <w:t>Διατύπωση εναλλακτικών σεναρίων για τη διαχείριση της κινητικότητας</w:t>
      </w:r>
    </w:p>
    <w:p w14:paraId="0A02A324" w14:textId="77777777" w:rsidR="00EE7EAB" w:rsidRPr="00BA6F37" w:rsidRDefault="00EE7EAB" w:rsidP="00EE7EAB">
      <w:pPr>
        <w:rPr>
          <w:szCs w:val="22"/>
          <w:lang w:val="el-GR"/>
        </w:rPr>
      </w:pPr>
      <w:r w:rsidRPr="00BA6F37">
        <w:rPr>
          <w:szCs w:val="22"/>
          <w:lang w:val="el-GR"/>
        </w:rPr>
        <w:lastRenderedPageBreak/>
        <w:t>Ο ανάδοχος καλείται να παρουσιάσει αναλυτικά τη μέθοδο και τα εργαλεία διατύπωσης των εναλλακτικών σεναρίων.</w:t>
      </w:r>
    </w:p>
    <w:p w14:paraId="22396117" w14:textId="77777777" w:rsidR="00EE7EAB" w:rsidRPr="00D46045" w:rsidRDefault="00EE7EAB" w:rsidP="00EE7EAB">
      <w:pPr>
        <w:spacing w:before="240" w:line="276" w:lineRule="auto"/>
        <w:rPr>
          <w:b/>
          <w:szCs w:val="22"/>
        </w:rPr>
      </w:pPr>
      <w:r w:rsidRPr="00D46045">
        <w:rPr>
          <w:b/>
          <w:szCs w:val="22"/>
        </w:rPr>
        <w:t>ΠΑΡΑΔΟΤΕΑ</w:t>
      </w:r>
    </w:p>
    <w:p w14:paraId="0E4E6E00" w14:textId="77777777" w:rsidR="00EE7EAB" w:rsidRPr="00D46045" w:rsidRDefault="00EE7EAB" w:rsidP="00EE7EAB">
      <w:pPr>
        <w:pStyle w:val="aff0"/>
        <w:widowControl w:val="0"/>
        <w:numPr>
          <w:ilvl w:val="0"/>
          <w:numId w:val="3"/>
        </w:numPr>
        <w:tabs>
          <w:tab w:val="clear" w:pos="643"/>
          <w:tab w:val="num" w:pos="0"/>
        </w:tabs>
        <w:suppressAutoHyphens/>
        <w:spacing w:before="240" w:after="120" w:line="276" w:lineRule="auto"/>
        <w:ind w:left="720"/>
        <w:rPr>
          <w:rFonts w:ascii="Calibri" w:hAnsi="Calibri" w:cs="Calibri"/>
          <w:sz w:val="22"/>
          <w:szCs w:val="22"/>
        </w:rPr>
      </w:pPr>
      <w:r>
        <w:rPr>
          <w:rFonts w:ascii="Calibri" w:hAnsi="Calibri" w:cs="Calibri"/>
          <w:sz w:val="22"/>
          <w:szCs w:val="22"/>
        </w:rPr>
        <w:t>Έκθεση Ανάλυσης Σεναρίων Κινητικότητας</w:t>
      </w:r>
    </w:p>
    <w:p w14:paraId="71DEA3C7" w14:textId="77777777" w:rsidR="00EE7EAB" w:rsidRPr="00D46045" w:rsidRDefault="00EE7EAB" w:rsidP="00EE7EAB">
      <w:pPr>
        <w:spacing w:before="240" w:line="276" w:lineRule="auto"/>
        <w:rPr>
          <w:b/>
          <w:szCs w:val="22"/>
        </w:rPr>
      </w:pPr>
      <w:r>
        <w:rPr>
          <w:b/>
          <w:szCs w:val="22"/>
        </w:rPr>
        <w:t>ΧΡΟΝΟΔΙΑΓΡΑΜΜΑ</w:t>
      </w:r>
    </w:p>
    <w:p w14:paraId="053E08D3" w14:textId="77777777" w:rsidR="00EE7EAB" w:rsidRDefault="00EE7EAB" w:rsidP="00EE7EAB">
      <w:pPr>
        <w:pStyle w:val="aff0"/>
        <w:widowControl w:val="0"/>
        <w:numPr>
          <w:ilvl w:val="0"/>
          <w:numId w:val="3"/>
        </w:numPr>
        <w:tabs>
          <w:tab w:val="clear" w:pos="643"/>
          <w:tab w:val="num" w:pos="0"/>
        </w:tabs>
        <w:suppressAutoHyphens/>
        <w:spacing w:before="240" w:after="120" w:line="276" w:lineRule="auto"/>
        <w:ind w:left="720"/>
        <w:rPr>
          <w:rFonts w:ascii="Calibri" w:hAnsi="Calibri" w:cs="Calibri"/>
          <w:sz w:val="22"/>
          <w:szCs w:val="22"/>
        </w:rPr>
      </w:pPr>
      <w:r>
        <w:rPr>
          <w:rFonts w:ascii="Calibri" w:hAnsi="Calibri" w:cs="Calibri"/>
          <w:sz w:val="22"/>
          <w:szCs w:val="22"/>
        </w:rPr>
        <w:t>9 μήνες από την υπογραφή της σύμβασης</w:t>
      </w:r>
    </w:p>
    <w:p w14:paraId="70D9CB50" w14:textId="586C4E6E" w:rsidR="00EE7EAB" w:rsidRPr="00BA6F37" w:rsidRDefault="00EE7EAB" w:rsidP="00EE7EAB">
      <w:pPr>
        <w:spacing w:before="240" w:line="276" w:lineRule="auto"/>
        <w:rPr>
          <w:b/>
          <w:szCs w:val="22"/>
          <w:lang w:val="el-GR"/>
        </w:rPr>
      </w:pPr>
      <w:r w:rsidRPr="00BA6F37">
        <w:rPr>
          <w:b/>
          <w:szCs w:val="22"/>
          <w:lang w:val="el-GR"/>
        </w:rPr>
        <w:t>Δραστηριότητα 5: Διαβουλεύσεις με Δίκτυο Φορέων και πολίτες</w:t>
      </w:r>
    </w:p>
    <w:p w14:paraId="6E59A509" w14:textId="77777777" w:rsidR="00EE7EAB" w:rsidRPr="009E1801" w:rsidRDefault="00EE7EAB" w:rsidP="00EE7EAB">
      <w:pPr>
        <w:spacing w:before="240" w:line="276" w:lineRule="auto"/>
        <w:rPr>
          <w:szCs w:val="22"/>
        </w:rPr>
      </w:pPr>
      <w:r w:rsidRPr="00BA6F37">
        <w:rPr>
          <w:szCs w:val="22"/>
          <w:lang w:val="el-GR"/>
        </w:rPr>
        <w:t xml:space="preserve">Ο Ανάδοχος θα συμμετέχει σε τρεις διαβουλεύσεις με το Δίκτυο Φορέων. </w:t>
      </w:r>
      <w:r>
        <w:rPr>
          <w:szCs w:val="22"/>
        </w:rPr>
        <w:t>Ειδικότερα θα αναλάβει:</w:t>
      </w:r>
    </w:p>
    <w:p w14:paraId="001D368C" w14:textId="77777777" w:rsidR="00EE7EAB" w:rsidRPr="009E1801" w:rsidRDefault="00EE7EAB" w:rsidP="00EE7EAB">
      <w:pPr>
        <w:pStyle w:val="aff0"/>
        <w:widowControl w:val="0"/>
        <w:numPr>
          <w:ilvl w:val="0"/>
          <w:numId w:val="3"/>
        </w:numPr>
        <w:tabs>
          <w:tab w:val="clear" w:pos="643"/>
          <w:tab w:val="num" w:pos="0"/>
        </w:tabs>
        <w:suppressAutoHyphens/>
        <w:spacing w:before="240" w:after="120" w:line="276" w:lineRule="auto"/>
        <w:ind w:left="720"/>
        <w:rPr>
          <w:rFonts w:ascii="Calibri" w:hAnsi="Calibri" w:cs="Calibri"/>
          <w:sz w:val="22"/>
          <w:szCs w:val="22"/>
        </w:rPr>
      </w:pPr>
      <w:r>
        <w:rPr>
          <w:rFonts w:ascii="Calibri" w:hAnsi="Calibri" w:cs="Calibri"/>
          <w:sz w:val="22"/>
          <w:szCs w:val="22"/>
        </w:rPr>
        <w:t xml:space="preserve">Τη </w:t>
      </w:r>
      <w:r w:rsidRPr="009E1801">
        <w:rPr>
          <w:rFonts w:ascii="Calibri" w:hAnsi="Calibri" w:cs="Calibri"/>
          <w:sz w:val="22"/>
          <w:szCs w:val="22"/>
        </w:rPr>
        <w:t xml:space="preserve">διαμόρφωση </w:t>
      </w:r>
      <w:r>
        <w:rPr>
          <w:rFonts w:ascii="Calibri" w:hAnsi="Calibri" w:cs="Calibri"/>
          <w:sz w:val="22"/>
          <w:szCs w:val="22"/>
        </w:rPr>
        <w:t>σχεδίου πρόσκλησης και αποστολή στην ΟΕΔ</w:t>
      </w:r>
    </w:p>
    <w:p w14:paraId="7BC2381A" w14:textId="77777777" w:rsidR="00EE7EAB" w:rsidRPr="009E1801" w:rsidRDefault="00EE7EAB" w:rsidP="00EE7EAB">
      <w:pPr>
        <w:pStyle w:val="aff0"/>
        <w:widowControl w:val="0"/>
        <w:numPr>
          <w:ilvl w:val="0"/>
          <w:numId w:val="3"/>
        </w:numPr>
        <w:tabs>
          <w:tab w:val="clear" w:pos="643"/>
          <w:tab w:val="num" w:pos="0"/>
        </w:tabs>
        <w:suppressAutoHyphens/>
        <w:spacing w:before="240" w:after="120" w:line="276" w:lineRule="auto"/>
        <w:ind w:left="720"/>
        <w:rPr>
          <w:rFonts w:ascii="Calibri" w:hAnsi="Calibri" w:cs="Calibri"/>
          <w:sz w:val="22"/>
          <w:szCs w:val="22"/>
        </w:rPr>
      </w:pPr>
      <w:r>
        <w:rPr>
          <w:rFonts w:ascii="Calibri" w:hAnsi="Calibri" w:cs="Calibri"/>
          <w:sz w:val="22"/>
          <w:szCs w:val="22"/>
        </w:rPr>
        <w:t>Σύνταξη Σχεδίου Δελτίου Τύπου και αποστολή στην ΟΕΔ</w:t>
      </w:r>
    </w:p>
    <w:p w14:paraId="64EF33D5" w14:textId="77777777" w:rsidR="00EE7EAB" w:rsidRPr="009E1801" w:rsidRDefault="00EE7EAB" w:rsidP="00EE7EAB">
      <w:pPr>
        <w:pStyle w:val="aff0"/>
        <w:widowControl w:val="0"/>
        <w:numPr>
          <w:ilvl w:val="0"/>
          <w:numId w:val="3"/>
        </w:numPr>
        <w:tabs>
          <w:tab w:val="clear" w:pos="643"/>
          <w:tab w:val="num" w:pos="0"/>
        </w:tabs>
        <w:suppressAutoHyphens/>
        <w:spacing w:before="240" w:after="120" w:line="276" w:lineRule="auto"/>
        <w:ind w:left="720"/>
        <w:rPr>
          <w:rFonts w:ascii="Calibri" w:hAnsi="Calibri" w:cs="Calibri"/>
          <w:sz w:val="22"/>
          <w:szCs w:val="22"/>
        </w:rPr>
      </w:pPr>
      <w:r>
        <w:rPr>
          <w:rFonts w:ascii="Calibri" w:hAnsi="Calibri" w:cs="Calibri"/>
          <w:sz w:val="22"/>
          <w:szCs w:val="22"/>
        </w:rPr>
        <w:t>Καθοδήγηση της ΟΕΔ</w:t>
      </w:r>
      <w:r w:rsidRPr="009E1801">
        <w:rPr>
          <w:rFonts w:ascii="Calibri" w:hAnsi="Calibri" w:cs="Calibri"/>
          <w:sz w:val="22"/>
          <w:szCs w:val="22"/>
        </w:rPr>
        <w:t xml:space="preserve"> </w:t>
      </w:r>
      <w:r>
        <w:rPr>
          <w:rFonts w:ascii="Calibri" w:hAnsi="Calibri" w:cs="Calibri"/>
          <w:sz w:val="22"/>
          <w:szCs w:val="22"/>
        </w:rPr>
        <w:t>για τον τρόπο διεξαγωγής και υποστήριξη στη διεξαγωγή των διαβουλεύσεων (παρουσιολόγιο, υλικό για τα εργαστήρια κτλ.)</w:t>
      </w:r>
    </w:p>
    <w:p w14:paraId="47A45A4E" w14:textId="77777777" w:rsidR="00EE7EAB" w:rsidRDefault="00EE7EAB" w:rsidP="00EE7EAB">
      <w:pPr>
        <w:pStyle w:val="aff0"/>
        <w:widowControl w:val="0"/>
        <w:numPr>
          <w:ilvl w:val="0"/>
          <w:numId w:val="3"/>
        </w:numPr>
        <w:tabs>
          <w:tab w:val="clear" w:pos="643"/>
          <w:tab w:val="num" w:pos="0"/>
        </w:tabs>
        <w:suppressAutoHyphens/>
        <w:spacing w:before="240" w:after="120" w:line="276" w:lineRule="auto"/>
        <w:ind w:left="720"/>
        <w:rPr>
          <w:rFonts w:ascii="Calibri" w:hAnsi="Calibri" w:cs="Calibri"/>
          <w:sz w:val="22"/>
          <w:szCs w:val="22"/>
        </w:rPr>
      </w:pPr>
      <w:r>
        <w:rPr>
          <w:rFonts w:ascii="Calibri" w:hAnsi="Calibri" w:cs="Calibri"/>
          <w:sz w:val="22"/>
          <w:szCs w:val="22"/>
        </w:rPr>
        <w:t>Ανάπτυξη παρουσιάσεων για τις διαβουλεύσεις</w:t>
      </w:r>
    </w:p>
    <w:p w14:paraId="072939B5" w14:textId="77777777" w:rsidR="00EE7EAB" w:rsidRPr="00764255" w:rsidRDefault="00EE7EAB" w:rsidP="00EE7EAB">
      <w:pPr>
        <w:pStyle w:val="aff0"/>
        <w:widowControl w:val="0"/>
        <w:numPr>
          <w:ilvl w:val="0"/>
          <w:numId w:val="3"/>
        </w:numPr>
        <w:tabs>
          <w:tab w:val="clear" w:pos="643"/>
          <w:tab w:val="num" w:pos="0"/>
        </w:tabs>
        <w:suppressAutoHyphens/>
        <w:spacing w:before="240" w:after="120" w:line="276" w:lineRule="auto"/>
        <w:ind w:left="720"/>
        <w:rPr>
          <w:rFonts w:ascii="Calibri" w:hAnsi="Calibri" w:cs="Calibri"/>
          <w:sz w:val="22"/>
          <w:szCs w:val="22"/>
        </w:rPr>
      </w:pPr>
      <w:r w:rsidRPr="00764255">
        <w:rPr>
          <w:rFonts w:ascii="Calibri" w:hAnsi="Calibri" w:cs="Calibri"/>
          <w:sz w:val="22"/>
          <w:szCs w:val="22"/>
        </w:rPr>
        <w:t>Δημιουργία ιστοσελίδας - πλατφόρμας αναφορικά με το ΣΒΑΚ, στην οποία αναρτάται κάθε σχετική πληροφορία, συμπεριλαμβανομένου του συμφώνου συμμετοχής, καθώς και απόψεις των πολιτών ή/και όλων των εμπλεκόμενων μερών</w:t>
      </w:r>
    </w:p>
    <w:p w14:paraId="53978049" w14:textId="77777777" w:rsidR="00EE7EAB" w:rsidRPr="00D46045" w:rsidRDefault="00EE7EAB" w:rsidP="00EE7EAB">
      <w:pPr>
        <w:spacing w:before="240" w:line="276" w:lineRule="auto"/>
        <w:rPr>
          <w:b/>
          <w:szCs w:val="22"/>
        </w:rPr>
      </w:pPr>
      <w:r w:rsidRPr="00D46045">
        <w:rPr>
          <w:b/>
          <w:szCs w:val="22"/>
        </w:rPr>
        <w:t>ΠΑΡΑΔΟΤΕΑ</w:t>
      </w:r>
    </w:p>
    <w:p w14:paraId="76215ED0" w14:textId="77777777" w:rsidR="00EE7EAB" w:rsidRDefault="00EE7EAB" w:rsidP="00EE7EAB">
      <w:pPr>
        <w:pStyle w:val="aff0"/>
        <w:widowControl w:val="0"/>
        <w:numPr>
          <w:ilvl w:val="0"/>
          <w:numId w:val="3"/>
        </w:numPr>
        <w:tabs>
          <w:tab w:val="clear" w:pos="643"/>
          <w:tab w:val="num" w:pos="0"/>
        </w:tabs>
        <w:suppressAutoHyphens/>
        <w:spacing w:before="240" w:after="120" w:line="276" w:lineRule="auto"/>
        <w:ind w:left="720"/>
        <w:rPr>
          <w:rFonts w:ascii="Calibri" w:hAnsi="Calibri" w:cs="Calibri"/>
          <w:sz w:val="22"/>
          <w:szCs w:val="22"/>
        </w:rPr>
      </w:pPr>
      <w:r>
        <w:rPr>
          <w:rFonts w:ascii="Calibri" w:hAnsi="Calibri" w:cs="Calibri"/>
          <w:sz w:val="22"/>
          <w:szCs w:val="22"/>
        </w:rPr>
        <w:t>Πρακτικά Διαβουλεύσεων</w:t>
      </w:r>
    </w:p>
    <w:p w14:paraId="793F39C9" w14:textId="77777777" w:rsidR="00EE7EAB" w:rsidRPr="00D46045" w:rsidRDefault="00EE7EAB" w:rsidP="00EE7EAB">
      <w:pPr>
        <w:pStyle w:val="aff0"/>
        <w:widowControl w:val="0"/>
        <w:numPr>
          <w:ilvl w:val="0"/>
          <w:numId w:val="3"/>
        </w:numPr>
        <w:tabs>
          <w:tab w:val="clear" w:pos="643"/>
          <w:tab w:val="num" w:pos="0"/>
        </w:tabs>
        <w:suppressAutoHyphens/>
        <w:spacing w:before="240" w:after="120" w:line="276" w:lineRule="auto"/>
        <w:ind w:left="720"/>
        <w:rPr>
          <w:rFonts w:ascii="Calibri" w:hAnsi="Calibri" w:cs="Calibri"/>
          <w:sz w:val="22"/>
          <w:szCs w:val="22"/>
        </w:rPr>
      </w:pPr>
      <w:r>
        <w:rPr>
          <w:rFonts w:ascii="Calibri" w:hAnsi="Calibri" w:cs="Calibri"/>
          <w:sz w:val="22"/>
          <w:szCs w:val="22"/>
        </w:rPr>
        <w:t>Πλατφόρμα συμμετοχικού σχεδιασμού</w:t>
      </w:r>
    </w:p>
    <w:p w14:paraId="0998C756" w14:textId="77777777" w:rsidR="00EE7EAB" w:rsidRPr="00D46045" w:rsidRDefault="00EE7EAB" w:rsidP="00EE7EAB">
      <w:pPr>
        <w:spacing w:before="240" w:line="276" w:lineRule="auto"/>
        <w:rPr>
          <w:b/>
          <w:szCs w:val="22"/>
        </w:rPr>
      </w:pPr>
      <w:r>
        <w:rPr>
          <w:b/>
          <w:szCs w:val="22"/>
        </w:rPr>
        <w:t>ΧΡΟΝΟΔΙΑΓΡΑΜΜΑ</w:t>
      </w:r>
    </w:p>
    <w:p w14:paraId="4523F6B3" w14:textId="77777777" w:rsidR="00EE7EAB" w:rsidRDefault="00EE7EAB" w:rsidP="00EE7EAB">
      <w:pPr>
        <w:pStyle w:val="aff0"/>
        <w:widowControl w:val="0"/>
        <w:numPr>
          <w:ilvl w:val="0"/>
          <w:numId w:val="3"/>
        </w:numPr>
        <w:tabs>
          <w:tab w:val="clear" w:pos="643"/>
          <w:tab w:val="num" w:pos="0"/>
        </w:tabs>
        <w:suppressAutoHyphens/>
        <w:spacing w:before="240" w:after="120" w:line="276" w:lineRule="auto"/>
        <w:ind w:left="720"/>
        <w:rPr>
          <w:rFonts w:ascii="Calibri" w:hAnsi="Calibri" w:cs="Calibri"/>
          <w:sz w:val="22"/>
          <w:szCs w:val="22"/>
        </w:rPr>
      </w:pPr>
      <w:r>
        <w:rPr>
          <w:rFonts w:ascii="Calibri" w:hAnsi="Calibri" w:cs="Calibri"/>
          <w:sz w:val="22"/>
          <w:szCs w:val="22"/>
        </w:rPr>
        <w:t>1</w:t>
      </w:r>
      <w:r w:rsidRPr="009E1801">
        <w:rPr>
          <w:rFonts w:ascii="Calibri" w:hAnsi="Calibri" w:cs="Calibri"/>
          <w:sz w:val="22"/>
          <w:szCs w:val="22"/>
          <w:vertAlign w:val="superscript"/>
        </w:rPr>
        <w:t>η</w:t>
      </w:r>
      <w:r>
        <w:rPr>
          <w:rFonts w:ascii="Calibri" w:hAnsi="Calibri" w:cs="Calibri"/>
          <w:sz w:val="22"/>
          <w:szCs w:val="22"/>
        </w:rPr>
        <w:t xml:space="preserve"> Διαβούλευση: πριν την ολοκλήρωση της δραστηριότητας 3</w:t>
      </w:r>
    </w:p>
    <w:p w14:paraId="0FBBFD4F" w14:textId="77777777" w:rsidR="00EE7EAB" w:rsidRDefault="00EE7EAB" w:rsidP="00EE7EAB">
      <w:pPr>
        <w:pStyle w:val="aff0"/>
        <w:widowControl w:val="0"/>
        <w:numPr>
          <w:ilvl w:val="0"/>
          <w:numId w:val="3"/>
        </w:numPr>
        <w:tabs>
          <w:tab w:val="clear" w:pos="643"/>
          <w:tab w:val="num" w:pos="0"/>
        </w:tabs>
        <w:suppressAutoHyphens/>
        <w:spacing w:before="240" w:after="120" w:line="276" w:lineRule="auto"/>
        <w:ind w:left="720"/>
        <w:rPr>
          <w:rFonts w:ascii="Calibri" w:hAnsi="Calibri" w:cs="Calibri"/>
          <w:sz w:val="22"/>
          <w:szCs w:val="22"/>
        </w:rPr>
      </w:pPr>
      <w:r>
        <w:rPr>
          <w:rFonts w:ascii="Calibri" w:hAnsi="Calibri" w:cs="Calibri"/>
          <w:sz w:val="22"/>
          <w:szCs w:val="22"/>
        </w:rPr>
        <w:t>2</w:t>
      </w:r>
      <w:r w:rsidRPr="004930C5">
        <w:rPr>
          <w:rFonts w:ascii="Calibri" w:hAnsi="Calibri" w:cs="Calibri"/>
          <w:sz w:val="22"/>
          <w:szCs w:val="22"/>
          <w:vertAlign w:val="superscript"/>
        </w:rPr>
        <w:t>η</w:t>
      </w:r>
      <w:r>
        <w:rPr>
          <w:rFonts w:ascii="Calibri" w:hAnsi="Calibri" w:cs="Calibri"/>
          <w:sz w:val="22"/>
          <w:szCs w:val="22"/>
        </w:rPr>
        <w:t xml:space="preserve"> Διαβούλευση: μετά την ολοκλήρωση της δραστηριότητας 4 και πριν την ολοκλήρωση της δραστηριότητας 6</w:t>
      </w:r>
    </w:p>
    <w:p w14:paraId="39F16FBB" w14:textId="77777777" w:rsidR="00EE7EAB" w:rsidRDefault="00EE7EAB" w:rsidP="00EE7EAB">
      <w:pPr>
        <w:pStyle w:val="aff0"/>
        <w:widowControl w:val="0"/>
        <w:numPr>
          <w:ilvl w:val="0"/>
          <w:numId w:val="3"/>
        </w:numPr>
        <w:tabs>
          <w:tab w:val="clear" w:pos="643"/>
          <w:tab w:val="num" w:pos="0"/>
        </w:tabs>
        <w:suppressAutoHyphens/>
        <w:spacing w:before="240" w:after="120" w:line="276" w:lineRule="auto"/>
        <w:ind w:left="720"/>
        <w:rPr>
          <w:rFonts w:ascii="Calibri" w:hAnsi="Calibri" w:cs="Calibri"/>
          <w:sz w:val="22"/>
          <w:szCs w:val="22"/>
        </w:rPr>
      </w:pPr>
      <w:r>
        <w:rPr>
          <w:rFonts w:ascii="Calibri" w:hAnsi="Calibri" w:cs="Calibri"/>
          <w:sz w:val="22"/>
          <w:szCs w:val="22"/>
        </w:rPr>
        <w:t>3</w:t>
      </w:r>
      <w:r w:rsidRPr="004930C5">
        <w:rPr>
          <w:rFonts w:ascii="Calibri" w:hAnsi="Calibri" w:cs="Calibri"/>
          <w:sz w:val="22"/>
          <w:szCs w:val="22"/>
          <w:vertAlign w:val="superscript"/>
        </w:rPr>
        <w:t>η</w:t>
      </w:r>
      <w:r>
        <w:rPr>
          <w:rFonts w:ascii="Calibri" w:hAnsi="Calibri" w:cs="Calibri"/>
          <w:sz w:val="22"/>
          <w:szCs w:val="22"/>
        </w:rPr>
        <w:t xml:space="preserve"> Διαβούλευση: μετά την ολοκλήρωση της δραστηριότητας 7</w:t>
      </w:r>
    </w:p>
    <w:p w14:paraId="7E581CF7" w14:textId="77777777" w:rsidR="00EE7EAB" w:rsidRDefault="00EE7EAB" w:rsidP="00EE7EAB">
      <w:pPr>
        <w:pStyle w:val="aff0"/>
        <w:widowControl w:val="0"/>
        <w:numPr>
          <w:ilvl w:val="0"/>
          <w:numId w:val="3"/>
        </w:numPr>
        <w:tabs>
          <w:tab w:val="clear" w:pos="643"/>
          <w:tab w:val="num" w:pos="0"/>
        </w:tabs>
        <w:suppressAutoHyphens/>
        <w:spacing w:before="240" w:after="120" w:line="276" w:lineRule="auto"/>
        <w:ind w:left="720"/>
        <w:rPr>
          <w:rFonts w:ascii="Calibri" w:hAnsi="Calibri" w:cs="Calibri"/>
          <w:sz w:val="22"/>
          <w:szCs w:val="22"/>
        </w:rPr>
      </w:pPr>
      <w:r>
        <w:rPr>
          <w:rFonts w:ascii="Calibri" w:hAnsi="Calibri" w:cs="Calibri"/>
          <w:sz w:val="22"/>
          <w:szCs w:val="22"/>
        </w:rPr>
        <w:t>Πλατφόρμα: 2 μήνες από την υπογραφή της σύμβασης</w:t>
      </w:r>
    </w:p>
    <w:p w14:paraId="0C403A3B" w14:textId="77777777" w:rsidR="00EE7EAB" w:rsidRPr="00BA6F37" w:rsidRDefault="00EE7EAB" w:rsidP="00EE7EAB">
      <w:pPr>
        <w:spacing w:before="240" w:line="276" w:lineRule="auto"/>
        <w:rPr>
          <w:b/>
          <w:szCs w:val="22"/>
          <w:lang w:val="el-GR"/>
        </w:rPr>
      </w:pPr>
      <w:r w:rsidRPr="00BA6F37">
        <w:rPr>
          <w:b/>
          <w:szCs w:val="22"/>
          <w:lang w:val="el-GR"/>
        </w:rPr>
        <w:t xml:space="preserve">Δραστηριότητα 6: Ανάπτυξη οράματος και προσδιορισμός προτεραιοτήτων </w:t>
      </w:r>
    </w:p>
    <w:p w14:paraId="17069E56" w14:textId="77777777" w:rsidR="00EE7EAB" w:rsidRPr="000A5444" w:rsidRDefault="00EE7EAB" w:rsidP="00EE7EAB">
      <w:pPr>
        <w:pStyle w:val="aff0"/>
        <w:widowControl w:val="0"/>
        <w:numPr>
          <w:ilvl w:val="0"/>
          <w:numId w:val="37"/>
        </w:numPr>
        <w:suppressAutoHyphens/>
        <w:spacing w:before="240" w:after="120" w:line="276" w:lineRule="auto"/>
        <w:rPr>
          <w:rFonts w:asciiTheme="minorHAnsi" w:hAnsiTheme="minorHAnsi"/>
          <w:sz w:val="22"/>
          <w:szCs w:val="22"/>
        </w:rPr>
      </w:pPr>
      <w:r w:rsidRPr="007079F2">
        <w:rPr>
          <w:rFonts w:ascii="Calibri" w:hAnsi="Calibri" w:cs="Calibri"/>
          <w:sz w:val="22"/>
          <w:szCs w:val="22"/>
        </w:rPr>
        <w:t xml:space="preserve">Σύνθεση αποτελεσμάτων ανάλυσης υφιστάμενης κατάστασης και συμμετοχικών διαδικασιών 1ης διαβούλευσης </w:t>
      </w:r>
    </w:p>
    <w:p w14:paraId="73F505DB" w14:textId="77777777" w:rsidR="00EE7EAB" w:rsidRPr="00D46045" w:rsidRDefault="00EE7EAB" w:rsidP="00EE7EAB">
      <w:pPr>
        <w:spacing w:before="240" w:line="276" w:lineRule="auto"/>
        <w:rPr>
          <w:b/>
          <w:szCs w:val="22"/>
        </w:rPr>
      </w:pPr>
      <w:r w:rsidRPr="00D46045">
        <w:rPr>
          <w:b/>
          <w:szCs w:val="22"/>
        </w:rPr>
        <w:t>ΠΑΡΑΔΟΤΕΑ</w:t>
      </w:r>
    </w:p>
    <w:p w14:paraId="19EEA0BE" w14:textId="77777777" w:rsidR="00EE7EAB" w:rsidRPr="00D46045" w:rsidRDefault="00EE7EAB" w:rsidP="00EE7EAB">
      <w:pPr>
        <w:pStyle w:val="aff0"/>
        <w:widowControl w:val="0"/>
        <w:numPr>
          <w:ilvl w:val="0"/>
          <w:numId w:val="3"/>
        </w:numPr>
        <w:tabs>
          <w:tab w:val="clear" w:pos="643"/>
          <w:tab w:val="num" w:pos="0"/>
        </w:tabs>
        <w:suppressAutoHyphens/>
        <w:spacing w:before="240" w:after="120" w:line="276" w:lineRule="auto"/>
        <w:ind w:left="720"/>
        <w:rPr>
          <w:rFonts w:ascii="Calibri" w:hAnsi="Calibri" w:cs="Calibri"/>
          <w:sz w:val="22"/>
          <w:szCs w:val="22"/>
        </w:rPr>
      </w:pPr>
      <w:r>
        <w:rPr>
          <w:rFonts w:ascii="Calibri" w:hAnsi="Calibri" w:cs="Calibri"/>
          <w:sz w:val="22"/>
          <w:szCs w:val="22"/>
        </w:rPr>
        <w:lastRenderedPageBreak/>
        <w:t>Όραμα και Προτεραιότητες για την κινητικότητα του Δήμου</w:t>
      </w:r>
    </w:p>
    <w:p w14:paraId="72994800" w14:textId="77777777" w:rsidR="00EE7EAB" w:rsidRPr="00D46045" w:rsidRDefault="00EE7EAB" w:rsidP="00EE7EAB">
      <w:pPr>
        <w:spacing w:before="240" w:line="276" w:lineRule="auto"/>
        <w:rPr>
          <w:b/>
          <w:szCs w:val="22"/>
        </w:rPr>
      </w:pPr>
      <w:r>
        <w:rPr>
          <w:b/>
          <w:szCs w:val="22"/>
        </w:rPr>
        <w:t>ΧΡΟΝΟΔΙΑΓΡΑΜΜΑ</w:t>
      </w:r>
    </w:p>
    <w:p w14:paraId="1E92ADC1" w14:textId="7E9E722E" w:rsidR="00EE7EAB" w:rsidRDefault="00EE7EAB" w:rsidP="00EE7EAB">
      <w:pPr>
        <w:pStyle w:val="aff0"/>
        <w:widowControl w:val="0"/>
        <w:numPr>
          <w:ilvl w:val="0"/>
          <w:numId w:val="3"/>
        </w:numPr>
        <w:tabs>
          <w:tab w:val="clear" w:pos="643"/>
          <w:tab w:val="num" w:pos="0"/>
        </w:tabs>
        <w:suppressAutoHyphens/>
        <w:spacing w:before="240" w:after="120" w:line="276" w:lineRule="auto"/>
        <w:ind w:left="720"/>
        <w:rPr>
          <w:rFonts w:ascii="Calibri" w:hAnsi="Calibri" w:cs="Calibri"/>
          <w:sz w:val="22"/>
          <w:szCs w:val="22"/>
        </w:rPr>
      </w:pPr>
      <w:r>
        <w:rPr>
          <w:rFonts w:ascii="Calibri" w:hAnsi="Calibri" w:cs="Calibri"/>
          <w:sz w:val="22"/>
          <w:szCs w:val="22"/>
        </w:rPr>
        <w:t>10 μήνες από την υπογραφή της σύμβασης</w:t>
      </w:r>
    </w:p>
    <w:p w14:paraId="7C207CB5" w14:textId="77777777" w:rsidR="00EE7EAB" w:rsidRPr="00BA6F37" w:rsidRDefault="00EE7EAB" w:rsidP="00EE7EAB">
      <w:pPr>
        <w:spacing w:before="240" w:line="276" w:lineRule="auto"/>
        <w:rPr>
          <w:b/>
          <w:szCs w:val="22"/>
          <w:lang w:val="el-GR"/>
        </w:rPr>
      </w:pPr>
      <w:r w:rsidRPr="00BA6F37">
        <w:rPr>
          <w:b/>
          <w:szCs w:val="22"/>
          <w:lang w:val="el-GR"/>
        </w:rPr>
        <w:t xml:space="preserve">Δραστηριότητα 7: Ανάπτυξη έξυπνων στόχων και προσδιορισμός </w:t>
      </w:r>
      <w:r w:rsidRPr="00BA6F37">
        <w:rPr>
          <w:rFonts w:asciiTheme="minorHAnsi" w:hAnsiTheme="minorHAnsi"/>
          <w:b/>
          <w:szCs w:val="22"/>
          <w:lang w:val="el-GR"/>
        </w:rPr>
        <w:t>των αποτελεσματικών δυνατών μέτρων</w:t>
      </w:r>
    </w:p>
    <w:p w14:paraId="055D236B" w14:textId="77777777" w:rsidR="00EE7EAB" w:rsidRDefault="00EE7EAB" w:rsidP="00EE7EAB">
      <w:pPr>
        <w:pStyle w:val="aff0"/>
        <w:widowControl w:val="0"/>
        <w:numPr>
          <w:ilvl w:val="0"/>
          <w:numId w:val="30"/>
        </w:numPr>
        <w:suppressAutoHyphens/>
        <w:spacing w:line="240" w:lineRule="auto"/>
        <w:ind w:left="709"/>
        <w:rPr>
          <w:rFonts w:asciiTheme="minorHAnsi" w:hAnsiTheme="minorHAnsi"/>
          <w:sz w:val="22"/>
          <w:szCs w:val="22"/>
        </w:rPr>
      </w:pPr>
      <w:r>
        <w:rPr>
          <w:rFonts w:asciiTheme="minorHAnsi" w:hAnsiTheme="minorHAnsi"/>
          <w:sz w:val="22"/>
          <w:szCs w:val="22"/>
        </w:rPr>
        <w:t>Διαμόρφωση επικρατέστερου σεναρίου στρατηγικής για την κινητικότητα</w:t>
      </w:r>
    </w:p>
    <w:p w14:paraId="6124767E" w14:textId="77777777" w:rsidR="00EE7EAB" w:rsidRPr="002C6EDC" w:rsidRDefault="00EE7EAB" w:rsidP="00EE7EAB">
      <w:pPr>
        <w:pStyle w:val="aff0"/>
        <w:widowControl w:val="0"/>
        <w:numPr>
          <w:ilvl w:val="0"/>
          <w:numId w:val="30"/>
        </w:numPr>
        <w:suppressAutoHyphens/>
        <w:spacing w:line="240" w:lineRule="auto"/>
        <w:ind w:left="709"/>
        <w:rPr>
          <w:rFonts w:asciiTheme="minorHAnsi" w:hAnsiTheme="minorHAnsi"/>
          <w:sz w:val="22"/>
          <w:szCs w:val="22"/>
        </w:rPr>
      </w:pPr>
      <w:r w:rsidRPr="002C6EDC">
        <w:rPr>
          <w:rFonts w:asciiTheme="minorHAnsi" w:hAnsiTheme="minorHAnsi"/>
          <w:sz w:val="22"/>
          <w:szCs w:val="22"/>
        </w:rPr>
        <w:t>Ανάπτυξη «ΕΞΥΠΝΩΝ» στόχων</w:t>
      </w:r>
    </w:p>
    <w:p w14:paraId="4EE2A992" w14:textId="77777777" w:rsidR="00EE7EAB" w:rsidRPr="00501E41" w:rsidRDefault="00EE7EAB" w:rsidP="00EE7EAB">
      <w:pPr>
        <w:pStyle w:val="aff0"/>
        <w:widowControl w:val="0"/>
        <w:numPr>
          <w:ilvl w:val="0"/>
          <w:numId w:val="30"/>
        </w:numPr>
        <w:suppressAutoHyphens/>
        <w:spacing w:line="240" w:lineRule="auto"/>
        <w:ind w:left="709"/>
        <w:rPr>
          <w:rFonts w:asciiTheme="minorHAnsi" w:hAnsiTheme="minorHAnsi"/>
          <w:sz w:val="22"/>
          <w:szCs w:val="22"/>
        </w:rPr>
      </w:pPr>
      <w:r>
        <w:rPr>
          <w:rFonts w:asciiTheme="minorHAnsi" w:hAnsiTheme="minorHAnsi"/>
          <w:sz w:val="22"/>
          <w:szCs w:val="22"/>
        </w:rPr>
        <w:t xml:space="preserve">Επισκόπηση καλών πρακτικών </w:t>
      </w:r>
    </w:p>
    <w:p w14:paraId="68903229" w14:textId="77777777" w:rsidR="00EE7EAB" w:rsidRDefault="00EE7EAB" w:rsidP="00EE7EAB">
      <w:pPr>
        <w:pStyle w:val="aff0"/>
        <w:widowControl w:val="0"/>
        <w:numPr>
          <w:ilvl w:val="0"/>
          <w:numId w:val="30"/>
        </w:numPr>
        <w:suppressAutoHyphens/>
        <w:spacing w:line="240" w:lineRule="auto"/>
        <w:ind w:left="709"/>
        <w:rPr>
          <w:rFonts w:asciiTheme="minorHAnsi" w:hAnsiTheme="minorHAnsi"/>
          <w:sz w:val="22"/>
          <w:szCs w:val="22"/>
        </w:rPr>
      </w:pPr>
      <w:r w:rsidRPr="00A14F50">
        <w:rPr>
          <w:rFonts w:asciiTheme="minorHAnsi" w:hAnsiTheme="minorHAnsi"/>
          <w:sz w:val="22"/>
          <w:szCs w:val="22"/>
        </w:rPr>
        <w:t>Προσδιορισμός</w:t>
      </w:r>
      <w:r>
        <w:rPr>
          <w:rFonts w:asciiTheme="minorHAnsi" w:hAnsiTheme="minorHAnsi"/>
          <w:sz w:val="22"/>
          <w:szCs w:val="22"/>
        </w:rPr>
        <w:t xml:space="preserve"> προσχεδίου</w:t>
      </w:r>
      <w:r w:rsidRPr="00A14F50">
        <w:rPr>
          <w:rFonts w:asciiTheme="minorHAnsi" w:hAnsiTheme="minorHAnsi"/>
          <w:sz w:val="22"/>
          <w:szCs w:val="22"/>
        </w:rPr>
        <w:t xml:space="preserve"> των αποτελεσματικών δυνατών μέτρων</w:t>
      </w:r>
      <w:r>
        <w:rPr>
          <w:rFonts w:asciiTheme="minorHAnsi" w:hAnsiTheme="minorHAnsi"/>
          <w:sz w:val="22"/>
          <w:szCs w:val="22"/>
        </w:rPr>
        <w:t xml:space="preserve"> αστικής κινητικότητας. Η υποδραστηριότητα αυτή περιλαμβάνει αναλυτικά:</w:t>
      </w:r>
    </w:p>
    <w:p w14:paraId="7EE12CDA" w14:textId="77777777" w:rsidR="00EE7EAB" w:rsidRDefault="00EE7EAB" w:rsidP="00EE7EAB">
      <w:pPr>
        <w:pStyle w:val="aff0"/>
        <w:widowControl w:val="0"/>
        <w:numPr>
          <w:ilvl w:val="1"/>
          <w:numId w:val="30"/>
        </w:numPr>
        <w:suppressAutoHyphens/>
        <w:spacing w:line="240" w:lineRule="auto"/>
        <w:ind w:left="1080"/>
        <w:rPr>
          <w:rFonts w:asciiTheme="minorHAnsi" w:hAnsiTheme="minorHAnsi"/>
          <w:sz w:val="22"/>
          <w:szCs w:val="22"/>
        </w:rPr>
      </w:pPr>
      <w:r>
        <w:rPr>
          <w:rFonts w:asciiTheme="minorHAnsi" w:hAnsiTheme="minorHAnsi"/>
          <w:sz w:val="22"/>
          <w:szCs w:val="22"/>
        </w:rPr>
        <w:t>Την κατάλληλη επιλογή κατηγοριών μέτρων που εξυπηρετούν το όραμα και συγκεκριμένα τις ιεραρχημένες προτεραιότητες και τους "έξυπνους" στόχους όπως αυτοί έχουν διαμορφωθεί.</w:t>
      </w:r>
    </w:p>
    <w:p w14:paraId="1F829EDC" w14:textId="19ACD22C" w:rsidR="00EE7EAB" w:rsidRDefault="00EE7EAB" w:rsidP="00EE7EAB">
      <w:pPr>
        <w:pStyle w:val="aff0"/>
        <w:widowControl w:val="0"/>
        <w:numPr>
          <w:ilvl w:val="1"/>
          <w:numId w:val="30"/>
        </w:numPr>
        <w:suppressAutoHyphens/>
        <w:spacing w:line="240" w:lineRule="auto"/>
        <w:ind w:left="1080"/>
        <w:rPr>
          <w:rFonts w:asciiTheme="minorHAnsi" w:hAnsiTheme="minorHAnsi"/>
          <w:sz w:val="22"/>
          <w:szCs w:val="22"/>
        </w:rPr>
      </w:pPr>
      <w:r>
        <w:rPr>
          <w:rFonts w:asciiTheme="minorHAnsi" w:hAnsiTheme="minorHAnsi"/>
          <w:sz w:val="22"/>
          <w:szCs w:val="22"/>
        </w:rPr>
        <w:t>Την εξειδίκευση των κατηγοριών μέτρων στην περιοχή παρέμβασης περιγράφοντας</w:t>
      </w:r>
      <w:r w:rsidRPr="005F1C5D">
        <w:rPr>
          <w:rFonts w:asciiTheme="minorHAnsi" w:hAnsiTheme="minorHAnsi"/>
          <w:sz w:val="22"/>
          <w:szCs w:val="22"/>
        </w:rPr>
        <w:t>,</w:t>
      </w:r>
      <w:r>
        <w:rPr>
          <w:rFonts w:asciiTheme="minorHAnsi" w:hAnsiTheme="minorHAnsi"/>
          <w:sz w:val="22"/>
          <w:szCs w:val="22"/>
        </w:rPr>
        <w:t xml:space="preserve"> ανάλογα το είδος του </w:t>
      </w:r>
      <w:r w:rsidR="006133FB">
        <w:rPr>
          <w:rFonts w:asciiTheme="minorHAnsi" w:hAnsiTheme="minorHAnsi"/>
          <w:sz w:val="22"/>
          <w:szCs w:val="22"/>
        </w:rPr>
        <w:t>μέτρου και ποιοτικά χαρακτηριστικά</w:t>
      </w:r>
    </w:p>
    <w:p w14:paraId="7115148B" w14:textId="2F613F51" w:rsidR="00EE7EAB" w:rsidRPr="005A2D39" w:rsidRDefault="00EE7EAB" w:rsidP="00EE7EAB">
      <w:pPr>
        <w:pStyle w:val="aff0"/>
        <w:widowControl w:val="0"/>
        <w:numPr>
          <w:ilvl w:val="0"/>
          <w:numId w:val="30"/>
        </w:numPr>
        <w:suppressAutoHyphens/>
        <w:spacing w:line="240" w:lineRule="auto"/>
        <w:ind w:left="709"/>
        <w:rPr>
          <w:rFonts w:asciiTheme="minorHAnsi" w:hAnsiTheme="minorHAnsi"/>
          <w:sz w:val="22"/>
          <w:szCs w:val="22"/>
        </w:rPr>
      </w:pPr>
      <w:r w:rsidRPr="002C6EDC" w:rsidDel="00A660EB">
        <w:rPr>
          <w:rFonts w:asciiTheme="minorHAnsi" w:hAnsiTheme="minorHAnsi"/>
          <w:sz w:val="22"/>
          <w:szCs w:val="22"/>
        </w:rPr>
        <w:t xml:space="preserve"> </w:t>
      </w:r>
      <w:r>
        <w:rPr>
          <w:rFonts w:asciiTheme="minorHAnsi" w:hAnsiTheme="minorHAnsi"/>
          <w:sz w:val="22"/>
          <w:szCs w:val="22"/>
        </w:rPr>
        <w:t>Ποι</w:t>
      </w:r>
      <w:r w:rsidR="006133FB">
        <w:rPr>
          <w:rFonts w:asciiTheme="minorHAnsi" w:hAnsiTheme="minorHAnsi"/>
          <w:sz w:val="22"/>
          <w:szCs w:val="22"/>
        </w:rPr>
        <w:t>οτικός προσδιορισμός κόστους - ω</w:t>
      </w:r>
      <w:r>
        <w:rPr>
          <w:rFonts w:asciiTheme="minorHAnsi" w:hAnsiTheme="minorHAnsi"/>
          <w:sz w:val="22"/>
          <w:szCs w:val="22"/>
        </w:rPr>
        <w:t>φ</w:t>
      </w:r>
      <w:r w:rsidR="006133FB">
        <w:rPr>
          <w:rFonts w:asciiTheme="minorHAnsi" w:hAnsiTheme="minorHAnsi"/>
          <w:sz w:val="22"/>
          <w:szCs w:val="22"/>
        </w:rPr>
        <w:t>ε</w:t>
      </w:r>
      <w:r>
        <w:rPr>
          <w:rFonts w:asciiTheme="minorHAnsi" w:hAnsiTheme="minorHAnsi"/>
          <w:sz w:val="22"/>
          <w:szCs w:val="22"/>
        </w:rPr>
        <w:t>λ</w:t>
      </w:r>
      <w:r w:rsidR="006133FB">
        <w:rPr>
          <w:rFonts w:asciiTheme="minorHAnsi" w:hAnsiTheme="minorHAnsi"/>
          <w:sz w:val="22"/>
          <w:szCs w:val="22"/>
        </w:rPr>
        <w:t>ειών</w:t>
      </w:r>
      <w:r>
        <w:rPr>
          <w:rFonts w:asciiTheme="minorHAnsi" w:hAnsiTheme="minorHAnsi"/>
          <w:sz w:val="22"/>
          <w:szCs w:val="22"/>
        </w:rPr>
        <w:t xml:space="preserve"> των μέτρων</w:t>
      </w:r>
    </w:p>
    <w:p w14:paraId="50C2024B" w14:textId="77777777" w:rsidR="00EE7EAB" w:rsidRPr="00D46045" w:rsidRDefault="00EE7EAB" w:rsidP="00EE7EAB">
      <w:pPr>
        <w:spacing w:before="240" w:line="276" w:lineRule="auto"/>
        <w:rPr>
          <w:b/>
          <w:szCs w:val="22"/>
        </w:rPr>
      </w:pPr>
      <w:r w:rsidRPr="00D46045">
        <w:rPr>
          <w:b/>
          <w:szCs w:val="22"/>
        </w:rPr>
        <w:t>ΠΑΡΑΔΟΤΕΑ</w:t>
      </w:r>
    </w:p>
    <w:p w14:paraId="3DDEE35E" w14:textId="77777777" w:rsidR="00EE7EAB" w:rsidRPr="000E1C1E" w:rsidRDefault="00EE7EAB" w:rsidP="00EE7EAB">
      <w:pPr>
        <w:pStyle w:val="aff0"/>
        <w:widowControl w:val="0"/>
        <w:numPr>
          <w:ilvl w:val="0"/>
          <w:numId w:val="3"/>
        </w:numPr>
        <w:tabs>
          <w:tab w:val="clear" w:pos="643"/>
          <w:tab w:val="num" w:pos="0"/>
        </w:tabs>
        <w:suppressAutoHyphens/>
        <w:spacing w:before="240" w:after="120" w:line="276" w:lineRule="auto"/>
        <w:ind w:left="720"/>
        <w:rPr>
          <w:rFonts w:ascii="Calibri" w:hAnsi="Calibri" w:cs="Calibri"/>
          <w:sz w:val="22"/>
          <w:szCs w:val="22"/>
        </w:rPr>
      </w:pPr>
      <w:r>
        <w:rPr>
          <w:rFonts w:ascii="Calibri" w:hAnsi="Calibri" w:cs="Calibri"/>
          <w:sz w:val="22"/>
          <w:szCs w:val="22"/>
        </w:rPr>
        <w:t xml:space="preserve">Στόχοι </w:t>
      </w:r>
      <w:r w:rsidRPr="000E1C1E">
        <w:rPr>
          <w:rFonts w:ascii="Calibri" w:hAnsi="Calibri" w:cs="Calibri"/>
          <w:sz w:val="22"/>
          <w:szCs w:val="22"/>
        </w:rPr>
        <w:t xml:space="preserve">και </w:t>
      </w:r>
      <w:r>
        <w:rPr>
          <w:rFonts w:ascii="Calibri" w:hAnsi="Calibri" w:cs="Calibri"/>
          <w:sz w:val="22"/>
          <w:szCs w:val="22"/>
        </w:rPr>
        <w:t>Λίστα Προτεινόμενων Μέτρων</w:t>
      </w:r>
      <w:r w:rsidRPr="000E1C1E">
        <w:rPr>
          <w:rFonts w:ascii="Calibri" w:hAnsi="Calibri" w:cs="Calibri"/>
          <w:sz w:val="22"/>
          <w:szCs w:val="22"/>
        </w:rPr>
        <w:t xml:space="preserve"> ΣΒΑΚ</w:t>
      </w:r>
    </w:p>
    <w:p w14:paraId="2AC56B1C" w14:textId="77777777" w:rsidR="00EE7EAB" w:rsidRPr="00D46045" w:rsidRDefault="00EE7EAB" w:rsidP="00EE7EAB">
      <w:pPr>
        <w:spacing w:before="240" w:line="276" w:lineRule="auto"/>
        <w:rPr>
          <w:b/>
          <w:szCs w:val="22"/>
        </w:rPr>
      </w:pPr>
      <w:r>
        <w:rPr>
          <w:b/>
          <w:szCs w:val="22"/>
        </w:rPr>
        <w:t>ΧΡΟΝΟΔΙΑΓΡΑΜΜΑ</w:t>
      </w:r>
    </w:p>
    <w:p w14:paraId="20BEF282" w14:textId="68218F1D" w:rsidR="00EE7EAB" w:rsidRDefault="00EE7EAB" w:rsidP="00EE7EAB">
      <w:pPr>
        <w:pStyle w:val="aff0"/>
        <w:widowControl w:val="0"/>
        <w:numPr>
          <w:ilvl w:val="0"/>
          <w:numId w:val="3"/>
        </w:numPr>
        <w:tabs>
          <w:tab w:val="clear" w:pos="643"/>
          <w:tab w:val="num" w:pos="0"/>
        </w:tabs>
        <w:suppressAutoHyphens/>
        <w:spacing w:before="240" w:after="120" w:line="276" w:lineRule="auto"/>
        <w:ind w:left="720"/>
        <w:rPr>
          <w:rFonts w:ascii="Calibri" w:hAnsi="Calibri" w:cs="Calibri"/>
          <w:sz w:val="22"/>
          <w:szCs w:val="22"/>
        </w:rPr>
      </w:pPr>
      <w:r>
        <w:rPr>
          <w:rFonts w:ascii="Calibri" w:hAnsi="Calibri" w:cs="Calibri"/>
          <w:sz w:val="22"/>
          <w:szCs w:val="22"/>
        </w:rPr>
        <w:t>12 μήνες από την υπογραφή της σύμβασης</w:t>
      </w:r>
    </w:p>
    <w:p w14:paraId="586A21B1" w14:textId="77777777" w:rsidR="00EE7EAB" w:rsidRPr="00BA6F37" w:rsidRDefault="00EE7EAB" w:rsidP="00EE7EAB">
      <w:pPr>
        <w:spacing w:before="240" w:line="276" w:lineRule="auto"/>
        <w:rPr>
          <w:b/>
          <w:szCs w:val="22"/>
          <w:lang w:val="el-GR"/>
        </w:rPr>
      </w:pPr>
      <w:r w:rsidRPr="00BA6F37">
        <w:rPr>
          <w:b/>
          <w:szCs w:val="22"/>
          <w:lang w:val="el-GR"/>
        </w:rPr>
        <w:t>Δραστηριότητα 8: Τελικό πακέτο μέτρων, μεθοδολογία παρακολούθησης και αξιολόγησης των Μέτρων</w:t>
      </w:r>
    </w:p>
    <w:p w14:paraId="7A9B738A" w14:textId="77777777" w:rsidR="00EE7EAB" w:rsidRPr="00C544C1" w:rsidRDefault="00EE7EAB" w:rsidP="00EE7EAB">
      <w:pPr>
        <w:pStyle w:val="aff0"/>
        <w:widowControl w:val="0"/>
        <w:numPr>
          <w:ilvl w:val="0"/>
          <w:numId w:val="30"/>
        </w:numPr>
        <w:suppressAutoHyphens/>
        <w:spacing w:line="240" w:lineRule="auto"/>
        <w:ind w:left="709"/>
        <w:rPr>
          <w:rFonts w:asciiTheme="minorHAnsi" w:hAnsiTheme="minorHAnsi"/>
          <w:sz w:val="22"/>
          <w:szCs w:val="22"/>
        </w:rPr>
      </w:pPr>
      <w:r>
        <w:rPr>
          <w:rFonts w:asciiTheme="minorHAnsi" w:hAnsiTheme="minorHAnsi"/>
          <w:sz w:val="22"/>
          <w:szCs w:val="22"/>
        </w:rPr>
        <w:t xml:space="preserve">Εξειδίκευση Σχεδίου Δράσης (αναλυτική περιγραφή </w:t>
      </w:r>
      <w:r>
        <w:rPr>
          <w:rFonts w:asciiTheme="minorHAnsi" w:eastAsiaTheme="minorEastAsia" w:hAnsiTheme="minorHAnsi"/>
          <w:sz w:val="22"/>
          <w:szCs w:val="22"/>
          <w:lang w:eastAsia="zh-CN"/>
        </w:rPr>
        <w:t>πακέτων μέτρων, χωροθέτηση μέτρων, χρονικός ορίζοντας υλοποίησης,</w:t>
      </w:r>
      <w:r>
        <w:rPr>
          <w:rFonts w:asciiTheme="minorHAnsi" w:hAnsiTheme="minorHAnsi"/>
          <w:sz w:val="22"/>
          <w:szCs w:val="22"/>
        </w:rPr>
        <w:t>, προσδιορισμός ενεργειών ωρίμανσης κτλ.). Για την εξειδίκευση του πακέτου μέτρων ο Ανάδοχος θα πρέπει να είναι σε στενή συνεργασία με την ομάδα έργου του Δήμου προκειμένου να καθοριστούν με σαφήνεια τα τελικά πακέτα μέτρων, οι ενέργειες ωρίμανσης και ο χρονοπροσδιορισμός</w:t>
      </w:r>
    </w:p>
    <w:p w14:paraId="38AC7915" w14:textId="77777777" w:rsidR="00EE7EAB" w:rsidRPr="00C544C1" w:rsidRDefault="00EE7EAB" w:rsidP="00EE7EAB">
      <w:pPr>
        <w:pStyle w:val="aff0"/>
        <w:widowControl w:val="0"/>
        <w:numPr>
          <w:ilvl w:val="0"/>
          <w:numId w:val="30"/>
        </w:numPr>
        <w:suppressAutoHyphens/>
        <w:spacing w:line="240" w:lineRule="auto"/>
        <w:ind w:left="709"/>
        <w:rPr>
          <w:rFonts w:asciiTheme="minorHAnsi" w:hAnsiTheme="minorHAnsi"/>
          <w:sz w:val="22"/>
          <w:szCs w:val="22"/>
        </w:rPr>
      </w:pPr>
      <w:r>
        <w:rPr>
          <w:rFonts w:asciiTheme="minorHAnsi" w:hAnsiTheme="minorHAnsi"/>
          <w:sz w:val="22"/>
          <w:szCs w:val="22"/>
        </w:rPr>
        <w:t xml:space="preserve">Κοστολόγηση Μέτρων και χρηματοδοτικά εργαλεία. . Για την κοστολόγηση των μέτρων ο Ανάδοχος θα πρέπει να είναι σε στενή συνεργασία με την ομάδα έργου του Δήμου προκειμένου να </w:t>
      </w:r>
      <w:r w:rsidRPr="00387929">
        <w:rPr>
          <w:rFonts w:asciiTheme="minorHAnsi" w:hAnsiTheme="minorHAnsi"/>
          <w:sz w:val="22"/>
          <w:szCs w:val="22"/>
        </w:rPr>
        <w:t xml:space="preserve">προβεί σε εκτιμήσεις του οικονομικού κόστους, </w:t>
      </w:r>
      <w:r>
        <w:rPr>
          <w:rFonts w:asciiTheme="minorHAnsi" w:hAnsiTheme="minorHAnsi"/>
          <w:sz w:val="22"/>
          <w:szCs w:val="22"/>
        </w:rPr>
        <w:t>να</w:t>
      </w:r>
      <w:r w:rsidRPr="00387929">
        <w:rPr>
          <w:rFonts w:asciiTheme="minorHAnsi" w:hAnsiTheme="minorHAnsi"/>
          <w:sz w:val="22"/>
          <w:szCs w:val="22"/>
        </w:rPr>
        <w:t xml:space="preserve"> </w:t>
      </w:r>
      <w:r>
        <w:rPr>
          <w:rFonts w:asciiTheme="minorHAnsi" w:hAnsiTheme="minorHAnsi"/>
          <w:sz w:val="22"/>
          <w:szCs w:val="22"/>
        </w:rPr>
        <w:t>καθοριστούν με σαφήνεια οι αρμοδιότητες (πχ ποια υπηρεσία είναι αρμόδια για την υλοποίηση του μέτρου) καθώς και οι πηγές χρηματοδότησης</w:t>
      </w:r>
    </w:p>
    <w:p w14:paraId="4BADEF86" w14:textId="77777777" w:rsidR="00EE7EAB" w:rsidRPr="007D5EDA" w:rsidRDefault="00EE7EAB" w:rsidP="00EE7EAB">
      <w:pPr>
        <w:pStyle w:val="aff0"/>
        <w:widowControl w:val="0"/>
        <w:numPr>
          <w:ilvl w:val="0"/>
          <w:numId w:val="30"/>
        </w:numPr>
        <w:suppressAutoHyphens/>
        <w:spacing w:line="240" w:lineRule="auto"/>
        <w:ind w:left="709"/>
        <w:rPr>
          <w:rFonts w:asciiTheme="minorHAnsi" w:hAnsiTheme="minorHAnsi"/>
          <w:sz w:val="22"/>
          <w:szCs w:val="22"/>
        </w:rPr>
      </w:pPr>
      <w:r>
        <w:rPr>
          <w:rFonts w:asciiTheme="minorHAnsi" w:hAnsiTheme="minorHAnsi"/>
          <w:sz w:val="22"/>
          <w:szCs w:val="22"/>
        </w:rPr>
        <w:t>Διαμόρφωση πακέτου μέτρων</w:t>
      </w:r>
    </w:p>
    <w:p w14:paraId="6ACAB9CC" w14:textId="77777777" w:rsidR="00EE7EAB" w:rsidRDefault="00EE7EAB" w:rsidP="00EE7EAB">
      <w:pPr>
        <w:pStyle w:val="aff0"/>
        <w:widowControl w:val="0"/>
        <w:numPr>
          <w:ilvl w:val="0"/>
          <w:numId w:val="30"/>
        </w:numPr>
        <w:suppressAutoHyphens/>
        <w:spacing w:line="240" w:lineRule="auto"/>
        <w:ind w:left="709"/>
        <w:rPr>
          <w:rFonts w:asciiTheme="minorHAnsi" w:hAnsiTheme="minorHAnsi"/>
          <w:sz w:val="22"/>
          <w:szCs w:val="22"/>
        </w:rPr>
      </w:pPr>
      <w:r w:rsidRPr="007079F2">
        <w:rPr>
          <w:rFonts w:asciiTheme="minorHAnsi" w:hAnsiTheme="minorHAnsi"/>
          <w:sz w:val="22"/>
          <w:szCs w:val="22"/>
        </w:rPr>
        <w:t>Πλαίσιο παρακολούθησης και αξιολόγησης του ΣΒΑΚ</w:t>
      </w:r>
      <w:r>
        <w:rPr>
          <w:rFonts w:asciiTheme="minorHAnsi" w:hAnsiTheme="minorHAnsi"/>
          <w:sz w:val="22"/>
          <w:szCs w:val="22"/>
        </w:rPr>
        <w:t xml:space="preserve">  </w:t>
      </w:r>
    </w:p>
    <w:p w14:paraId="7E46CA4E" w14:textId="77777777" w:rsidR="00EE7EAB" w:rsidRPr="007079F2" w:rsidRDefault="00EE7EAB" w:rsidP="00EE7EAB">
      <w:pPr>
        <w:pStyle w:val="aff0"/>
        <w:widowControl w:val="0"/>
        <w:numPr>
          <w:ilvl w:val="0"/>
          <w:numId w:val="30"/>
        </w:numPr>
        <w:suppressAutoHyphens/>
        <w:spacing w:line="240" w:lineRule="auto"/>
        <w:ind w:left="709"/>
        <w:rPr>
          <w:rFonts w:asciiTheme="minorHAnsi" w:hAnsiTheme="minorHAnsi"/>
          <w:sz w:val="22"/>
          <w:szCs w:val="22"/>
        </w:rPr>
      </w:pPr>
      <w:r>
        <w:rPr>
          <w:rFonts w:asciiTheme="minorHAnsi" w:hAnsiTheme="minorHAnsi"/>
          <w:sz w:val="22"/>
          <w:szCs w:val="22"/>
        </w:rPr>
        <w:t xml:space="preserve">Διαμόρφωση τελικού κειμένου του ΣΒΑΚ. </w:t>
      </w:r>
    </w:p>
    <w:p w14:paraId="7CCC14A2" w14:textId="77777777" w:rsidR="00EE7EAB" w:rsidRPr="00D46045" w:rsidRDefault="00EE7EAB" w:rsidP="00EE7EAB">
      <w:pPr>
        <w:spacing w:before="240" w:line="276" w:lineRule="auto"/>
        <w:rPr>
          <w:b/>
          <w:szCs w:val="22"/>
        </w:rPr>
      </w:pPr>
      <w:r w:rsidRPr="00D46045">
        <w:rPr>
          <w:b/>
          <w:szCs w:val="22"/>
        </w:rPr>
        <w:t>ΠΑΡΑΔΟΤΕΑ</w:t>
      </w:r>
    </w:p>
    <w:p w14:paraId="3C408642" w14:textId="77777777" w:rsidR="00EE7EAB" w:rsidRPr="00D46045" w:rsidRDefault="00EE7EAB" w:rsidP="00EE7EAB">
      <w:pPr>
        <w:pStyle w:val="aff0"/>
        <w:widowControl w:val="0"/>
        <w:numPr>
          <w:ilvl w:val="0"/>
          <w:numId w:val="3"/>
        </w:numPr>
        <w:tabs>
          <w:tab w:val="clear" w:pos="643"/>
          <w:tab w:val="num" w:pos="0"/>
        </w:tabs>
        <w:suppressAutoHyphens/>
        <w:spacing w:before="240" w:after="120" w:line="276" w:lineRule="auto"/>
        <w:ind w:left="720"/>
        <w:rPr>
          <w:rFonts w:ascii="Calibri" w:hAnsi="Calibri" w:cs="Calibri"/>
          <w:sz w:val="22"/>
          <w:szCs w:val="22"/>
        </w:rPr>
      </w:pPr>
      <w:r>
        <w:rPr>
          <w:rFonts w:ascii="Calibri" w:hAnsi="Calibri" w:cs="Calibri"/>
          <w:sz w:val="22"/>
          <w:szCs w:val="22"/>
        </w:rPr>
        <w:t>Οριστικό ΣΒΑΚ</w:t>
      </w:r>
    </w:p>
    <w:p w14:paraId="126B721D" w14:textId="77777777" w:rsidR="00EE7EAB" w:rsidRPr="00D46045" w:rsidRDefault="00EE7EAB" w:rsidP="00EE7EAB">
      <w:pPr>
        <w:spacing w:before="240" w:line="276" w:lineRule="auto"/>
        <w:rPr>
          <w:b/>
          <w:szCs w:val="22"/>
        </w:rPr>
      </w:pPr>
      <w:r>
        <w:rPr>
          <w:b/>
          <w:szCs w:val="22"/>
        </w:rPr>
        <w:t>ΧΡΟΝΟΔΙΑΓΡΑΜΜΑ</w:t>
      </w:r>
    </w:p>
    <w:p w14:paraId="3F0577BC" w14:textId="77777777" w:rsidR="00EE7EAB" w:rsidRPr="00812816" w:rsidRDefault="00EE7EAB" w:rsidP="00EE7EAB">
      <w:pPr>
        <w:pStyle w:val="aff0"/>
        <w:widowControl w:val="0"/>
        <w:numPr>
          <w:ilvl w:val="0"/>
          <w:numId w:val="3"/>
        </w:numPr>
        <w:tabs>
          <w:tab w:val="clear" w:pos="643"/>
          <w:tab w:val="num" w:pos="0"/>
        </w:tabs>
        <w:suppressAutoHyphens/>
        <w:spacing w:before="240" w:after="120" w:line="276" w:lineRule="auto"/>
        <w:ind w:left="720"/>
        <w:rPr>
          <w:rFonts w:ascii="Calibri" w:hAnsi="Calibri" w:cs="Calibri"/>
          <w:b/>
          <w:u w:val="single"/>
        </w:rPr>
      </w:pPr>
      <w:r>
        <w:rPr>
          <w:rFonts w:ascii="Calibri" w:hAnsi="Calibri" w:cs="Calibri"/>
          <w:sz w:val="22"/>
          <w:szCs w:val="22"/>
        </w:rPr>
        <w:t>15 μήνες από την υπογραφή της σύμβασης</w:t>
      </w:r>
    </w:p>
    <w:p w14:paraId="31794B13" w14:textId="77777777" w:rsidR="00DD433C" w:rsidRDefault="00DD433C" w:rsidP="00EE7EAB">
      <w:pPr>
        <w:pStyle w:val="2"/>
        <w:pBdr>
          <w:top w:val="none" w:sz="0" w:space="0" w:color="auto"/>
          <w:left w:val="none" w:sz="0" w:space="0" w:color="auto"/>
          <w:bottom w:val="none" w:sz="0" w:space="0" w:color="auto"/>
          <w:right w:val="none" w:sz="0" w:space="0" w:color="auto"/>
        </w:pBdr>
        <w:tabs>
          <w:tab w:val="clear" w:pos="567"/>
          <w:tab w:val="left" w:pos="0"/>
        </w:tabs>
        <w:ind w:left="0" w:firstLine="0"/>
        <w:rPr>
          <w:lang w:val="el-GR"/>
        </w:rPr>
      </w:pPr>
    </w:p>
    <w:p w14:paraId="3205BD7B" w14:textId="77777777" w:rsidR="00EE7EAB" w:rsidRPr="00BA6F37" w:rsidRDefault="00EE7EAB" w:rsidP="00EE7EAB">
      <w:pPr>
        <w:rPr>
          <w:lang w:val="el-GR"/>
        </w:rPr>
      </w:pPr>
    </w:p>
    <w:p w14:paraId="2142F439" w14:textId="77777777" w:rsidR="00EE7EAB" w:rsidRPr="00BA6F37" w:rsidRDefault="00EE7EAB" w:rsidP="00EE7EAB">
      <w:pPr>
        <w:rPr>
          <w:lang w:val="el-GR"/>
        </w:rPr>
      </w:pPr>
    </w:p>
    <w:p w14:paraId="20A005B3" w14:textId="77777777" w:rsidR="00EE7EAB" w:rsidRPr="00BA6F37" w:rsidRDefault="00EE7EAB" w:rsidP="00EE7EAB">
      <w:pPr>
        <w:rPr>
          <w:lang w:val="el-GR"/>
        </w:rPr>
        <w:sectPr w:rsidR="00EE7EAB" w:rsidRPr="00BA6F37" w:rsidSect="00C37C6E">
          <w:footerReference w:type="default" r:id="rId17"/>
          <w:pgSz w:w="11906" w:h="16838"/>
          <w:pgMar w:top="1134" w:right="1134" w:bottom="1134" w:left="1134" w:header="720" w:footer="709" w:gutter="0"/>
          <w:cols w:space="720"/>
          <w:titlePg/>
          <w:docGrid w:linePitch="360"/>
        </w:sectPr>
      </w:pPr>
    </w:p>
    <w:p w14:paraId="4954F70F" w14:textId="31CA1AF7" w:rsidR="00C37C6E" w:rsidRPr="00A0073A" w:rsidRDefault="003C47BC" w:rsidP="00C37C6E">
      <w:pPr>
        <w:pStyle w:val="2"/>
        <w:tabs>
          <w:tab w:val="clear" w:pos="567"/>
          <w:tab w:val="left" w:pos="0"/>
        </w:tabs>
        <w:ind w:left="0" w:firstLine="0"/>
        <w:rPr>
          <w:i/>
          <w:color w:val="5B9BD5"/>
          <w:lang w:val="el-GR"/>
        </w:rPr>
      </w:pPr>
      <w:bookmarkStart w:id="130" w:name="_Toc15990564"/>
      <w:r>
        <w:rPr>
          <w:lang w:val="el-GR"/>
        </w:rPr>
        <w:lastRenderedPageBreak/>
        <w:t>ΠΑΡΑΡΤΗΜΑ ΙΙ</w:t>
      </w:r>
      <w:r w:rsidR="00C37C6E">
        <w:rPr>
          <w:lang w:val="el-GR"/>
        </w:rPr>
        <w:t xml:space="preserve"> ΤΕΥΔ (Προσαρμοσμένο από την Αναθέτουσα Αρχή)</w:t>
      </w:r>
      <w:bookmarkEnd w:id="130"/>
    </w:p>
    <w:p w14:paraId="4B3F9274" w14:textId="77777777" w:rsidR="00C91E32" w:rsidRPr="00C91E32" w:rsidRDefault="00C91E32" w:rsidP="00C91E32">
      <w:pPr>
        <w:jc w:val="center"/>
        <w:rPr>
          <w:lang w:val="el-GR"/>
        </w:rPr>
      </w:pPr>
      <w:r w:rsidRPr="00C91E32">
        <w:rPr>
          <w:b/>
          <w:bCs/>
          <w:lang w:val="el-GR"/>
        </w:rPr>
        <w:t xml:space="preserve">ΤΥΠΟΠΟΙΗΜΕΝΟ ΕΝΤΥΠΟ ΥΠΕΥΘΥΝΗΣ ΔΗΛΩΣΗΣ </w:t>
      </w:r>
      <w:r w:rsidRPr="00C91E32">
        <w:rPr>
          <w:b/>
          <w:bCs/>
          <w:sz w:val="24"/>
          <w:lang w:val="el-GR"/>
        </w:rPr>
        <w:t>(</w:t>
      </w:r>
      <w:r>
        <w:rPr>
          <w:b/>
          <w:bCs/>
          <w:sz w:val="24"/>
        </w:rPr>
        <w:t>TE</w:t>
      </w:r>
      <w:r w:rsidRPr="00C91E32">
        <w:rPr>
          <w:b/>
          <w:bCs/>
          <w:sz w:val="24"/>
          <w:lang w:val="el-GR"/>
        </w:rPr>
        <w:t>ΥΔ)</w:t>
      </w:r>
    </w:p>
    <w:p w14:paraId="60E24288" w14:textId="77777777" w:rsidR="00C91E32" w:rsidRPr="00C91E32" w:rsidRDefault="00C91E32" w:rsidP="00C91E32">
      <w:pPr>
        <w:jc w:val="center"/>
        <w:rPr>
          <w:lang w:val="el-GR"/>
        </w:rPr>
      </w:pPr>
      <w:r w:rsidRPr="00C91E32">
        <w:rPr>
          <w:b/>
          <w:bCs/>
          <w:sz w:val="24"/>
          <w:lang w:val="el-GR"/>
        </w:rPr>
        <w:t>[άρθρου 79 παρ. 4 ν. 4412/2016 (Α 147)]</w:t>
      </w:r>
    </w:p>
    <w:p w14:paraId="631F45CD" w14:textId="77777777" w:rsidR="00C91E32" w:rsidRPr="00C91E32" w:rsidRDefault="00C91E32" w:rsidP="00C91E32">
      <w:pPr>
        <w:jc w:val="center"/>
        <w:rPr>
          <w:lang w:val="el-GR"/>
        </w:rPr>
      </w:pPr>
      <w:r w:rsidRPr="00C91E32">
        <w:rPr>
          <w:rFonts w:eastAsia="Calibri"/>
          <w:b/>
          <w:bCs/>
          <w:color w:val="669900"/>
          <w:sz w:val="24"/>
          <w:u w:val="single"/>
          <w:lang w:val="el-GR"/>
        </w:rPr>
        <w:t xml:space="preserve"> </w:t>
      </w:r>
      <w:r w:rsidRPr="00C91E32">
        <w:rPr>
          <w:rFonts w:eastAsia="Calibri"/>
          <w:b/>
          <w:bCs/>
          <w:color w:val="00000A"/>
          <w:sz w:val="24"/>
          <w:u w:val="single"/>
          <w:lang w:val="el-GR"/>
        </w:rPr>
        <w:t>για διαδικασίες σύναψης δημόσιας σύμβασης κάτω των ορίων των οδηγιών</w:t>
      </w:r>
    </w:p>
    <w:p w14:paraId="41C5C6FA" w14:textId="77777777" w:rsidR="00C91E32" w:rsidRPr="00C91E32" w:rsidRDefault="00C91E32" w:rsidP="00C91E32">
      <w:pPr>
        <w:jc w:val="center"/>
        <w:rPr>
          <w:lang w:val="el-GR"/>
        </w:rPr>
      </w:pPr>
      <w:r w:rsidRPr="00C91E32">
        <w:rPr>
          <w:b/>
          <w:bCs/>
          <w:u w:val="single"/>
          <w:lang w:val="el-GR"/>
        </w:rPr>
        <w:t>Μέρος Ι: Πληροφορίες σχετικά με την αναθέτουσα αρχή/αναθέτοντα φορέα</w:t>
      </w:r>
      <w:r>
        <w:rPr>
          <w:rStyle w:val="13"/>
          <w:b/>
          <w:bCs/>
          <w:u w:val="single"/>
        </w:rPr>
        <w:endnoteReference w:id="1"/>
      </w:r>
      <w:r w:rsidRPr="00C91E32">
        <w:rPr>
          <w:b/>
          <w:bCs/>
          <w:u w:val="single"/>
          <w:lang w:val="el-GR"/>
        </w:rPr>
        <w:t xml:space="preserve">  και τη διαδικασία ανάθεσης</w:t>
      </w:r>
    </w:p>
    <w:p w14:paraId="5B6F482D" w14:textId="77777777" w:rsidR="00C91E32" w:rsidRPr="00C91E32" w:rsidRDefault="00C91E32" w:rsidP="00C91E32">
      <w:pPr>
        <w:pBdr>
          <w:top w:val="single" w:sz="1" w:space="1" w:color="000000"/>
          <w:left w:val="single" w:sz="1" w:space="1" w:color="000000"/>
          <w:bottom w:val="single" w:sz="1" w:space="1" w:color="000000"/>
          <w:right w:val="single" w:sz="1" w:space="1" w:color="000000"/>
        </w:pBdr>
        <w:shd w:val="clear" w:color="auto" w:fill="CCCCCC"/>
        <w:rPr>
          <w:lang w:val="el-GR"/>
        </w:rPr>
      </w:pPr>
      <w:r w:rsidRPr="00C91E32">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3"/>
      </w:tblGrid>
      <w:tr w:rsidR="00C91E32" w:rsidRPr="00BC5051" w14:paraId="7BB1B592" w14:textId="77777777" w:rsidTr="00C91E32">
        <w:tc>
          <w:tcPr>
            <w:tcW w:w="8963" w:type="dxa"/>
            <w:tcBorders>
              <w:top w:val="single" w:sz="1" w:space="0" w:color="000000"/>
              <w:left w:val="single" w:sz="1" w:space="0" w:color="000000"/>
              <w:bottom w:val="single" w:sz="1" w:space="0" w:color="000000"/>
              <w:right w:val="single" w:sz="1" w:space="0" w:color="000000"/>
            </w:tcBorders>
            <w:shd w:val="clear" w:color="auto" w:fill="B2B2B2"/>
          </w:tcPr>
          <w:p w14:paraId="5730BAA4" w14:textId="77777777" w:rsidR="00C91E32" w:rsidRPr="00C91E32" w:rsidRDefault="00C91E32" w:rsidP="00C91E32">
            <w:pPr>
              <w:spacing w:after="0"/>
              <w:rPr>
                <w:lang w:val="el-GR"/>
              </w:rPr>
            </w:pPr>
            <w:r w:rsidRPr="00C91E32">
              <w:rPr>
                <w:b/>
                <w:bCs/>
                <w:lang w:val="el-GR"/>
              </w:rPr>
              <w:t>Α: Ονομασία, διεύθυνση και στοιχεία επικοινωνίας της αναθέτουσας αρχής (αα)/ αναθέτοντα φορέα (αφ)</w:t>
            </w:r>
          </w:p>
          <w:p w14:paraId="03750CAF" w14:textId="29DD8AF8" w:rsidR="00C91E32" w:rsidRPr="00C91E32" w:rsidRDefault="00C91E32" w:rsidP="00C91E32">
            <w:pPr>
              <w:spacing w:after="0"/>
              <w:rPr>
                <w:lang w:val="el-GR"/>
              </w:rPr>
            </w:pPr>
            <w:r w:rsidRPr="00C91E32">
              <w:rPr>
                <w:lang w:val="el-GR"/>
              </w:rPr>
              <w:t xml:space="preserve">- Ονομασία: </w:t>
            </w:r>
            <w:r w:rsidR="00012465">
              <w:rPr>
                <w:lang w:val="el-GR"/>
              </w:rPr>
              <w:t xml:space="preserve">ΔΗΜΟΣ </w:t>
            </w:r>
            <w:r w:rsidR="005F18A6">
              <w:rPr>
                <w:lang w:val="el-GR"/>
              </w:rPr>
              <w:t>ΚΑΤΕΡΙΝΗΣ</w:t>
            </w:r>
          </w:p>
          <w:p w14:paraId="3C7446A7" w14:textId="4C758438" w:rsidR="00C91E32" w:rsidRPr="00FB2CE3" w:rsidRDefault="00C91E32" w:rsidP="00C91E32">
            <w:pPr>
              <w:spacing w:after="0"/>
              <w:rPr>
                <w:lang w:val="el-GR"/>
              </w:rPr>
            </w:pPr>
            <w:r w:rsidRPr="00C91E32">
              <w:rPr>
                <w:lang w:val="el-GR"/>
              </w:rPr>
              <w:t xml:space="preserve">- Κωδικός  Αναθέτουσας Αρχής / Αναθέτοντα Φορέα </w:t>
            </w:r>
            <w:r w:rsidRPr="003A0569">
              <w:rPr>
                <w:lang w:val="el-GR"/>
              </w:rPr>
              <w:t xml:space="preserve">ΚΗΜΔΗΣ : </w:t>
            </w:r>
            <w:r w:rsidR="00EE7EAB" w:rsidRPr="003A0569">
              <w:rPr>
                <w:lang w:val="el-GR"/>
              </w:rPr>
              <w:t>[</w:t>
            </w:r>
            <w:r w:rsidR="003A0569" w:rsidRPr="003A0569">
              <w:rPr>
                <w:lang w:val="el-GR"/>
              </w:rPr>
              <w:t>6142</w:t>
            </w:r>
            <w:r w:rsidR="00EE7EAB" w:rsidRPr="003A0569">
              <w:rPr>
                <w:lang w:val="el-GR"/>
              </w:rPr>
              <w:t>]</w:t>
            </w:r>
          </w:p>
          <w:p w14:paraId="53C74D88" w14:textId="3C81912B" w:rsidR="00C91E32" w:rsidRPr="00C91E32" w:rsidRDefault="00C91E32" w:rsidP="00C91E32">
            <w:pPr>
              <w:spacing w:after="0"/>
              <w:rPr>
                <w:lang w:val="el-GR"/>
              </w:rPr>
            </w:pPr>
            <w:r w:rsidRPr="00C91E32">
              <w:rPr>
                <w:lang w:val="el-GR"/>
              </w:rPr>
              <w:t>- Ταχυδρομική διεύθυνση / Πόλη / Ταχ. Κωδι</w:t>
            </w:r>
            <w:r w:rsidRPr="00C1101C">
              <w:rPr>
                <w:lang w:val="el-GR"/>
              </w:rPr>
              <w:t xml:space="preserve">κός: </w:t>
            </w:r>
            <w:r w:rsidR="00EE7EAB" w:rsidRPr="00C1101C">
              <w:rPr>
                <w:lang w:val="el-GR"/>
              </w:rPr>
              <w:t>[</w:t>
            </w:r>
            <w:r w:rsidR="004E706F" w:rsidRPr="00C1101C">
              <w:rPr>
                <w:lang w:val="el-GR"/>
              </w:rPr>
              <w:t>Πλατεία Δημαρχείου 2</w:t>
            </w:r>
            <w:r w:rsidR="004E706F" w:rsidRPr="003D1C7A">
              <w:rPr>
                <w:lang w:val="el-GR"/>
              </w:rPr>
              <w:t>/</w:t>
            </w:r>
            <w:r w:rsidR="004E706F" w:rsidRPr="00C1101C">
              <w:rPr>
                <w:lang w:val="el-GR"/>
              </w:rPr>
              <w:t>Κατερίνη/60133</w:t>
            </w:r>
            <w:r w:rsidR="004E706F" w:rsidRPr="004E706F">
              <w:rPr>
                <w:lang w:val="el-GR"/>
              </w:rPr>
              <w:cr/>
            </w:r>
            <w:r w:rsidR="00012465" w:rsidRPr="00012465">
              <w:rPr>
                <w:lang w:val="el-GR"/>
              </w:rPr>
              <w:t xml:space="preserve"> </w:t>
            </w:r>
          </w:p>
          <w:p w14:paraId="1FF64495" w14:textId="4DC69801" w:rsidR="00C91E32" w:rsidRPr="00C91E32" w:rsidRDefault="00C91E32" w:rsidP="00C91E32">
            <w:pPr>
              <w:spacing w:after="0"/>
              <w:rPr>
                <w:lang w:val="el-GR"/>
              </w:rPr>
            </w:pPr>
            <w:r w:rsidRPr="00C91E32">
              <w:rPr>
                <w:lang w:val="el-GR"/>
              </w:rPr>
              <w:t xml:space="preserve">- Αρμόδιος για πληροφορίες: </w:t>
            </w:r>
            <w:r w:rsidR="0091453C">
              <w:rPr>
                <w:lang w:val="el-GR"/>
              </w:rPr>
              <w:t>Κοκολάκης Σταύρος</w:t>
            </w:r>
          </w:p>
          <w:p w14:paraId="45B1CA5E" w14:textId="56C1CEF1" w:rsidR="00C91E32" w:rsidRPr="00EC12EA" w:rsidRDefault="00C91E32" w:rsidP="00C91E32">
            <w:pPr>
              <w:spacing w:after="0"/>
              <w:rPr>
                <w:lang w:val="el-GR"/>
              </w:rPr>
            </w:pPr>
            <w:r w:rsidRPr="00C91E32">
              <w:rPr>
                <w:lang w:val="el-GR"/>
              </w:rPr>
              <w:t xml:space="preserve">- Τηλέφωνο: </w:t>
            </w:r>
            <w:r w:rsidR="0091453C" w:rsidRPr="00EC12EA">
              <w:rPr>
                <w:lang w:val="el-GR"/>
              </w:rPr>
              <w:t>2351350474</w:t>
            </w:r>
          </w:p>
          <w:p w14:paraId="50AD4181" w14:textId="08884409" w:rsidR="00C91E32" w:rsidRPr="00C91E32" w:rsidRDefault="00C91E32" w:rsidP="00C91E32">
            <w:pPr>
              <w:spacing w:after="0"/>
              <w:rPr>
                <w:lang w:val="el-GR"/>
              </w:rPr>
            </w:pPr>
            <w:r w:rsidRPr="00C91E32">
              <w:rPr>
                <w:lang w:val="el-GR"/>
              </w:rPr>
              <w:t>- Ηλ. ταχυδρομείο</w:t>
            </w:r>
            <w:r w:rsidRPr="003A0569">
              <w:rPr>
                <w:lang w:val="el-GR"/>
              </w:rPr>
              <w:t>: [</w:t>
            </w:r>
            <w:r w:rsidR="0091453C">
              <w:rPr>
                <w:lang w:val="en-US"/>
              </w:rPr>
              <w:t>kokolakis</w:t>
            </w:r>
            <w:r w:rsidR="003A0569" w:rsidRPr="003A0569">
              <w:rPr>
                <w:lang w:val="el-GR"/>
              </w:rPr>
              <w:t xml:space="preserve">@katerini.gr </w:t>
            </w:r>
            <w:r w:rsidRPr="003A0569">
              <w:rPr>
                <w:lang w:val="el-GR"/>
              </w:rPr>
              <w:t>……]</w:t>
            </w:r>
          </w:p>
          <w:p w14:paraId="21B6C509" w14:textId="3C3D867E" w:rsidR="00012465" w:rsidRPr="00C1101C" w:rsidRDefault="00C91E32" w:rsidP="00C91E32">
            <w:pPr>
              <w:spacing w:after="0"/>
              <w:rPr>
                <w:lang w:val="el-GR"/>
              </w:rPr>
            </w:pPr>
            <w:r w:rsidRPr="00C91E32">
              <w:rPr>
                <w:lang w:val="el-GR"/>
              </w:rPr>
              <w:t>- Διεύθυνση στο Διαδίκτυο (διεύθυνση δικτυακού τόπου) (</w:t>
            </w:r>
            <w:r w:rsidRPr="00C91E32">
              <w:rPr>
                <w:i/>
                <w:lang w:val="el-GR"/>
              </w:rPr>
              <w:t>εάν υπάρχει</w:t>
            </w:r>
            <w:r w:rsidRPr="00C91E32">
              <w:rPr>
                <w:lang w:val="el-GR"/>
              </w:rPr>
              <w:t xml:space="preserve">): </w:t>
            </w:r>
            <w:r w:rsidR="00C1101C">
              <w:rPr>
                <w:lang w:val="en-US"/>
              </w:rPr>
              <w:t>www</w:t>
            </w:r>
            <w:r w:rsidR="00C1101C" w:rsidRPr="00C1101C">
              <w:rPr>
                <w:lang w:val="el-GR"/>
              </w:rPr>
              <w:t>.</w:t>
            </w:r>
            <w:r w:rsidR="00C1101C">
              <w:rPr>
                <w:lang w:val="en-US"/>
              </w:rPr>
              <w:t>katerini</w:t>
            </w:r>
            <w:r w:rsidR="00C1101C" w:rsidRPr="00C1101C">
              <w:rPr>
                <w:lang w:val="el-GR"/>
              </w:rPr>
              <w:t>.</w:t>
            </w:r>
            <w:r w:rsidR="00C1101C">
              <w:rPr>
                <w:lang w:val="en-US"/>
              </w:rPr>
              <w:t>gr</w:t>
            </w:r>
          </w:p>
        </w:tc>
      </w:tr>
      <w:tr w:rsidR="00C91E32" w:rsidRPr="00BC5051" w14:paraId="0D160432" w14:textId="77777777" w:rsidTr="00C91E32">
        <w:tc>
          <w:tcPr>
            <w:tcW w:w="8963" w:type="dxa"/>
            <w:tcBorders>
              <w:left w:val="single" w:sz="1" w:space="0" w:color="000000"/>
              <w:bottom w:val="single" w:sz="1" w:space="0" w:color="000000"/>
              <w:right w:val="single" w:sz="1" w:space="0" w:color="000000"/>
            </w:tcBorders>
            <w:shd w:val="clear" w:color="auto" w:fill="B2B2B2"/>
          </w:tcPr>
          <w:p w14:paraId="6B8F90EE" w14:textId="77777777" w:rsidR="00C91E32" w:rsidRPr="00C91E32" w:rsidRDefault="00C91E32" w:rsidP="00C91E32">
            <w:pPr>
              <w:spacing w:after="0"/>
              <w:rPr>
                <w:lang w:val="el-GR"/>
              </w:rPr>
            </w:pPr>
            <w:r w:rsidRPr="00C91E32">
              <w:rPr>
                <w:b/>
                <w:bCs/>
                <w:lang w:val="el-GR"/>
              </w:rPr>
              <w:t>Β: Πληροφορίες σχετικά με τη διαδικασία σύναψης σύμβασης</w:t>
            </w:r>
          </w:p>
          <w:p w14:paraId="7DB7F411" w14:textId="33291CF1" w:rsidR="00C91E32" w:rsidRPr="00C91E32" w:rsidRDefault="00C91E32" w:rsidP="00C91E32">
            <w:pPr>
              <w:spacing w:after="0"/>
              <w:rPr>
                <w:lang w:val="el-GR"/>
              </w:rPr>
            </w:pPr>
            <w:r w:rsidRPr="00C91E32">
              <w:rPr>
                <w:lang w:val="el-GR"/>
              </w:rPr>
              <w:t xml:space="preserve">- Τίτλος ή σύντομη περιγραφή της δημόσιας σύμβασης (συμπεριλαμβανομένου του σχετικού </w:t>
            </w:r>
            <w:r>
              <w:rPr>
                <w:lang w:val="en-US"/>
              </w:rPr>
              <w:t>CPV</w:t>
            </w:r>
            <w:r w:rsidRPr="00C91E32">
              <w:rPr>
                <w:lang w:val="el-GR"/>
              </w:rPr>
              <w:t xml:space="preserve">): </w:t>
            </w:r>
            <w:r w:rsidR="00012465" w:rsidRPr="00012465">
              <w:rPr>
                <w:lang w:val="el-GR"/>
              </w:rPr>
              <w:t>«Παροχή υπηρεσιών συμβούλου για την εκπόνηση του Σχεδίου Βιώσιμης Αστικής Κινητικότητας του Δήμου»</w:t>
            </w:r>
            <w:r w:rsidR="00DE4A98">
              <w:rPr>
                <w:lang w:val="el-GR"/>
              </w:rPr>
              <w:t xml:space="preserve"> (</w:t>
            </w:r>
            <w:r w:rsidR="00DE4A98" w:rsidRPr="00DE4A98">
              <w:rPr>
                <w:lang w:val="el-GR"/>
              </w:rPr>
              <w:t>73220000-0, 79415200-8</w:t>
            </w:r>
            <w:r w:rsidR="00DE4A98">
              <w:rPr>
                <w:lang w:val="el-GR"/>
              </w:rPr>
              <w:t>)</w:t>
            </w:r>
          </w:p>
          <w:p w14:paraId="151B28E3" w14:textId="4F669492" w:rsidR="00C91E32" w:rsidRPr="0091453C" w:rsidRDefault="00C91E32" w:rsidP="00C91E32">
            <w:pPr>
              <w:spacing w:after="0"/>
              <w:rPr>
                <w:lang w:val="el-GR"/>
              </w:rPr>
            </w:pPr>
            <w:r w:rsidRPr="00C91E32">
              <w:rPr>
                <w:lang w:val="el-GR"/>
              </w:rPr>
              <w:t xml:space="preserve">- Κωδικός στο ΚΗΜΔΗΣ: </w:t>
            </w:r>
            <w:r w:rsidR="0091453C" w:rsidRPr="00EC12EA">
              <w:rPr>
                <w:lang w:val="el-GR"/>
              </w:rPr>
              <w:t>[</w:t>
            </w:r>
            <w:r w:rsidR="0091453C" w:rsidRPr="0091453C">
              <w:rPr>
                <w:lang w:val="el-GR"/>
              </w:rPr>
              <w:t>6142]</w:t>
            </w:r>
          </w:p>
          <w:p w14:paraId="4DFC57EB" w14:textId="4F3753F8" w:rsidR="00C91E32" w:rsidRPr="00C91E32" w:rsidRDefault="00C91E32" w:rsidP="00C91E32">
            <w:pPr>
              <w:spacing w:after="0"/>
              <w:rPr>
                <w:lang w:val="el-GR"/>
              </w:rPr>
            </w:pPr>
            <w:r w:rsidRPr="00C91E32">
              <w:rPr>
                <w:lang w:val="el-GR"/>
              </w:rPr>
              <w:t xml:space="preserve">- Η σύμβαση αναφέρεται σε έργα, προμήθειες, ή υπηρεσίες : </w:t>
            </w:r>
            <w:r w:rsidR="00DE4A98">
              <w:rPr>
                <w:lang w:val="el-GR"/>
              </w:rPr>
              <w:t>ΥΠΗΡΕΣΙΕΣ</w:t>
            </w:r>
          </w:p>
          <w:p w14:paraId="64C5A8D6" w14:textId="3A9BC923" w:rsidR="00C91E32" w:rsidRPr="00C1101C" w:rsidRDefault="00C91E32" w:rsidP="00C91E32">
            <w:pPr>
              <w:spacing w:after="0"/>
              <w:rPr>
                <w:lang w:val="el-GR"/>
              </w:rPr>
            </w:pPr>
            <w:r w:rsidRPr="00C91E32">
              <w:rPr>
                <w:lang w:val="el-GR"/>
              </w:rPr>
              <w:t xml:space="preserve">- Εφόσον υφίστανται, ένδειξη ύπαρξης </w:t>
            </w:r>
            <w:r w:rsidRPr="00C1101C">
              <w:rPr>
                <w:lang w:val="el-GR"/>
              </w:rPr>
              <w:t xml:space="preserve">σχετικών τμημάτων : </w:t>
            </w:r>
            <w:r w:rsidR="00DE4A98" w:rsidRPr="00C1101C">
              <w:rPr>
                <w:lang w:val="el-GR"/>
              </w:rPr>
              <w:t xml:space="preserve"> -</w:t>
            </w:r>
            <w:r w:rsidR="00C1101C" w:rsidRPr="00C1101C">
              <w:rPr>
                <w:lang w:val="el-GR"/>
              </w:rPr>
              <w:t xml:space="preserve"> ΔΕΝ ΥΠΑΡΧΟΥΝ ΤΜΗΜΑΤΑ</w:t>
            </w:r>
          </w:p>
          <w:p w14:paraId="0DEB0B1D" w14:textId="0F5EEE43" w:rsidR="00C91E32" w:rsidRPr="00C91E32" w:rsidRDefault="00C91E32" w:rsidP="00C91E32">
            <w:pPr>
              <w:spacing w:after="0"/>
              <w:rPr>
                <w:lang w:val="el-GR"/>
              </w:rPr>
            </w:pPr>
            <w:r w:rsidRPr="00C1101C">
              <w:rPr>
                <w:lang w:val="el-GR"/>
              </w:rPr>
              <w:t>- Αριθμός αναφοράς που αποδίδεται στον φάκελο από την αναθέτουσα αρχή (</w:t>
            </w:r>
            <w:r w:rsidRPr="00C1101C">
              <w:rPr>
                <w:i/>
                <w:lang w:val="el-GR"/>
              </w:rPr>
              <w:t>εάν υπάρχει</w:t>
            </w:r>
            <w:r w:rsidRPr="00C1101C">
              <w:rPr>
                <w:lang w:val="el-GR"/>
              </w:rPr>
              <w:t>): [</w:t>
            </w:r>
            <w:r w:rsidR="00C1101C" w:rsidRPr="00C1101C">
              <w:rPr>
                <w:lang w:val="el-GR"/>
              </w:rPr>
              <w:t>ΔΕΝ ΥΠΑΡΧΕΙ</w:t>
            </w:r>
          </w:p>
        </w:tc>
      </w:tr>
    </w:tbl>
    <w:p w14:paraId="20ABAF88" w14:textId="77777777" w:rsidR="00C91E32" w:rsidRPr="00C91E32" w:rsidRDefault="00C91E32" w:rsidP="00C91E32">
      <w:pPr>
        <w:rPr>
          <w:lang w:val="el-GR"/>
        </w:rPr>
      </w:pPr>
    </w:p>
    <w:p w14:paraId="7579C52D" w14:textId="77777777" w:rsidR="00C91E32" w:rsidRPr="00C91E32" w:rsidRDefault="00C91E32" w:rsidP="00C91E32">
      <w:pPr>
        <w:shd w:val="clear" w:color="auto" w:fill="B2B2B2"/>
        <w:rPr>
          <w:lang w:val="el-GR"/>
        </w:rPr>
      </w:pPr>
      <w:r w:rsidRPr="00C91E32">
        <w:rPr>
          <w:lang w:val="el-GR"/>
        </w:rPr>
        <w:t>ΟΛΕΣ ΟΙ ΥΠΟΛΟΙΠΕΣ ΠΛΗΡΟΦΟΡΙΕΣ ΣΕ ΚΑΘΕ ΕΝΟΤΗΤΑ ΤΟΥ ΤΕΥΔ ΘΑ ΠΡΕΠΕΙ ΝΑ ΣΥΜΠΛΗΡΩΘΟΥΝ ΑΠΟ ΤΟΝ ΟΙΚΟΝΟΜΙΚΟ ΦΟΡΕΑ</w:t>
      </w:r>
    </w:p>
    <w:p w14:paraId="5B8E4835" w14:textId="77777777" w:rsidR="00C91E32" w:rsidRPr="00C91E32" w:rsidRDefault="00C91E32" w:rsidP="00C91E32">
      <w:pPr>
        <w:pageBreakBefore/>
        <w:jc w:val="center"/>
        <w:rPr>
          <w:lang w:val="el-GR"/>
        </w:rPr>
      </w:pPr>
      <w:r w:rsidRPr="00C91E32">
        <w:rPr>
          <w:b/>
          <w:bCs/>
          <w:u w:val="single"/>
          <w:lang w:val="el-GR"/>
        </w:rPr>
        <w:lastRenderedPageBreak/>
        <w:t xml:space="preserve">Μέρος </w:t>
      </w:r>
      <w:r>
        <w:rPr>
          <w:b/>
          <w:bCs/>
          <w:u w:val="single"/>
        </w:rPr>
        <w:t>II</w:t>
      </w:r>
      <w:r w:rsidRPr="00C91E32">
        <w:rPr>
          <w:b/>
          <w:bCs/>
          <w:u w:val="single"/>
          <w:lang w:val="el-GR"/>
        </w:rPr>
        <w:t>: Πληροφορίες σχετικά με τον οικονομικό φορέα</w:t>
      </w:r>
    </w:p>
    <w:p w14:paraId="7C74F2A4" w14:textId="77777777" w:rsidR="00C91E32" w:rsidRPr="00C91E32" w:rsidRDefault="00C91E32" w:rsidP="00C91E32">
      <w:pPr>
        <w:jc w:val="center"/>
        <w:rPr>
          <w:lang w:val="el-GR"/>
        </w:rPr>
      </w:pPr>
      <w:r w:rsidRPr="00C91E32">
        <w:rPr>
          <w:b/>
          <w:bCs/>
          <w:lang w:val="el-GR"/>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00"/>
      </w:tblGrid>
      <w:tr w:rsidR="00C91E32" w14:paraId="0B5ED9DB" w14:textId="77777777" w:rsidTr="00C91E32">
        <w:tc>
          <w:tcPr>
            <w:tcW w:w="4479" w:type="dxa"/>
            <w:tcBorders>
              <w:top w:val="single" w:sz="4" w:space="0" w:color="000000"/>
              <w:left w:val="single" w:sz="4" w:space="0" w:color="000000"/>
              <w:bottom w:val="single" w:sz="4" w:space="0" w:color="000000"/>
            </w:tcBorders>
            <w:shd w:val="clear" w:color="auto" w:fill="auto"/>
          </w:tcPr>
          <w:p w14:paraId="2D8D722B" w14:textId="77777777" w:rsidR="00C91E32" w:rsidRDefault="00C91E32" w:rsidP="00C91E32">
            <w:pPr>
              <w:spacing w:before="120" w:after="0"/>
            </w:pPr>
            <w:r>
              <w:rPr>
                <w:b/>
                <w:i/>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2661A760" w14:textId="77777777" w:rsidR="00C91E32" w:rsidRDefault="00C91E32" w:rsidP="00C91E32">
            <w:pPr>
              <w:spacing w:after="0"/>
            </w:pPr>
            <w:r>
              <w:rPr>
                <w:b/>
                <w:i/>
              </w:rPr>
              <w:t>Απάντηση:</w:t>
            </w:r>
          </w:p>
        </w:tc>
      </w:tr>
      <w:tr w:rsidR="00C91E32" w14:paraId="61BDC4A9" w14:textId="77777777" w:rsidTr="00C91E32">
        <w:tc>
          <w:tcPr>
            <w:tcW w:w="4479" w:type="dxa"/>
            <w:tcBorders>
              <w:top w:val="single" w:sz="4" w:space="0" w:color="000000"/>
              <w:left w:val="single" w:sz="4" w:space="0" w:color="000000"/>
              <w:bottom w:val="single" w:sz="4" w:space="0" w:color="000000"/>
            </w:tcBorders>
            <w:shd w:val="clear" w:color="auto" w:fill="auto"/>
          </w:tcPr>
          <w:p w14:paraId="50D86114" w14:textId="77777777" w:rsidR="00C91E32" w:rsidRDefault="00C91E32" w:rsidP="00C91E32">
            <w:pPr>
              <w:spacing w:after="0"/>
            </w:pPr>
            <w:r>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81110CA" w14:textId="77777777" w:rsidR="00C91E32" w:rsidRDefault="00C91E32" w:rsidP="00C91E32">
            <w:pPr>
              <w:spacing w:after="0"/>
            </w:pPr>
            <w:r>
              <w:t>[   ]</w:t>
            </w:r>
          </w:p>
        </w:tc>
      </w:tr>
      <w:tr w:rsidR="00C91E32" w14:paraId="7E66B1A4" w14:textId="77777777" w:rsidTr="00C91E32">
        <w:tc>
          <w:tcPr>
            <w:tcW w:w="4479" w:type="dxa"/>
            <w:tcBorders>
              <w:top w:val="single" w:sz="4" w:space="0" w:color="000000"/>
              <w:left w:val="single" w:sz="4" w:space="0" w:color="000000"/>
              <w:bottom w:val="single" w:sz="4" w:space="0" w:color="000000"/>
            </w:tcBorders>
            <w:shd w:val="clear" w:color="auto" w:fill="auto"/>
          </w:tcPr>
          <w:p w14:paraId="482E78D6" w14:textId="77777777" w:rsidR="00C91E32" w:rsidRPr="00C91E32" w:rsidRDefault="00C91E32" w:rsidP="00C91E32">
            <w:pPr>
              <w:spacing w:after="0"/>
              <w:rPr>
                <w:lang w:val="el-GR"/>
              </w:rPr>
            </w:pPr>
            <w:r w:rsidRPr="00C91E32">
              <w:rPr>
                <w:lang w:val="el-GR"/>
              </w:rPr>
              <w:t>Αριθμός φορολογικού μητρώου (ΑΦΜ):</w:t>
            </w:r>
          </w:p>
          <w:p w14:paraId="39DE83BB" w14:textId="77777777" w:rsidR="00C91E32" w:rsidRPr="00C91E32" w:rsidRDefault="00C91E32" w:rsidP="00C91E32">
            <w:pPr>
              <w:spacing w:after="0"/>
              <w:rPr>
                <w:lang w:val="el-GR"/>
              </w:rPr>
            </w:pPr>
            <w:r w:rsidRPr="00C91E32">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28707C8B" w14:textId="77777777" w:rsidR="00C91E32" w:rsidRDefault="00C91E32" w:rsidP="00C91E32">
            <w:pPr>
              <w:spacing w:after="0"/>
            </w:pPr>
            <w:r>
              <w:t>[   ]</w:t>
            </w:r>
          </w:p>
        </w:tc>
      </w:tr>
      <w:tr w:rsidR="00C91E32" w14:paraId="2E157780" w14:textId="77777777" w:rsidTr="00C91E32">
        <w:tc>
          <w:tcPr>
            <w:tcW w:w="4479" w:type="dxa"/>
            <w:tcBorders>
              <w:top w:val="single" w:sz="4" w:space="0" w:color="000000"/>
              <w:left w:val="single" w:sz="4" w:space="0" w:color="000000"/>
              <w:bottom w:val="single" w:sz="4" w:space="0" w:color="000000"/>
            </w:tcBorders>
            <w:shd w:val="clear" w:color="auto" w:fill="auto"/>
          </w:tcPr>
          <w:p w14:paraId="44B9D5EA" w14:textId="77777777" w:rsidR="00C91E32" w:rsidRDefault="00C91E32" w:rsidP="00C91E32">
            <w:pPr>
              <w:spacing w:after="0"/>
            </w:pPr>
            <w: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28505D3B" w14:textId="77777777" w:rsidR="00C91E32" w:rsidRDefault="00C91E32" w:rsidP="00C91E32">
            <w:pPr>
              <w:spacing w:after="0"/>
            </w:pPr>
            <w:r>
              <w:t>[……]</w:t>
            </w:r>
          </w:p>
        </w:tc>
      </w:tr>
      <w:tr w:rsidR="00C91E32" w14:paraId="4BF20B44" w14:textId="77777777" w:rsidTr="00C91E32">
        <w:trPr>
          <w:trHeight w:val="1533"/>
        </w:trPr>
        <w:tc>
          <w:tcPr>
            <w:tcW w:w="4479" w:type="dxa"/>
            <w:tcBorders>
              <w:top w:val="single" w:sz="4" w:space="0" w:color="000000"/>
              <w:left w:val="single" w:sz="4" w:space="0" w:color="000000"/>
              <w:bottom w:val="single" w:sz="4" w:space="0" w:color="000000"/>
            </w:tcBorders>
            <w:shd w:val="clear" w:color="auto" w:fill="auto"/>
          </w:tcPr>
          <w:p w14:paraId="089645E4" w14:textId="77777777" w:rsidR="00C91E32" w:rsidRPr="00C91E32" w:rsidRDefault="00C91E32" w:rsidP="00C91E32">
            <w:pPr>
              <w:shd w:val="clear" w:color="auto" w:fill="FFFFFF"/>
              <w:spacing w:after="0"/>
              <w:rPr>
                <w:lang w:val="el-GR"/>
              </w:rPr>
            </w:pPr>
            <w:r w:rsidRPr="00C91E32">
              <w:rPr>
                <w:lang w:val="el-GR"/>
              </w:rPr>
              <w:t>Αρμόδιος ή αρμόδιοι</w:t>
            </w:r>
            <w:r>
              <w:rPr>
                <w:rStyle w:val="a4"/>
              </w:rPr>
              <w:endnoteReference w:id="2"/>
            </w:r>
            <w:r w:rsidRPr="00C91E32">
              <w:rPr>
                <w:rStyle w:val="a4"/>
                <w:lang w:val="el-GR"/>
              </w:rPr>
              <w:t xml:space="preserve"> </w:t>
            </w:r>
            <w:r w:rsidRPr="00C91E32">
              <w:rPr>
                <w:lang w:val="el-GR"/>
              </w:rPr>
              <w:t>:</w:t>
            </w:r>
          </w:p>
          <w:p w14:paraId="0803EDE2" w14:textId="77777777" w:rsidR="00C91E32" w:rsidRPr="00C91E32" w:rsidRDefault="00C91E32" w:rsidP="00C91E32">
            <w:pPr>
              <w:spacing w:after="0"/>
              <w:rPr>
                <w:lang w:val="el-GR"/>
              </w:rPr>
            </w:pPr>
            <w:r w:rsidRPr="00C91E32">
              <w:rPr>
                <w:lang w:val="el-GR"/>
              </w:rPr>
              <w:t>Τηλέφωνο:</w:t>
            </w:r>
          </w:p>
          <w:p w14:paraId="19C9B778" w14:textId="77777777" w:rsidR="00C91E32" w:rsidRPr="00C91E32" w:rsidRDefault="00C91E32" w:rsidP="00C91E32">
            <w:pPr>
              <w:spacing w:after="0"/>
              <w:rPr>
                <w:lang w:val="el-GR"/>
              </w:rPr>
            </w:pPr>
            <w:r w:rsidRPr="00C91E32">
              <w:rPr>
                <w:lang w:val="el-GR"/>
              </w:rPr>
              <w:t>Ηλ. ταχυδρομείο:</w:t>
            </w:r>
          </w:p>
          <w:p w14:paraId="6A902B31" w14:textId="77777777" w:rsidR="00C91E32" w:rsidRPr="00C91E32" w:rsidRDefault="00C91E32" w:rsidP="00C91E32">
            <w:pPr>
              <w:spacing w:after="0"/>
              <w:rPr>
                <w:lang w:val="el-GR"/>
              </w:rPr>
            </w:pPr>
            <w:r w:rsidRPr="00C91E32">
              <w:rPr>
                <w:lang w:val="el-GR"/>
              </w:rPr>
              <w:t>Διεύθυνση στο Διαδίκτυο (διεύθυνση δικτυακού τόπου) (</w:t>
            </w:r>
            <w:r w:rsidRPr="00C91E32">
              <w:rPr>
                <w:i/>
                <w:lang w:val="el-GR"/>
              </w:rPr>
              <w:t>εάν υπάρχει</w:t>
            </w:r>
            <w:r w:rsidRPr="00C91E32">
              <w:rPr>
                <w:lang w:val="el-GR"/>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7D5E446" w14:textId="77777777" w:rsidR="00C91E32" w:rsidRDefault="00C91E32" w:rsidP="00C91E32">
            <w:pPr>
              <w:spacing w:after="0"/>
            </w:pPr>
            <w:r>
              <w:t>[……]</w:t>
            </w:r>
          </w:p>
          <w:p w14:paraId="23A3135E" w14:textId="77777777" w:rsidR="00C91E32" w:rsidRDefault="00C91E32" w:rsidP="00C91E32">
            <w:pPr>
              <w:spacing w:after="0"/>
            </w:pPr>
            <w:r>
              <w:t>[……]</w:t>
            </w:r>
          </w:p>
          <w:p w14:paraId="422AD0FE" w14:textId="77777777" w:rsidR="00C91E32" w:rsidRDefault="00C91E32" w:rsidP="00C91E32">
            <w:pPr>
              <w:spacing w:after="0"/>
            </w:pPr>
            <w:r>
              <w:t>[……]</w:t>
            </w:r>
          </w:p>
          <w:p w14:paraId="7FA083ED" w14:textId="77777777" w:rsidR="00C91E32" w:rsidRDefault="00C91E32" w:rsidP="00C91E32">
            <w:pPr>
              <w:spacing w:after="0"/>
            </w:pPr>
            <w:r>
              <w:t>[……]</w:t>
            </w:r>
          </w:p>
        </w:tc>
      </w:tr>
      <w:tr w:rsidR="00C91E32" w14:paraId="402E4A9A" w14:textId="77777777" w:rsidTr="00C91E32">
        <w:tc>
          <w:tcPr>
            <w:tcW w:w="4479" w:type="dxa"/>
            <w:tcBorders>
              <w:top w:val="single" w:sz="4" w:space="0" w:color="000000"/>
              <w:left w:val="single" w:sz="4" w:space="0" w:color="000000"/>
              <w:bottom w:val="single" w:sz="4" w:space="0" w:color="000000"/>
            </w:tcBorders>
            <w:shd w:val="clear" w:color="auto" w:fill="auto"/>
          </w:tcPr>
          <w:p w14:paraId="1FA70666" w14:textId="77777777" w:rsidR="00C91E32" w:rsidRDefault="00C91E32" w:rsidP="00C91E32">
            <w:pPr>
              <w:spacing w:after="0"/>
            </w:pPr>
            <w:r>
              <w:rPr>
                <w:b/>
                <w:bCs/>
                <w:i/>
                <w:iCs/>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5AD3099" w14:textId="77777777" w:rsidR="00C91E32" w:rsidRDefault="00C91E32" w:rsidP="00C91E32">
            <w:pPr>
              <w:spacing w:after="0"/>
            </w:pPr>
            <w:r>
              <w:rPr>
                <w:b/>
                <w:bCs/>
                <w:i/>
                <w:iCs/>
              </w:rPr>
              <w:t>Απάντηση:</w:t>
            </w:r>
          </w:p>
        </w:tc>
      </w:tr>
      <w:tr w:rsidR="00C91E32" w:rsidRPr="00BC5051" w14:paraId="3CB4E49E" w14:textId="77777777" w:rsidTr="00C91E32">
        <w:tc>
          <w:tcPr>
            <w:tcW w:w="4479" w:type="dxa"/>
            <w:tcBorders>
              <w:top w:val="single" w:sz="4" w:space="0" w:color="000000"/>
              <w:left w:val="single" w:sz="4" w:space="0" w:color="000000"/>
              <w:bottom w:val="single" w:sz="4" w:space="0" w:color="000000"/>
            </w:tcBorders>
            <w:shd w:val="clear" w:color="auto" w:fill="auto"/>
          </w:tcPr>
          <w:p w14:paraId="4AF0DACC" w14:textId="77777777" w:rsidR="00C91E32" w:rsidRPr="00C91E32" w:rsidRDefault="00C91E32" w:rsidP="00C91E32">
            <w:pPr>
              <w:spacing w:after="0"/>
              <w:rPr>
                <w:lang w:val="el-GR"/>
              </w:rPr>
            </w:pPr>
            <w:r w:rsidRPr="00C91E32">
              <w:rPr>
                <w:lang w:val="el-GR"/>
              </w:rPr>
              <w:t>Ο οικονομικός φορέας είναι πολύ μικρή, μικρή ή μεσαία επιχείρηση</w:t>
            </w:r>
            <w:r>
              <w:rPr>
                <w:rStyle w:val="a4"/>
              </w:rPr>
              <w:endnoteReference w:id="3"/>
            </w:r>
            <w:r w:rsidRPr="00C91E32">
              <w:rPr>
                <w:lang w:val="el-GR"/>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506B0AF" w14:textId="77777777" w:rsidR="00C91E32" w:rsidRPr="00C91E32" w:rsidRDefault="00C91E32" w:rsidP="00C91E32">
            <w:pPr>
              <w:snapToGrid w:val="0"/>
              <w:spacing w:after="0"/>
              <w:rPr>
                <w:lang w:val="el-GR"/>
              </w:rPr>
            </w:pPr>
          </w:p>
        </w:tc>
      </w:tr>
      <w:tr w:rsidR="00C91E32" w14:paraId="78EBC683" w14:textId="77777777" w:rsidTr="00C91E32">
        <w:tc>
          <w:tcPr>
            <w:tcW w:w="4479" w:type="dxa"/>
            <w:tcBorders>
              <w:left w:val="single" w:sz="4" w:space="0" w:color="000000"/>
              <w:bottom w:val="single" w:sz="4" w:space="0" w:color="000000"/>
            </w:tcBorders>
            <w:shd w:val="clear" w:color="auto" w:fill="auto"/>
          </w:tcPr>
          <w:p w14:paraId="02B36056" w14:textId="77777777" w:rsidR="00C91E32" w:rsidRPr="00C91E32" w:rsidRDefault="00C91E32" w:rsidP="00C91E32">
            <w:pPr>
              <w:spacing w:after="0"/>
              <w:rPr>
                <w:lang w:val="el-GR"/>
              </w:rPr>
            </w:pPr>
            <w:r w:rsidRPr="00C91E32">
              <w:rPr>
                <w:b/>
                <w:u w:val="single"/>
                <w:lang w:val="el-GR"/>
              </w:rPr>
              <w:t>Μόνο σε περίπτωση προμήθειας κατ᾽ αποκλειστικότητα, του άρθρου 20:</w:t>
            </w:r>
            <w:r w:rsidRPr="00C91E32">
              <w:rPr>
                <w:b/>
                <w:lang w:val="el-GR"/>
              </w:rPr>
              <w:t xml:space="preserve"> </w:t>
            </w:r>
            <w:r w:rsidRPr="00C91E32">
              <w:rPr>
                <w:lang w:val="el-GR"/>
              </w:rPr>
              <w:t>ο οικονομικός φορέας είναι προστατευόμενο εργαστήριο, «κοινωνική επιχείρηση»</w:t>
            </w:r>
            <w:r>
              <w:rPr>
                <w:rStyle w:val="a4"/>
              </w:rPr>
              <w:endnoteReference w:id="4"/>
            </w:r>
            <w:r w:rsidRPr="00C91E32">
              <w:rPr>
                <w:lang w:val="el-GR"/>
              </w:rPr>
              <w:t xml:space="preserve"> ή προβλέπει την εκτέλεση συμβάσεων στο πλαίσιο προγραμμάτων προστατευόμενης απασχόλησης;</w:t>
            </w:r>
          </w:p>
          <w:p w14:paraId="36837C0A" w14:textId="77777777" w:rsidR="00C91E32" w:rsidRPr="00C91E32" w:rsidRDefault="00C91E32" w:rsidP="00C91E32">
            <w:pPr>
              <w:spacing w:after="0"/>
              <w:rPr>
                <w:lang w:val="el-GR"/>
              </w:rPr>
            </w:pPr>
            <w:r w:rsidRPr="00C91E32">
              <w:rPr>
                <w:b/>
                <w:color w:val="000000"/>
                <w:lang w:val="el-GR"/>
              </w:rPr>
              <w:t xml:space="preserve">Εάν </w:t>
            </w:r>
            <w:r w:rsidRPr="00C91E32">
              <w:rPr>
                <w:b/>
                <w:lang w:val="el-GR"/>
              </w:rPr>
              <w:t xml:space="preserve">ναι, </w:t>
            </w:r>
            <w:r w:rsidRPr="00C91E32">
              <w:rPr>
                <w:lang w:val="el-GR"/>
              </w:rPr>
              <w:t>ποιο είναι το αντίστοιχο ποσοστό των εργαζομένων με αναπηρία ή μειονεκτούντων εργαζομένων;</w:t>
            </w:r>
          </w:p>
          <w:p w14:paraId="6D3A5955" w14:textId="77777777" w:rsidR="00C91E32" w:rsidRPr="00C91E32" w:rsidRDefault="00C91E32" w:rsidP="00C91E32">
            <w:pPr>
              <w:spacing w:after="0"/>
              <w:rPr>
                <w:lang w:val="el-GR"/>
              </w:rPr>
            </w:pPr>
            <w:r w:rsidRPr="00C91E32">
              <w:rPr>
                <w:lang w:val="el-GR"/>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14:paraId="72821094" w14:textId="77777777" w:rsidR="00C91E32" w:rsidRDefault="00C91E32" w:rsidP="00C91E32">
            <w:pPr>
              <w:spacing w:after="0"/>
            </w:pPr>
            <w:r>
              <w:t>[</w:t>
            </w:r>
            <w:r>
              <w:rPr>
                <w:lang w:val="en-US"/>
              </w:rPr>
              <w:t xml:space="preserve"> </w:t>
            </w:r>
            <w:r>
              <w:t>] Ναι [] Όχι</w:t>
            </w:r>
          </w:p>
          <w:p w14:paraId="02C303F7" w14:textId="77777777" w:rsidR="00C91E32" w:rsidRDefault="00C91E32" w:rsidP="00C91E32">
            <w:pPr>
              <w:spacing w:after="0"/>
            </w:pPr>
          </w:p>
          <w:p w14:paraId="0E7BDA7F" w14:textId="77777777" w:rsidR="00C91E32" w:rsidRDefault="00C91E32" w:rsidP="00C91E32">
            <w:pPr>
              <w:spacing w:after="0"/>
            </w:pPr>
          </w:p>
          <w:p w14:paraId="407A03B8" w14:textId="77777777" w:rsidR="00C91E32" w:rsidRDefault="00C91E32" w:rsidP="00C91E32">
            <w:pPr>
              <w:spacing w:after="0"/>
            </w:pPr>
          </w:p>
          <w:p w14:paraId="23ED8290" w14:textId="77777777" w:rsidR="00C91E32" w:rsidRDefault="00C91E32" w:rsidP="00C91E32">
            <w:pPr>
              <w:spacing w:after="0"/>
            </w:pPr>
          </w:p>
          <w:p w14:paraId="69B6842F" w14:textId="77777777" w:rsidR="00C91E32" w:rsidRDefault="00C91E32" w:rsidP="00C91E32">
            <w:pPr>
              <w:spacing w:after="0"/>
            </w:pPr>
          </w:p>
          <w:p w14:paraId="19F9EFEB" w14:textId="77777777" w:rsidR="00C91E32" w:rsidRDefault="00C91E32" w:rsidP="00C91E32">
            <w:pPr>
              <w:spacing w:after="0"/>
            </w:pPr>
          </w:p>
          <w:p w14:paraId="2475D2FB" w14:textId="77777777" w:rsidR="00C91E32" w:rsidRDefault="00C91E32" w:rsidP="00C91E32">
            <w:pPr>
              <w:spacing w:after="0"/>
            </w:pPr>
            <w:r>
              <w:t>[...............]</w:t>
            </w:r>
          </w:p>
          <w:p w14:paraId="572B9B08" w14:textId="77777777" w:rsidR="00C91E32" w:rsidRDefault="00C91E32" w:rsidP="00C91E32">
            <w:pPr>
              <w:spacing w:after="0"/>
            </w:pPr>
          </w:p>
          <w:p w14:paraId="3EE7766C" w14:textId="77777777" w:rsidR="00C91E32" w:rsidRDefault="00C91E32" w:rsidP="00C91E32">
            <w:pPr>
              <w:spacing w:after="0"/>
            </w:pPr>
          </w:p>
          <w:p w14:paraId="50B6D205" w14:textId="77777777" w:rsidR="00C91E32" w:rsidRDefault="00C91E32" w:rsidP="00C91E32">
            <w:pPr>
              <w:spacing w:after="0"/>
            </w:pPr>
            <w:r>
              <w:t>[…...............]</w:t>
            </w:r>
          </w:p>
          <w:p w14:paraId="10A3D9EB" w14:textId="77777777" w:rsidR="00C91E32" w:rsidRDefault="00C91E32" w:rsidP="00C91E32">
            <w:pPr>
              <w:spacing w:after="0"/>
            </w:pPr>
            <w:r>
              <w:t>[….]</w:t>
            </w:r>
          </w:p>
        </w:tc>
      </w:tr>
      <w:tr w:rsidR="00C91E32" w14:paraId="520F44C1" w14:textId="77777777" w:rsidTr="00C91E32">
        <w:tc>
          <w:tcPr>
            <w:tcW w:w="4479" w:type="dxa"/>
            <w:tcBorders>
              <w:left w:val="single" w:sz="4" w:space="0" w:color="000000"/>
              <w:bottom w:val="single" w:sz="4" w:space="0" w:color="000000"/>
            </w:tcBorders>
            <w:shd w:val="clear" w:color="auto" w:fill="auto"/>
          </w:tcPr>
          <w:p w14:paraId="082B8DFF" w14:textId="77777777" w:rsidR="00C91E32" w:rsidRPr="00C91E32" w:rsidRDefault="00C91E32" w:rsidP="00C91E32">
            <w:pPr>
              <w:spacing w:after="0"/>
              <w:rPr>
                <w:lang w:val="el-GR"/>
              </w:rPr>
            </w:pPr>
            <w:r w:rsidRPr="00C91E32">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14:paraId="09F3339A" w14:textId="77777777" w:rsidR="00C91E32" w:rsidRDefault="00C91E32" w:rsidP="00C91E32">
            <w:pPr>
              <w:spacing w:after="0"/>
            </w:pPr>
            <w:r>
              <w:t>[] Ναι [] Όχι [] Άνευ αντικειμένου</w:t>
            </w:r>
          </w:p>
        </w:tc>
      </w:tr>
      <w:tr w:rsidR="00C91E32" w14:paraId="3E79FC62" w14:textId="77777777" w:rsidTr="00C91E32">
        <w:tc>
          <w:tcPr>
            <w:tcW w:w="4479" w:type="dxa"/>
            <w:tcBorders>
              <w:top w:val="single" w:sz="4" w:space="0" w:color="000000"/>
              <w:left w:val="single" w:sz="4" w:space="0" w:color="000000"/>
              <w:bottom w:val="single" w:sz="4" w:space="0" w:color="000000"/>
            </w:tcBorders>
            <w:shd w:val="clear" w:color="auto" w:fill="auto"/>
          </w:tcPr>
          <w:p w14:paraId="2ECD8797" w14:textId="77777777" w:rsidR="00C91E32" w:rsidRPr="00C91E32" w:rsidRDefault="00C91E32" w:rsidP="00C91E32">
            <w:pPr>
              <w:spacing w:after="0"/>
              <w:rPr>
                <w:lang w:val="el-GR"/>
              </w:rPr>
            </w:pPr>
            <w:r w:rsidRPr="00C91E32">
              <w:rPr>
                <w:b/>
                <w:lang w:val="el-GR"/>
              </w:rPr>
              <w:t>Εάν ναι</w:t>
            </w:r>
            <w:r w:rsidRPr="00C91E32">
              <w:rPr>
                <w:lang w:val="el-GR"/>
              </w:rPr>
              <w:t>:</w:t>
            </w:r>
          </w:p>
          <w:p w14:paraId="1DD77FC7" w14:textId="77777777" w:rsidR="00C91E32" w:rsidRPr="00C91E32" w:rsidRDefault="00C91E32" w:rsidP="00C91E32">
            <w:pPr>
              <w:spacing w:after="0"/>
              <w:rPr>
                <w:lang w:val="el-GR"/>
              </w:rPr>
            </w:pPr>
            <w:r w:rsidRPr="00C91E32">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C91E32">
              <w:rPr>
                <w:lang w:val="el-GR"/>
              </w:rPr>
              <w:t xml:space="preserve"> κατά περίπτωση, και σε κάθε περίπτωση συμπληρώστε και υπογράψτε το μέρος </w:t>
            </w:r>
            <w:r>
              <w:t>VI</w:t>
            </w:r>
            <w:r w:rsidRPr="00C91E32">
              <w:rPr>
                <w:lang w:val="el-GR"/>
              </w:rPr>
              <w:t xml:space="preserve">. </w:t>
            </w:r>
          </w:p>
          <w:p w14:paraId="6F4DB98D" w14:textId="77777777" w:rsidR="00C91E32" w:rsidRPr="00C91E32" w:rsidRDefault="00C91E32" w:rsidP="00C91E32">
            <w:pPr>
              <w:spacing w:after="0"/>
              <w:rPr>
                <w:lang w:val="el-GR"/>
              </w:rPr>
            </w:pPr>
            <w:r w:rsidRPr="00C91E32">
              <w:rPr>
                <w:lang w:val="el-GR"/>
              </w:rPr>
              <w:t>α) Αναφέρετε την ονομασία του καταλόγου ή του πιστοποιητικού και τον σχετικό αριθμό εγγραφής ή πιστοποίησης, κατά περίπτωση:</w:t>
            </w:r>
          </w:p>
          <w:p w14:paraId="13D44246" w14:textId="77777777" w:rsidR="00C91E32" w:rsidRPr="00C91E32" w:rsidRDefault="00C91E32" w:rsidP="00C91E32">
            <w:pPr>
              <w:spacing w:after="0"/>
              <w:rPr>
                <w:lang w:val="el-GR"/>
              </w:rPr>
            </w:pPr>
            <w:r w:rsidRPr="00C91E32">
              <w:rPr>
                <w:lang w:val="el-GR"/>
              </w:rPr>
              <w:t>β) Εάν το πιστοποιητικό εγγραφής ή η πιστοποίηση διατίθεται ηλεκτρονικά, αναφέρετε:</w:t>
            </w:r>
          </w:p>
          <w:p w14:paraId="50FF2835" w14:textId="77777777" w:rsidR="00C91E32" w:rsidRPr="00C91E32" w:rsidRDefault="00C91E32" w:rsidP="00C91E32">
            <w:pPr>
              <w:spacing w:after="0"/>
              <w:rPr>
                <w:lang w:val="el-GR"/>
              </w:rPr>
            </w:pPr>
            <w:r w:rsidRPr="00C91E32">
              <w:rPr>
                <w:lang w:val="el-GR"/>
              </w:rPr>
              <w:lastRenderedPageBreak/>
              <w:t>γ) Αναφέρετε τα δικαιολογητικά στα οποία βασίζεται η εγγραφή ή η πιστοποίηση και, κατά περίπτωση, την κατάταξη στον επίσημο κατάλογο</w:t>
            </w:r>
            <w:r>
              <w:rPr>
                <w:rStyle w:val="a4"/>
              </w:rPr>
              <w:endnoteReference w:id="5"/>
            </w:r>
            <w:r w:rsidRPr="00C91E32">
              <w:rPr>
                <w:lang w:val="el-GR"/>
              </w:rPr>
              <w:t>:</w:t>
            </w:r>
          </w:p>
          <w:p w14:paraId="67B65C9B" w14:textId="77777777" w:rsidR="00C91E32" w:rsidRPr="00C91E32" w:rsidRDefault="00C91E32" w:rsidP="00C91E32">
            <w:pPr>
              <w:spacing w:after="0"/>
              <w:rPr>
                <w:lang w:val="el-GR"/>
              </w:rPr>
            </w:pPr>
            <w:r w:rsidRPr="00C91E32">
              <w:rPr>
                <w:lang w:val="el-GR"/>
              </w:rPr>
              <w:t>δ) Η εγγραφή ή η πιστοποίηση καλύπτει όλα τα απαιτούμενα κριτήρια επιλογής;</w:t>
            </w:r>
          </w:p>
          <w:p w14:paraId="5A0BA0F7" w14:textId="77777777" w:rsidR="00C91E32" w:rsidRPr="00C91E32" w:rsidRDefault="00C91E32" w:rsidP="00C91E32">
            <w:pPr>
              <w:spacing w:after="0"/>
              <w:rPr>
                <w:lang w:val="el-GR"/>
              </w:rPr>
            </w:pPr>
            <w:r w:rsidRPr="00C91E32">
              <w:rPr>
                <w:b/>
                <w:lang w:val="el-GR"/>
              </w:rPr>
              <w:t>Εάν όχι:</w:t>
            </w:r>
          </w:p>
          <w:p w14:paraId="0B2B0AD6" w14:textId="77777777" w:rsidR="00C91E32" w:rsidRPr="00C91E32" w:rsidRDefault="00C91E32" w:rsidP="00C91E32">
            <w:pPr>
              <w:spacing w:after="0"/>
              <w:rPr>
                <w:lang w:val="el-GR"/>
              </w:rPr>
            </w:pPr>
            <w:r w:rsidRPr="00C91E32">
              <w:rPr>
                <w:b/>
                <w:u w:val="single"/>
                <w:lang w:val="el-GR"/>
              </w:rPr>
              <w:t xml:space="preserve">Επιπροσθέτως, συμπληρώστε τις πληροφορίες που λείπουν στο μέρος </w:t>
            </w:r>
            <w:r>
              <w:rPr>
                <w:b/>
                <w:u w:val="single"/>
              </w:rPr>
              <w:t>IV</w:t>
            </w:r>
            <w:r w:rsidRPr="00C91E32">
              <w:rPr>
                <w:b/>
                <w:u w:val="single"/>
                <w:lang w:val="el-GR"/>
              </w:rPr>
              <w:t>, ενότητες Α, Β, Γ, ή Δ κατά περίπτωση</w:t>
            </w:r>
            <w:r w:rsidRPr="00C91E32">
              <w:rPr>
                <w:lang w:val="el-GR"/>
              </w:rPr>
              <w:t xml:space="preserve"> </w:t>
            </w:r>
            <w:r w:rsidRPr="00C91E32">
              <w:rPr>
                <w:b/>
                <w:i/>
                <w:lang w:val="el-GR"/>
              </w:rPr>
              <w:t>ΜΟΝΟ εφόσον αυτό απαιτείται στη σχετική διακήρυξη ή στα έγγραφα της σύμβασης:</w:t>
            </w:r>
          </w:p>
          <w:p w14:paraId="0D4B64D3" w14:textId="77777777" w:rsidR="00C91E32" w:rsidRPr="00C91E32" w:rsidRDefault="00C91E32" w:rsidP="00C91E32">
            <w:pPr>
              <w:spacing w:after="0"/>
              <w:rPr>
                <w:lang w:val="el-GR"/>
              </w:rPr>
            </w:pPr>
            <w:r w:rsidRPr="00C91E32">
              <w:rPr>
                <w:lang w:val="el-GR"/>
              </w:rPr>
              <w:t xml:space="preserve">ε) Ο οικονομικός φορέας θα είναι σε θέση να προσκομίσει </w:t>
            </w:r>
            <w:r w:rsidRPr="00C91E32">
              <w:rPr>
                <w:b/>
                <w:lang w:val="el-GR"/>
              </w:rPr>
              <w:t>βεβαίωση</w:t>
            </w:r>
            <w:r w:rsidRPr="00C91E32">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2067A528" w14:textId="77777777" w:rsidR="00C91E32" w:rsidRPr="00C91E32" w:rsidRDefault="00C91E32" w:rsidP="00C91E32">
            <w:pPr>
              <w:spacing w:after="0"/>
              <w:rPr>
                <w:lang w:val="el-GR"/>
              </w:rPr>
            </w:pPr>
            <w:r w:rsidRPr="00C91E32">
              <w:rPr>
                <w:lang w:val="el-GR"/>
              </w:rPr>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337B357" w14:textId="77777777" w:rsidR="00C91E32" w:rsidRPr="00C91E32" w:rsidRDefault="00C91E32" w:rsidP="00C91E32">
            <w:pPr>
              <w:snapToGrid w:val="0"/>
              <w:spacing w:after="0"/>
              <w:rPr>
                <w:lang w:val="el-GR"/>
              </w:rPr>
            </w:pPr>
          </w:p>
          <w:p w14:paraId="4AE7F934" w14:textId="77777777" w:rsidR="00C91E32" w:rsidRPr="00C91E32" w:rsidRDefault="00C91E32" w:rsidP="00C91E32">
            <w:pPr>
              <w:spacing w:after="0"/>
              <w:rPr>
                <w:lang w:val="el-GR"/>
              </w:rPr>
            </w:pPr>
          </w:p>
          <w:p w14:paraId="40502F9C" w14:textId="77777777" w:rsidR="00C91E32" w:rsidRPr="00C91E32" w:rsidRDefault="00C91E32" w:rsidP="00C91E32">
            <w:pPr>
              <w:spacing w:after="0"/>
              <w:rPr>
                <w:lang w:val="el-GR"/>
              </w:rPr>
            </w:pPr>
          </w:p>
          <w:p w14:paraId="5F3F46D7" w14:textId="77777777" w:rsidR="00C91E32" w:rsidRPr="00C91E32" w:rsidRDefault="00C91E32" w:rsidP="00C91E32">
            <w:pPr>
              <w:spacing w:after="0"/>
              <w:rPr>
                <w:lang w:val="el-GR"/>
              </w:rPr>
            </w:pPr>
          </w:p>
          <w:p w14:paraId="198D97C6" w14:textId="77777777" w:rsidR="00C91E32" w:rsidRPr="00C91E32" w:rsidRDefault="00C91E32" w:rsidP="00C91E32">
            <w:pPr>
              <w:spacing w:after="0"/>
              <w:rPr>
                <w:lang w:val="el-GR"/>
              </w:rPr>
            </w:pPr>
          </w:p>
          <w:p w14:paraId="68044F75" w14:textId="77777777" w:rsidR="00C91E32" w:rsidRPr="00C91E32" w:rsidRDefault="00C91E32" w:rsidP="00C91E32">
            <w:pPr>
              <w:spacing w:after="0"/>
              <w:rPr>
                <w:lang w:val="el-GR"/>
              </w:rPr>
            </w:pPr>
          </w:p>
          <w:p w14:paraId="0869351E" w14:textId="77777777" w:rsidR="00C91E32" w:rsidRPr="00C91E32" w:rsidRDefault="00C91E32" w:rsidP="00C91E32">
            <w:pPr>
              <w:spacing w:after="0"/>
              <w:rPr>
                <w:lang w:val="el-GR"/>
              </w:rPr>
            </w:pPr>
          </w:p>
          <w:p w14:paraId="47276BCE" w14:textId="77777777" w:rsidR="00C91E32" w:rsidRPr="00C91E32" w:rsidRDefault="00C91E32" w:rsidP="00C91E32">
            <w:pPr>
              <w:spacing w:after="0"/>
              <w:rPr>
                <w:lang w:val="el-GR"/>
              </w:rPr>
            </w:pPr>
            <w:r w:rsidRPr="00C91E32">
              <w:rPr>
                <w:lang w:val="el-GR"/>
              </w:rPr>
              <w:t>α) [……]</w:t>
            </w:r>
          </w:p>
          <w:p w14:paraId="4E5FA89C" w14:textId="77777777" w:rsidR="00C91E32" w:rsidRPr="00C91E32" w:rsidRDefault="00C91E32" w:rsidP="00C91E32">
            <w:pPr>
              <w:spacing w:after="0"/>
              <w:rPr>
                <w:lang w:val="el-GR"/>
              </w:rPr>
            </w:pPr>
          </w:p>
          <w:p w14:paraId="46D43C4B" w14:textId="77777777" w:rsidR="00C91E32" w:rsidRPr="00C91E32" w:rsidRDefault="00C91E32" w:rsidP="00C91E32">
            <w:pPr>
              <w:spacing w:after="0"/>
              <w:rPr>
                <w:lang w:val="el-GR"/>
              </w:rPr>
            </w:pPr>
          </w:p>
          <w:p w14:paraId="5719D7FF" w14:textId="77777777" w:rsidR="00C91E32" w:rsidRPr="00C91E32" w:rsidRDefault="00C91E32" w:rsidP="00C91E32">
            <w:pPr>
              <w:spacing w:after="0"/>
              <w:rPr>
                <w:lang w:val="el-GR"/>
              </w:rPr>
            </w:pPr>
            <w:r w:rsidRPr="00C91E32">
              <w:rPr>
                <w:i/>
                <w:lang w:val="el-GR"/>
              </w:rPr>
              <w:t>β) (διαδικτυακή διεύθυνση, αρχή ή φορέας έκδοσης, επακριβή στοιχεία αναφοράς των εγγράφων):[……][……][……][……]</w:t>
            </w:r>
          </w:p>
          <w:p w14:paraId="158027CF" w14:textId="77777777" w:rsidR="00C91E32" w:rsidRPr="00C91E32" w:rsidRDefault="00C91E32" w:rsidP="00C91E32">
            <w:pPr>
              <w:spacing w:after="0"/>
              <w:rPr>
                <w:lang w:val="el-GR"/>
              </w:rPr>
            </w:pPr>
            <w:r w:rsidRPr="00C91E32">
              <w:rPr>
                <w:lang w:val="el-GR"/>
              </w:rPr>
              <w:t>γ) [……]</w:t>
            </w:r>
          </w:p>
          <w:p w14:paraId="7083DF54" w14:textId="77777777" w:rsidR="00C91E32" w:rsidRPr="00C91E32" w:rsidRDefault="00C91E32" w:rsidP="00C91E32">
            <w:pPr>
              <w:spacing w:after="0"/>
              <w:rPr>
                <w:lang w:val="el-GR"/>
              </w:rPr>
            </w:pPr>
          </w:p>
          <w:p w14:paraId="0E1B7D06" w14:textId="77777777" w:rsidR="00C91E32" w:rsidRPr="00C91E32" w:rsidRDefault="00C91E32" w:rsidP="00C91E32">
            <w:pPr>
              <w:spacing w:after="0"/>
              <w:rPr>
                <w:lang w:val="el-GR"/>
              </w:rPr>
            </w:pPr>
          </w:p>
          <w:p w14:paraId="4F980B0C" w14:textId="77777777" w:rsidR="00C91E32" w:rsidRPr="00C91E32" w:rsidRDefault="00C91E32" w:rsidP="00C91E32">
            <w:pPr>
              <w:spacing w:after="0"/>
              <w:rPr>
                <w:lang w:val="el-GR"/>
              </w:rPr>
            </w:pPr>
          </w:p>
          <w:p w14:paraId="16ECAA39" w14:textId="77777777" w:rsidR="00C91E32" w:rsidRPr="00C91E32" w:rsidRDefault="00C91E32" w:rsidP="00C91E32">
            <w:pPr>
              <w:spacing w:after="0"/>
              <w:rPr>
                <w:lang w:val="el-GR"/>
              </w:rPr>
            </w:pPr>
            <w:r w:rsidRPr="00C91E32">
              <w:rPr>
                <w:lang w:val="el-GR"/>
              </w:rPr>
              <w:t>δ) [] Ναι [] Όχι</w:t>
            </w:r>
          </w:p>
          <w:p w14:paraId="104AFE8A" w14:textId="77777777" w:rsidR="00C91E32" w:rsidRPr="00C91E32" w:rsidRDefault="00C91E32" w:rsidP="00C91E32">
            <w:pPr>
              <w:spacing w:after="0"/>
              <w:rPr>
                <w:lang w:val="el-GR"/>
              </w:rPr>
            </w:pPr>
          </w:p>
          <w:p w14:paraId="28139F98" w14:textId="77777777" w:rsidR="00C91E32" w:rsidRPr="00C91E32" w:rsidRDefault="00C91E32" w:rsidP="00C91E32">
            <w:pPr>
              <w:spacing w:after="0"/>
              <w:rPr>
                <w:lang w:val="el-GR"/>
              </w:rPr>
            </w:pPr>
          </w:p>
          <w:p w14:paraId="13DE4B2F" w14:textId="77777777" w:rsidR="00C91E32" w:rsidRPr="00C91E32" w:rsidRDefault="00C91E32" w:rsidP="00C91E32">
            <w:pPr>
              <w:spacing w:after="0"/>
              <w:rPr>
                <w:lang w:val="el-GR"/>
              </w:rPr>
            </w:pPr>
          </w:p>
          <w:p w14:paraId="51F7100E" w14:textId="77777777" w:rsidR="00C91E32" w:rsidRPr="00C91E32" w:rsidRDefault="00C91E32" w:rsidP="00C91E32">
            <w:pPr>
              <w:spacing w:after="0"/>
              <w:rPr>
                <w:lang w:val="el-GR"/>
              </w:rPr>
            </w:pPr>
          </w:p>
          <w:p w14:paraId="0E2FDBF4" w14:textId="77777777" w:rsidR="00C91E32" w:rsidRPr="00C91E32" w:rsidRDefault="00C91E32" w:rsidP="00C91E32">
            <w:pPr>
              <w:spacing w:after="0"/>
              <w:rPr>
                <w:lang w:val="el-GR"/>
              </w:rPr>
            </w:pPr>
          </w:p>
          <w:p w14:paraId="5D15E493" w14:textId="77777777" w:rsidR="00C91E32" w:rsidRPr="00C91E32" w:rsidRDefault="00C91E32" w:rsidP="00C91E32">
            <w:pPr>
              <w:spacing w:after="0"/>
              <w:rPr>
                <w:lang w:val="el-GR"/>
              </w:rPr>
            </w:pPr>
          </w:p>
          <w:p w14:paraId="2BEEB970" w14:textId="77777777" w:rsidR="00C91E32" w:rsidRPr="00C91E32" w:rsidRDefault="00C91E32" w:rsidP="00C91E32">
            <w:pPr>
              <w:spacing w:after="0"/>
              <w:rPr>
                <w:lang w:val="el-GR"/>
              </w:rPr>
            </w:pPr>
          </w:p>
          <w:p w14:paraId="004CD5F5" w14:textId="77777777" w:rsidR="00C91E32" w:rsidRPr="00C91E32" w:rsidRDefault="00C91E32" w:rsidP="00C91E32">
            <w:pPr>
              <w:spacing w:after="0"/>
              <w:rPr>
                <w:lang w:val="el-GR"/>
              </w:rPr>
            </w:pPr>
            <w:r w:rsidRPr="00C91E32">
              <w:rPr>
                <w:lang w:val="el-GR"/>
              </w:rPr>
              <w:t>ε) [] Ναι [] Όχι</w:t>
            </w:r>
          </w:p>
          <w:p w14:paraId="1EB8CA6F" w14:textId="77777777" w:rsidR="00C91E32" w:rsidRPr="00C91E32" w:rsidRDefault="00C91E32" w:rsidP="00C91E32">
            <w:pPr>
              <w:spacing w:after="0"/>
              <w:rPr>
                <w:lang w:val="el-GR"/>
              </w:rPr>
            </w:pPr>
          </w:p>
          <w:p w14:paraId="323AC12B" w14:textId="77777777" w:rsidR="00C91E32" w:rsidRPr="00C91E32" w:rsidRDefault="00C91E32" w:rsidP="00C91E32">
            <w:pPr>
              <w:spacing w:after="0"/>
              <w:rPr>
                <w:lang w:val="el-GR"/>
              </w:rPr>
            </w:pPr>
          </w:p>
          <w:p w14:paraId="1311635E" w14:textId="77777777" w:rsidR="00C91E32" w:rsidRPr="00C91E32" w:rsidRDefault="00C91E32" w:rsidP="00C91E32">
            <w:pPr>
              <w:spacing w:after="0"/>
              <w:rPr>
                <w:lang w:val="el-GR"/>
              </w:rPr>
            </w:pPr>
          </w:p>
          <w:p w14:paraId="1D1DD156" w14:textId="77777777" w:rsidR="00C91E32" w:rsidRPr="00C91E32" w:rsidRDefault="00C91E32" w:rsidP="00C91E32">
            <w:pPr>
              <w:spacing w:after="0"/>
              <w:rPr>
                <w:i/>
                <w:lang w:val="el-GR"/>
              </w:rPr>
            </w:pPr>
          </w:p>
          <w:p w14:paraId="1BF48EF6" w14:textId="77777777" w:rsidR="00C91E32" w:rsidRPr="00C91E32" w:rsidRDefault="00C91E32" w:rsidP="00C91E32">
            <w:pPr>
              <w:spacing w:after="0"/>
              <w:rPr>
                <w:i/>
                <w:lang w:val="el-GR"/>
              </w:rPr>
            </w:pPr>
          </w:p>
          <w:p w14:paraId="101D281F" w14:textId="77777777" w:rsidR="00C91E32" w:rsidRPr="00C91E32" w:rsidRDefault="00C91E32" w:rsidP="00C91E32">
            <w:pPr>
              <w:spacing w:after="0"/>
              <w:rPr>
                <w:i/>
                <w:lang w:val="el-GR"/>
              </w:rPr>
            </w:pPr>
          </w:p>
          <w:p w14:paraId="4998DBF1" w14:textId="77777777" w:rsidR="00C91E32" w:rsidRPr="00C91E32" w:rsidRDefault="00C91E32" w:rsidP="00C91E32">
            <w:pPr>
              <w:spacing w:after="0"/>
              <w:rPr>
                <w:i/>
                <w:lang w:val="el-GR"/>
              </w:rPr>
            </w:pPr>
          </w:p>
          <w:p w14:paraId="083A8C9D" w14:textId="77777777" w:rsidR="00C91E32" w:rsidRPr="00C91E32" w:rsidRDefault="00C91E32" w:rsidP="00C91E32">
            <w:pPr>
              <w:spacing w:after="0"/>
              <w:rPr>
                <w:i/>
                <w:lang w:val="el-GR"/>
              </w:rPr>
            </w:pPr>
          </w:p>
          <w:p w14:paraId="49311144" w14:textId="77777777" w:rsidR="00C91E32" w:rsidRPr="00C91E32" w:rsidRDefault="00C91E32" w:rsidP="00C91E32">
            <w:pPr>
              <w:spacing w:after="0"/>
              <w:rPr>
                <w:lang w:val="el-GR"/>
              </w:rPr>
            </w:pPr>
            <w:r w:rsidRPr="00C91E32">
              <w:rPr>
                <w:i/>
                <w:lang w:val="el-GR"/>
              </w:rPr>
              <w:t>(διαδικτυακή διεύθυνση, αρχή ή φορέας έκδοσης, επακριβή στοιχεία αναφοράς των εγγράφων):</w:t>
            </w:r>
          </w:p>
          <w:p w14:paraId="7A703A50" w14:textId="77777777" w:rsidR="00C91E32" w:rsidRDefault="00C91E32" w:rsidP="00C91E32">
            <w:pPr>
              <w:spacing w:after="0"/>
            </w:pPr>
            <w:r>
              <w:rPr>
                <w:i/>
              </w:rPr>
              <w:t>[……][……][……][……]</w:t>
            </w:r>
          </w:p>
        </w:tc>
      </w:tr>
      <w:tr w:rsidR="00C91E32" w14:paraId="5EB01EB8" w14:textId="77777777" w:rsidTr="00C91E32">
        <w:tc>
          <w:tcPr>
            <w:tcW w:w="4479" w:type="dxa"/>
            <w:tcBorders>
              <w:left w:val="single" w:sz="4" w:space="0" w:color="000000"/>
              <w:bottom w:val="single" w:sz="4" w:space="0" w:color="000000"/>
            </w:tcBorders>
            <w:shd w:val="clear" w:color="auto" w:fill="auto"/>
          </w:tcPr>
          <w:p w14:paraId="68D4160A" w14:textId="77777777" w:rsidR="00C91E32" w:rsidRDefault="00C91E32" w:rsidP="00C91E32">
            <w:pPr>
              <w:spacing w:before="120" w:after="0"/>
            </w:pPr>
            <w:r>
              <w:rPr>
                <w:b/>
                <w:i/>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14:paraId="2B5E60B1" w14:textId="77777777" w:rsidR="00C91E32" w:rsidRDefault="00C91E32" w:rsidP="00C91E32">
            <w:pPr>
              <w:spacing w:after="0"/>
            </w:pPr>
            <w:r>
              <w:rPr>
                <w:b/>
                <w:bCs/>
                <w:i/>
                <w:iCs/>
              </w:rPr>
              <w:t>Απάντηση:</w:t>
            </w:r>
          </w:p>
        </w:tc>
      </w:tr>
      <w:tr w:rsidR="00C91E32" w14:paraId="3072E1DF" w14:textId="77777777" w:rsidTr="00C91E32">
        <w:tc>
          <w:tcPr>
            <w:tcW w:w="4479" w:type="dxa"/>
            <w:tcBorders>
              <w:top w:val="single" w:sz="4" w:space="0" w:color="000000"/>
              <w:left w:val="single" w:sz="4" w:space="0" w:color="000000"/>
              <w:bottom w:val="single" w:sz="4" w:space="0" w:color="000000"/>
            </w:tcBorders>
            <w:shd w:val="clear" w:color="auto" w:fill="auto"/>
          </w:tcPr>
          <w:p w14:paraId="2597706E" w14:textId="77777777" w:rsidR="00C91E32" w:rsidRPr="00C91E32" w:rsidRDefault="00C91E32" w:rsidP="00C91E32">
            <w:pPr>
              <w:spacing w:after="0"/>
              <w:rPr>
                <w:lang w:val="el-GR"/>
              </w:rPr>
            </w:pPr>
            <w:r w:rsidRPr="00C91E32">
              <w:rPr>
                <w:lang w:val="el-GR"/>
              </w:rPr>
              <w:t>Ο οικονομικός φορέας συμμετέχει στη διαδικασία σύναψης δημόσιας σύμβασης από κοινού με άλλους</w:t>
            </w:r>
            <w:r>
              <w:rPr>
                <w:rStyle w:val="a4"/>
              </w:rPr>
              <w:endnoteReference w:id="6"/>
            </w:r>
            <w:r w:rsidRPr="00C91E32">
              <w:rPr>
                <w:lang w:val="el-GR"/>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DC101E7" w14:textId="77777777" w:rsidR="00C91E32" w:rsidRDefault="00C91E32" w:rsidP="00C91E32">
            <w:pPr>
              <w:spacing w:after="0"/>
            </w:pPr>
            <w:r>
              <w:t>[] Ναι [] Όχι</w:t>
            </w:r>
          </w:p>
        </w:tc>
      </w:tr>
      <w:tr w:rsidR="00C91E32" w:rsidRPr="00BC5051" w14:paraId="0FF13610" w14:textId="77777777" w:rsidTr="00C91E32">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14:paraId="424FF184" w14:textId="77777777" w:rsidR="00C91E32" w:rsidRPr="00C91E32" w:rsidRDefault="00C91E32" w:rsidP="00C91E32">
            <w:pPr>
              <w:spacing w:after="0"/>
              <w:rPr>
                <w:lang w:val="el-GR"/>
              </w:rPr>
            </w:pPr>
            <w:r w:rsidRPr="00C91E32">
              <w:rPr>
                <w:b/>
                <w:i/>
                <w:lang w:val="el-GR"/>
              </w:rPr>
              <w:t>Εάν ναι</w:t>
            </w:r>
            <w:r w:rsidRPr="00C91E32">
              <w:rPr>
                <w:i/>
                <w:lang w:val="el-GR"/>
              </w:rPr>
              <w:t>, μεριμνήστε για την υποβολή χωριστού εντύπου ΤΕΥΔ από τους άλλους εμπλεκόμενους οικονομικούς φορείς.</w:t>
            </w:r>
          </w:p>
        </w:tc>
      </w:tr>
      <w:tr w:rsidR="00C91E32" w14:paraId="55FEC6C8" w14:textId="77777777" w:rsidTr="00C91E32">
        <w:tc>
          <w:tcPr>
            <w:tcW w:w="4479" w:type="dxa"/>
            <w:tcBorders>
              <w:top w:val="single" w:sz="4" w:space="0" w:color="000000"/>
              <w:left w:val="single" w:sz="4" w:space="0" w:color="000000"/>
              <w:bottom w:val="single" w:sz="4" w:space="0" w:color="000000"/>
            </w:tcBorders>
            <w:shd w:val="clear" w:color="auto" w:fill="auto"/>
          </w:tcPr>
          <w:p w14:paraId="33B3C6E0" w14:textId="77777777" w:rsidR="00C91E32" w:rsidRPr="00C91E32" w:rsidRDefault="00C91E32" w:rsidP="00C91E32">
            <w:pPr>
              <w:spacing w:after="0"/>
              <w:rPr>
                <w:lang w:val="el-GR"/>
              </w:rPr>
            </w:pPr>
            <w:r w:rsidRPr="00C91E32">
              <w:rPr>
                <w:b/>
                <w:lang w:val="el-GR"/>
              </w:rPr>
              <w:t>Εάν ναι</w:t>
            </w:r>
            <w:r w:rsidRPr="00C91E32">
              <w:rPr>
                <w:lang w:val="el-GR"/>
              </w:rPr>
              <w:t>:</w:t>
            </w:r>
          </w:p>
          <w:p w14:paraId="12E148A8" w14:textId="77777777" w:rsidR="00C91E32" w:rsidRPr="00C91E32" w:rsidRDefault="00C91E32" w:rsidP="00C91E32">
            <w:pPr>
              <w:spacing w:after="0"/>
              <w:rPr>
                <w:lang w:val="el-GR"/>
              </w:rPr>
            </w:pPr>
            <w:r w:rsidRPr="00C91E32">
              <w:rPr>
                <w:lang w:val="el-GR"/>
              </w:rPr>
              <w:t>α) Α</w:t>
            </w:r>
            <w:r w:rsidRPr="00C91E32">
              <w:rPr>
                <w:color w:val="000000"/>
                <w:lang w:val="el-GR"/>
              </w:rPr>
              <w:t>ναφέρετε τον ρόλο του οικονομικού φορέα στην ένωση ή κοινοπραξία   (επικεφαλής, υπεύθυνος για συγκεκριμένα καθήκοντα …):</w:t>
            </w:r>
          </w:p>
          <w:p w14:paraId="67AD213B" w14:textId="77777777" w:rsidR="00C91E32" w:rsidRPr="00C91E32" w:rsidRDefault="00C91E32" w:rsidP="00C91E32">
            <w:pPr>
              <w:spacing w:after="0"/>
              <w:rPr>
                <w:lang w:val="el-GR"/>
              </w:rPr>
            </w:pPr>
            <w:r w:rsidRPr="00C91E32">
              <w:rPr>
                <w:color w:val="000000"/>
                <w:lang w:val="el-GR"/>
              </w:rPr>
              <w:t>β) Προσδιορίστε τους άλλους οικονομικούς φορείς που συμμετ</w:t>
            </w:r>
            <w:r w:rsidRPr="00C91E32">
              <w:rPr>
                <w:lang w:val="el-GR"/>
              </w:rPr>
              <w:t>έχουν από κοινού στη διαδικασία σύναψης δημόσιας σύμβασης:</w:t>
            </w:r>
          </w:p>
          <w:p w14:paraId="77E0CA38" w14:textId="77777777" w:rsidR="00C91E32" w:rsidRPr="00C91E32" w:rsidRDefault="00C91E32" w:rsidP="00C91E32">
            <w:pPr>
              <w:spacing w:after="0"/>
              <w:rPr>
                <w:lang w:val="el-GR"/>
              </w:rPr>
            </w:pPr>
            <w:r w:rsidRPr="00C91E32">
              <w:rPr>
                <w:lang w:val="el-GR"/>
              </w:rPr>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05BAB4DE" w14:textId="77777777" w:rsidR="00C91E32" w:rsidRPr="00C91E32" w:rsidRDefault="00C91E32" w:rsidP="00C91E32">
            <w:pPr>
              <w:snapToGrid w:val="0"/>
              <w:spacing w:after="0"/>
              <w:rPr>
                <w:lang w:val="el-GR"/>
              </w:rPr>
            </w:pPr>
          </w:p>
          <w:p w14:paraId="66B95920" w14:textId="77777777" w:rsidR="00C91E32" w:rsidRDefault="00C91E32" w:rsidP="00C91E32">
            <w:pPr>
              <w:spacing w:after="0"/>
            </w:pPr>
            <w:r>
              <w:t>α) [……]</w:t>
            </w:r>
          </w:p>
          <w:p w14:paraId="6F9D0E78" w14:textId="77777777" w:rsidR="00C91E32" w:rsidRDefault="00C91E32" w:rsidP="00C91E32">
            <w:pPr>
              <w:spacing w:after="0"/>
            </w:pPr>
          </w:p>
          <w:p w14:paraId="7740F65F" w14:textId="77777777" w:rsidR="00C91E32" w:rsidRDefault="00C91E32" w:rsidP="00C91E32">
            <w:pPr>
              <w:spacing w:after="0"/>
            </w:pPr>
          </w:p>
          <w:p w14:paraId="12388031" w14:textId="77777777" w:rsidR="00C91E32" w:rsidRDefault="00C91E32" w:rsidP="00C91E32">
            <w:pPr>
              <w:spacing w:after="0"/>
            </w:pPr>
          </w:p>
          <w:p w14:paraId="1C9A9E03" w14:textId="77777777" w:rsidR="00C91E32" w:rsidRDefault="00C91E32" w:rsidP="00C91E32">
            <w:pPr>
              <w:spacing w:after="0"/>
            </w:pPr>
            <w:r>
              <w:t>β) [……]</w:t>
            </w:r>
          </w:p>
          <w:p w14:paraId="72AC9421" w14:textId="77777777" w:rsidR="00C91E32" w:rsidRDefault="00C91E32" w:rsidP="00C91E32">
            <w:pPr>
              <w:spacing w:after="0"/>
            </w:pPr>
          </w:p>
          <w:p w14:paraId="61BBBB49" w14:textId="77777777" w:rsidR="00C91E32" w:rsidRDefault="00C91E32" w:rsidP="00C91E32">
            <w:pPr>
              <w:spacing w:after="0"/>
            </w:pPr>
          </w:p>
          <w:p w14:paraId="7A0CBEC0" w14:textId="77777777" w:rsidR="00C91E32" w:rsidRDefault="00C91E32" w:rsidP="00C91E32">
            <w:pPr>
              <w:spacing w:after="0"/>
            </w:pPr>
            <w:r>
              <w:t>γ) [……]</w:t>
            </w:r>
          </w:p>
        </w:tc>
      </w:tr>
      <w:tr w:rsidR="00C91E32" w14:paraId="16950D29" w14:textId="77777777" w:rsidTr="00C91E32">
        <w:tc>
          <w:tcPr>
            <w:tcW w:w="4479" w:type="dxa"/>
            <w:tcBorders>
              <w:top w:val="single" w:sz="4" w:space="0" w:color="000000"/>
              <w:left w:val="single" w:sz="4" w:space="0" w:color="000000"/>
              <w:bottom w:val="single" w:sz="4" w:space="0" w:color="000000"/>
            </w:tcBorders>
            <w:shd w:val="clear" w:color="auto" w:fill="auto"/>
          </w:tcPr>
          <w:p w14:paraId="2A1CCA63" w14:textId="77777777" w:rsidR="00C91E32" w:rsidRDefault="00C91E32" w:rsidP="00C91E32">
            <w:pPr>
              <w:spacing w:after="0"/>
            </w:pPr>
            <w:r>
              <w:rPr>
                <w:b/>
                <w:bCs/>
                <w:i/>
                <w:iCs/>
              </w:rPr>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2D8D08BD" w14:textId="77777777" w:rsidR="00C91E32" w:rsidRDefault="00C91E32" w:rsidP="00C91E32">
            <w:pPr>
              <w:spacing w:after="0"/>
            </w:pPr>
            <w:r>
              <w:rPr>
                <w:b/>
                <w:bCs/>
                <w:i/>
                <w:iCs/>
              </w:rPr>
              <w:t>Απάντηση:</w:t>
            </w:r>
          </w:p>
        </w:tc>
      </w:tr>
      <w:tr w:rsidR="00C91E32" w14:paraId="6163EE4D" w14:textId="77777777" w:rsidTr="00C91E32">
        <w:tc>
          <w:tcPr>
            <w:tcW w:w="4479" w:type="dxa"/>
            <w:tcBorders>
              <w:top w:val="single" w:sz="4" w:space="0" w:color="000000"/>
              <w:left w:val="single" w:sz="4" w:space="0" w:color="000000"/>
              <w:bottom w:val="single" w:sz="4" w:space="0" w:color="000000"/>
            </w:tcBorders>
            <w:shd w:val="clear" w:color="auto" w:fill="auto"/>
          </w:tcPr>
          <w:p w14:paraId="6F2690D8" w14:textId="77777777" w:rsidR="00C91E32" w:rsidRPr="00C91E32" w:rsidRDefault="00C91E32" w:rsidP="00C91E32">
            <w:pPr>
              <w:spacing w:after="0"/>
              <w:rPr>
                <w:lang w:val="el-GR"/>
              </w:rPr>
            </w:pPr>
            <w:r w:rsidRPr="00C91E32">
              <w:rPr>
                <w:lang w:val="el-GR"/>
              </w:rPr>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58F9C17" w14:textId="77777777" w:rsidR="00C91E32" w:rsidRDefault="00C91E32" w:rsidP="00C91E32">
            <w:pPr>
              <w:spacing w:after="0"/>
            </w:pPr>
            <w:r>
              <w:t>[   ]</w:t>
            </w:r>
          </w:p>
        </w:tc>
      </w:tr>
    </w:tbl>
    <w:p w14:paraId="51B9F8E8" w14:textId="77777777" w:rsidR="00C91E32" w:rsidRDefault="00C91E32" w:rsidP="00C91E32"/>
    <w:p w14:paraId="668EBC90" w14:textId="77777777" w:rsidR="00C91E32" w:rsidRPr="00C91E32" w:rsidRDefault="00C91E32" w:rsidP="00C91E32">
      <w:pPr>
        <w:pageBreakBefore/>
        <w:jc w:val="center"/>
        <w:rPr>
          <w:lang w:val="el-GR"/>
        </w:rPr>
      </w:pPr>
      <w:r w:rsidRPr="00C91E32">
        <w:rPr>
          <w:b/>
          <w:bCs/>
          <w:lang w:val="el-GR"/>
        </w:rPr>
        <w:lastRenderedPageBreak/>
        <w:t>Β: Πληροφορίες σχετικά με τους νόμιμους εκπροσώπους του οικονομικού φορέα</w:t>
      </w:r>
    </w:p>
    <w:p w14:paraId="0CE4C9D1" w14:textId="77777777" w:rsidR="00C91E32" w:rsidRPr="00C91E32" w:rsidRDefault="00C91E32" w:rsidP="00C91E32">
      <w:pPr>
        <w:pBdr>
          <w:top w:val="single" w:sz="1" w:space="1" w:color="000000"/>
          <w:left w:val="single" w:sz="1" w:space="1" w:color="000000"/>
          <w:bottom w:val="single" w:sz="1" w:space="1" w:color="000000"/>
          <w:right w:val="single" w:sz="1" w:space="1" w:color="000000"/>
        </w:pBdr>
        <w:shd w:val="clear" w:color="auto" w:fill="FFFFFF"/>
        <w:rPr>
          <w:lang w:val="el-GR"/>
        </w:rPr>
      </w:pPr>
      <w:r w:rsidRPr="00C91E32">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00"/>
      </w:tblGrid>
      <w:tr w:rsidR="00C91E32" w14:paraId="3B85D0BE" w14:textId="77777777" w:rsidTr="00C91E32">
        <w:tc>
          <w:tcPr>
            <w:tcW w:w="4479" w:type="dxa"/>
            <w:tcBorders>
              <w:top w:val="single" w:sz="4" w:space="0" w:color="000000"/>
              <w:left w:val="single" w:sz="4" w:space="0" w:color="000000"/>
              <w:bottom w:val="single" w:sz="4" w:space="0" w:color="000000"/>
            </w:tcBorders>
            <w:shd w:val="clear" w:color="auto" w:fill="auto"/>
          </w:tcPr>
          <w:p w14:paraId="401F00D0" w14:textId="77777777" w:rsidR="00C91E32" w:rsidRDefault="00C91E32" w:rsidP="00C91E32">
            <w:pPr>
              <w:spacing w:after="0"/>
            </w:pPr>
            <w:r>
              <w:rPr>
                <w:b/>
                <w:i/>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006EF3A6" w14:textId="77777777" w:rsidR="00C91E32" w:rsidRDefault="00C91E32" w:rsidP="00C91E32">
            <w:pPr>
              <w:spacing w:after="0"/>
            </w:pPr>
            <w:r>
              <w:rPr>
                <w:b/>
                <w:i/>
              </w:rPr>
              <w:t>Απάντηση:</w:t>
            </w:r>
          </w:p>
        </w:tc>
      </w:tr>
      <w:tr w:rsidR="00C91E32" w14:paraId="53F749B8" w14:textId="77777777" w:rsidTr="00C91E32">
        <w:tc>
          <w:tcPr>
            <w:tcW w:w="4479" w:type="dxa"/>
            <w:tcBorders>
              <w:top w:val="single" w:sz="4" w:space="0" w:color="000000"/>
              <w:left w:val="single" w:sz="4" w:space="0" w:color="000000"/>
              <w:bottom w:val="single" w:sz="4" w:space="0" w:color="000000"/>
            </w:tcBorders>
            <w:shd w:val="clear" w:color="auto" w:fill="auto"/>
          </w:tcPr>
          <w:p w14:paraId="17A5CDA9" w14:textId="77777777" w:rsidR="00C91E32" w:rsidRPr="00C91E32" w:rsidRDefault="00C91E32" w:rsidP="00C91E32">
            <w:pPr>
              <w:spacing w:after="0"/>
              <w:rPr>
                <w:lang w:val="el-GR"/>
              </w:rPr>
            </w:pPr>
            <w:r w:rsidRPr="00C91E32">
              <w:rPr>
                <w:lang w:val="el-GR"/>
              </w:rPr>
              <w:t>Ονοματεπώνυμο</w:t>
            </w:r>
          </w:p>
          <w:p w14:paraId="4ECF9A05" w14:textId="77777777" w:rsidR="00C91E32" w:rsidRPr="00C91E32" w:rsidRDefault="00C91E32" w:rsidP="00C91E32">
            <w:pPr>
              <w:spacing w:after="0"/>
              <w:rPr>
                <w:lang w:val="el-GR"/>
              </w:rPr>
            </w:pPr>
            <w:r w:rsidRPr="00C91E32">
              <w:rPr>
                <w:color w:val="000000"/>
                <w:lang w:val="el-GR"/>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0D54928D" w14:textId="77777777" w:rsidR="00C91E32" w:rsidRDefault="00C91E32" w:rsidP="00C91E32">
            <w:pPr>
              <w:spacing w:after="0"/>
            </w:pPr>
            <w:r>
              <w:t>[……]</w:t>
            </w:r>
          </w:p>
          <w:p w14:paraId="0086F1CF" w14:textId="77777777" w:rsidR="00C91E32" w:rsidRDefault="00C91E32" w:rsidP="00C91E32">
            <w:pPr>
              <w:spacing w:after="0"/>
            </w:pPr>
            <w:r>
              <w:t>[……]</w:t>
            </w:r>
          </w:p>
        </w:tc>
      </w:tr>
      <w:tr w:rsidR="00C91E32" w14:paraId="65D87724" w14:textId="77777777" w:rsidTr="00C91E32">
        <w:tc>
          <w:tcPr>
            <w:tcW w:w="4479" w:type="dxa"/>
            <w:tcBorders>
              <w:top w:val="single" w:sz="4" w:space="0" w:color="000000"/>
              <w:left w:val="single" w:sz="4" w:space="0" w:color="000000"/>
              <w:bottom w:val="single" w:sz="4" w:space="0" w:color="000000"/>
            </w:tcBorders>
            <w:shd w:val="clear" w:color="auto" w:fill="auto"/>
          </w:tcPr>
          <w:p w14:paraId="50D40889" w14:textId="77777777" w:rsidR="00C91E32" w:rsidRPr="00C91E32" w:rsidRDefault="00C91E32" w:rsidP="00C91E32">
            <w:pPr>
              <w:spacing w:after="0"/>
              <w:rPr>
                <w:lang w:val="el-GR"/>
              </w:rPr>
            </w:pPr>
            <w:r w:rsidRPr="00C91E32">
              <w:rPr>
                <w:lang w:val="el-GR"/>
              </w:rPr>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1585C43" w14:textId="77777777" w:rsidR="00C91E32" w:rsidRDefault="00C91E32" w:rsidP="00C91E32">
            <w:pPr>
              <w:spacing w:after="0"/>
            </w:pPr>
            <w:r>
              <w:t>[……]</w:t>
            </w:r>
          </w:p>
        </w:tc>
      </w:tr>
      <w:tr w:rsidR="00C91E32" w14:paraId="313E0FD4" w14:textId="77777777" w:rsidTr="00C91E32">
        <w:tc>
          <w:tcPr>
            <w:tcW w:w="4479" w:type="dxa"/>
            <w:tcBorders>
              <w:top w:val="single" w:sz="4" w:space="0" w:color="000000"/>
              <w:left w:val="single" w:sz="4" w:space="0" w:color="000000"/>
              <w:bottom w:val="single" w:sz="4" w:space="0" w:color="000000"/>
            </w:tcBorders>
            <w:shd w:val="clear" w:color="auto" w:fill="auto"/>
          </w:tcPr>
          <w:p w14:paraId="3C5F8335" w14:textId="77777777" w:rsidR="00C91E32" w:rsidRDefault="00C91E32" w:rsidP="00C91E32">
            <w:pPr>
              <w:spacing w:after="0"/>
            </w:pPr>
            <w: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7396E02" w14:textId="77777777" w:rsidR="00C91E32" w:rsidRDefault="00C91E32" w:rsidP="00C91E32">
            <w:pPr>
              <w:spacing w:after="0"/>
            </w:pPr>
            <w:r>
              <w:t>[……]</w:t>
            </w:r>
          </w:p>
        </w:tc>
      </w:tr>
      <w:tr w:rsidR="00C91E32" w14:paraId="798ACFF5" w14:textId="77777777" w:rsidTr="00C91E32">
        <w:tc>
          <w:tcPr>
            <w:tcW w:w="4479" w:type="dxa"/>
            <w:tcBorders>
              <w:top w:val="single" w:sz="4" w:space="0" w:color="000000"/>
              <w:left w:val="single" w:sz="4" w:space="0" w:color="000000"/>
              <w:bottom w:val="single" w:sz="4" w:space="0" w:color="000000"/>
            </w:tcBorders>
            <w:shd w:val="clear" w:color="auto" w:fill="auto"/>
          </w:tcPr>
          <w:p w14:paraId="34F20E56" w14:textId="77777777" w:rsidR="00C91E32" w:rsidRDefault="00C91E32" w:rsidP="00C91E32">
            <w:pPr>
              <w:spacing w:after="0"/>
            </w:pPr>
            <w:r>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51CB64F" w14:textId="77777777" w:rsidR="00C91E32" w:rsidRDefault="00C91E32" w:rsidP="00C91E32">
            <w:pPr>
              <w:spacing w:after="0"/>
            </w:pPr>
            <w:r>
              <w:t>[……]</w:t>
            </w:r>
          </w:p>
        </w:tc>
      </w:tr>
      <w:tr w:rsidR="00C91E32" w14:paraId="19A9E805" w14:textId="77777777" w:rsidTr="00C91E32">
        <w:tc>
          <w:tcPr>
            <w:tcW w:w="4479" w:type="dxa"/>
            <w:tcBorders>
              <w:top w:val="single" w:sz="4" w:space="0" w:color="000000"/>
              <w:left w:val="single" w:sz="4" w:space="0" w:color="000000"/>
              <w:bottom w:val="single" w:sz="4" w:space="0" w:color="000000"/>
            </w:tcBorders>
            <w:shd w:val="clear" w:color="auto" w:fill="auto"/>
          </w:tcPr>
          <w:p w14:paraId="5D58F359" w14:textId="77777777" w:rsidR="00C91E32" w:rsidRDefault="00C91E32" w:rsidP="00C91E32">
            <w:pPr>
              <w:spacing w:after="0"/>
            </w:pPr>
            <w:r>
              <w:t>Ηλ.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87C7539" w14:textId="77777777" w:rsidR="00C91E32" w:rsidRDefault="00C91E32" w:rsidP="00C91E32">
            <w:pPr>
              <w:spacing w:after="0"/>
            </w:pPr>
            <w:r>
              <w:t>[……]</w:t>
            </w:r>
          </w:p>
        </w:tc>
      </w:tr>
      <w:tr w:rsidR="00C91E32" w14:paraId="410E6E07" w14:textId="77777777" w:rsidTr="00C91E32">
        <w:tc>
          <w:tcPr>
            <w:tcW w:w="4479" w:type="dxa"/>
            <w:tcBorders>
              <w:top w:val="single" w:sz="4" w:space="0" w:color="000000"/>
              <w:left w:val="single" w:sz="4" w:space="0" w:color="000000"/>
              <w:bottom w:val="single" w:sz="4" w:space="0" w:color="000000"/>
            </w:tcBorders>
            <w:shd w:val="clear" w:color="auto" w:fill="auto"/>
          </w:tcPr>
          <w:p w14:paraId="2636D944" w14:textId="77777777" w:rsidR="00C91E32" w:rsidRPr="00C91E32" w:rsidRDefault="00C91E32" w:rsidP="00C91E32">
            <w:pPr>
              <w:spacing w:after="0"/>
              <w:rPr>
                <w:lang w:val="el-GR"/>
              </w:rPr>
            </w:pPr>
            <w:r w:rsidRPr="00C91E32">
              <w:rPr>
                <w:lang w:val="el-GR"/>
              </w:rPr>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2139CA31" w14:textId="77777777" w:rsidR="00C91E32" w:rsidRDefault="00C91E32" w:rsidP="00C91E32">
            <w:pPr>
              <w:spacing w:after="0"/>
            </w:pPr>
            <w:r>
              <w:t>[……]</w:t>
            </w:r>
          </w:p>
        </w:tc>
      </w:tr>
    </w:tbl>
    <w:p w14:paraId="619FCD2B" w14:textId="77777777" w:rsidR="00C91E32" w:rsidRDefault="00C91E32" w:rsidP="00C91E32">
      <w:pPr>
        <w:pStyle w:val="SectionTitle"/>
        <w:ind w:left="850" w:firstLine="0"/>
      </w:pPr>
    </w:p>
    <w:p w14:paraId="4A8EE787" w14:textId="77777777" w:rsidR="00C91E32" w:rsidRPr="00C91E32" w:rsidRDefault="00C91E32" w:rsidP="00C91E32">
      <w:pPr>
        <w:pageBreakBefore/>
        <w:ind w:left="850"/>
        <w:jc w:val="center"/>
        <w:rPr>
          <w:lang w:val="el-GR"/>
        </w:rPr>
      </w:pPr>
      <w:r w:rsidRPr="00C91E32">
        <w:rPr>
          <w:b/>
          <w:bCs/>
          <w:lang w:val="el-GR"/>
        </w:rPr>
        <w:lastRenderedPageBreak/>
        <w:t>Γ: Πληροφορίες σχετικά με τη στήριξη στις ικανότητες άλλων ΦΟΡΕΩΝ</w:t>
      </w:r>
      <w:r>
        <w:rPr>
          <w:rStyle w:val="13"/>
          <w:b/>
          <w:bCs/>
        </w:rPr>
        <w:endnoteReference w:id="7"/>
      </w:r>
      <w:r w:rsidRPr="00C91E32">
        <w:rPr>
          <w:lang w:val="el-GR"/>
        </w:rPr>
        <w:t xml:space="preserve"> </w:t>
      </w:r>
    </w:p>
    <w:tbl>
      <w:tblPr>
        <w:tblW w:w="0" w:type="auto"/>
        <w:tblInd w:w="108" w:type="dxa"/>
        <w:tblLayout w:type="fixed"/>
        <w:tblLook w:val="0000" w:firstRow="0" w:lastRow="0" w:firstColumn="0" w:lastColumn="0" w:noHBand="0" w:noVBand="0"/>
      </w:tblPr>
      <w:tblGrid>
        <w:gridCol w:w="4479"/>
        <w:gridCol w:w="4500"/>
      </w:tblGrid>
      <w:tr w:rsidR="00C91E32" w14:paraId="5137E0CC" w14:textId="77777777" w:rsidTr="00C91E32">
        <w:trPr>
          <w:trHeight w:val="343"/>
        </w:trPr>
        <w:tc>
          <w:tcPr>
            <w:tcW w:w="4479" w:type="dxa"/>
            <w:tcBorders>
              <w:top w:val="single" w:sz="4" w:space="0" w:color="000000"/>
              <w:left w:val="single" w:sz="4" w:space="0" w:color="000000"/>
              <w:bottom w:val="single" w:sz="4" w:space="0" w:color="000000"/>
            </w:tcBorders>
            <w:shd w:val="clear" w:color="auto" w:fill="auto"/>
          </w:tcPr>
          <w:p w14:paraId="6754F803" w14:textId="77777777" w:rsidR="00C91E32" w:rsidRDefault="00C91E32" w:rsidP="00C91E32">
            <w:pPr>
              <w:spacing w:after="0"/>
            </w:pPr>
            <w:r>
              <w:rPr>
                <w:b/>
                <w:i/>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1BB805A" w14:textId="77777777" w:rsidR="00C91E32" w:rsidRDefault="00C91E32" w:rsidP="00C91E32">
            <w:pPr>
              <w:spacing w:after="0"/>
            </w:pPr>
            <w:r>
              <w:rPr>
                <w:b/>
                <w:i/>
              </w:rPr>
              <w:t>Απάντηση:</w:t>
            </w:r>
          </w:p>
        </w:tc>
      </w:tr>
      <w:tr w:rsidR="00C91E32" w14:paraId="0EA1600F" w14:textId="77777777" w:rsidTr="00C91E32">
        <w:tc>
          <w:tcPr>
            <w:tcW w:w="4479" w:type="dxa"/>
            <w:tcBorders>
              <w:top w:val="single" w:sz="4" w:space="0" w:color="000000"/>
              <w:left w:val="single" w:sz="4" w:space="0" w:color="000000"/>
              <w:bottom w:val="single" w:sz="4" w:space="0" w:color="000000"/>
            </w:tcBorders>
            <w:shd w:val="clear" w:color="auto" w:fill="auto"/>
          </w:tcPr>
          <w:p w14:paraId="67B7E5B9" w14:textId="77777777" w:rsidR="00C91E32" w:rsidRPr="00C91E32" w:rsidRDefault="00C91E32" w:rsidP="00C91E32">
            <w:pPr>
              <w:spacing w:after="0"/>
              <w:rPr>
                <w:lang w:val="el-GR"/>
              </w:rPr>
            </w:pPr>
            <w:r w:rsidRPr="00C91E32">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sidRPr="00C91E32">
              <w:rPr>
                <w:lang w:val="el-GR"/>
              </w:rPr>
              <w:t xml:space="preserve"> και στα (τυχόν) κριτήρια και κανόνες που καθορίζονται στο μέρος </w:t>
            </w:r>
            <w:r>
              <w:t>V</w:t>
            </w:r>
            <w:r w:rsidRPr="00C91E32">
              <w:rPr>
                <w:lang w:val="el-GR"/>
              </w:rPr>
              <w:t xml:space="preserve">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4F4CE77" w14:textId="77777777" w:rsidR="00C91E32" w:rsidRDefault="00C91E32" w:rsidP="00C91E32">
            <w:pPr>
              <w:spacing w:after="0"/>
            </w:pPr>
            <w:r>
              <w:t>[]Ναι []Όχι</w:t>
            </w:r>
          </w:p>
        </w:tc>
      </w:tr>
    </w:tbl>
    <w:p w14:paraId="5FEED519" w14:textId="77777777" w:rsidR="00C91E32" w:rsidRPr="00C91E32" w:rsidRDefault="00C91E32" w:rsidP="00C91E32">
      <w:pPr>
        <w:pBdr>
          <w:top w:val="single" w:sz="4" w:space="1" w:color="000000"/>
          <w:left w:val="single" w:sz="4" w:space="4" w:color="000000"/>
          <w:bottom w:val="single" w:sz="4" w:space="1" w:color="000000"/>
          <w:right w:val="single" w:sz="4" w:space="4" w:color="000000"/>
        </w:pBdr>
        <w:shd w:val="clear" w:color="auto" w:fill="BFBFBF"/>
        <w:rPr>
          <w:lang w:val="el-GR"/>
        </w:rPr>
      </w:pPr>
      <w:r w:rsidRPr="00C91E32">
        <w:rPr>
          <w:b/>
          <w:i/>
          <w:lang w:val="el-GR"/>
        </w:rPr>
        <w:t>Εάν ναι</w:t>
      </w:r>
      <w:r w:rsidRPr="00C91E32">
        <w:rPr>
          <w:i/>
          <w:lang w:val="el-GR"/>
        </w:rPr>
        <w:t xml:space="preserve">, επισυνάψτε χωριστό έντυπο ΤΕΥΔ με τις πληροφορίες που απαιτούνται σύμφωνα με τις </w:t>
      </w:r>
      <w:r w:rsidRPr="00C91E32">
        <w:rPr>
          <w:b/>
          <w:i/>
          <w:lang w:val="el-GR"/>
        </w:rPr>
        <w:t xml:space="preserve">ενότητες Α και Β του παρόντος μέρους και σύμφωνα με το μέρος ΙΙΙ, για κάθε ένα </w:t>
      </w:r>
      <w:r w:rsidRPr="00C91E32">
        <w:rPr>
          <w:i/>
          <w:lang w:val="el-GR"/>
        </w:rPr>
        <w:t xml:space="preserve">από τους σχετικούς φορείς, δεόντως συμπληρωμένο και υπογεγραμμένο από τους νομίμους εκπροσώπους αυτών. </w:t>
      </w:r>
    </w:p>
    <w:p w14:paraId="6871FC04" w14:textId="77777777" w:rsidR="00C91E32" w:rsidRPr="00C91E32" w:rsidRDefault="00C91E32" w:rsidP="00C91E32">
      <w:pPr>
        <w:pBdr>
          <w:top w:val="single" w:sz="4" w:space="1" w:color="000000"/>
          <w:left w:val="single" w:sz="4" w:space="4" w:color="000000"/>
          <w:bottom w:val="single" w:sz="4" w:space="1" w:color="000000"/>
          <w:right w:val="single" w:sz="4" w:space="4" w:color="000000"/>
        </w:pBdr>
        <w:shd w:val="clear" w:color="auto" w:fill="BFBFBF"/>
        <w:rPr>
          <w:lang w:val="el-GR"/>
        </w:rPr>
      </w:pPr>
      <w:r w:rsidRPr="00C91E32">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77DE20C8" w14:textId="77777777" w:rsidR="00C91E32" w:rsidRPr="00C91E32" w:rsidRDefault="00C91E32" w:rsidP="00C91E32">
      <w:pPr>
        <w:pBdr>
          <w:top w:val="single" w:sz="4" w:space="1" w:color="000000"/>
          <w:left w:val="single" w:sz="4" w:space="4" w:color="000000"/>
          <w:bottom w:val="single" w:sz="4" w:space="1" w:color="000000"/>
          <w:right w:val="single" w:sz="4" w:space="4" w:color="000000"/>
        </w:pBdr>
        <w:shd w:val="clear" w:color="auto" w:fill="BFBFBF"/>
        <w:rPr>
          <w:lang w:val="el-GR"/>
        </w:rPr>
      </w:pPr>
      <w:r w:rsidRPr="00C91E32">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C91E32">
        <w:rPr>
          <w:i/>
          <w:lang w:val="el-GR"/>
        </w:rPr>
        <w:t xml:space="preserve"> και </w:t>
      </w:r>
      <w:r>
        <w:rPr>
          <w:i/>
        </w:rPr>
        <w:t>V</w:t>
      </w:r>
      <w:r w:rsidRPr="00C91E32">
        <w:rPr>
          <w:i/>
          <w:lang w:val="el-GR"/>
        </w:rPr>
        <w:t xml:space="preserve"> για κάθε ένα από τους οικονομικούς φορείς.</w:t>
      </w:r>
    </w:p>
    <w:p w14:paraId="1F9C981D" w14:textId="77777777" w:rsidR="00C91E32" w:rsidRPr="00C91E32" w:rsidRDefault="00C91E32" w:rsidP="00C91E32">
      <w:pPr>
        <w:jc w:val="center"/>
        <w:rPr>
          <w:lang w:val="el-GR"/>
        </w:rPr>
      </w:pPr>
    </w:p>
    <w:p w14:paraId="558442F6" w14:textId="77777777" w:rsidR="00C91E32" w:rsidRPr="00C91E32" w:rsidRDefault="00C91E32" w:rsidP="00C91E32">
      <w:pPr>
        <w:pageBreakBefore/>
        <w:jc w:val="center"/>
        <w:rPr>
          <w:lang w:val="el-GR"/>
        </w:rPr>
      </w:pPr>
      <w:r w:rsidRPr="00C91E32">
        <w:rPr>
          <w:b/>
          <w:bCs/>
          <w:lang w:val="el-GR"/>
        </w:rPr>
        <w:lastRenderedPageBreak/>
        <w:t xml:space="preserve">Δ: Πληροφορίες σχετικά με υπεργολάβους στην ικανότητα των οποίων </w:t>
      </w:r>
      <w:r w:rsidRPr="00C91E32">
        <w:rPr>
          <w:b/>
          <w:bCs/>
          <w:u w:val="single"/>
          <w:lang w:val="el-GR"/>
        </w:rPr>
        <w:t>δεν στηρίζεται</w:t>
      </w:r>
      <w:r w:rsidRPr="00C91E32">
        <w:rPr>
          <w:b/>
          <w:bCs/>
          <w:lang w:val="el-GR"/>
        </w:rPr>
        <w:t xml:space="preserve"> ο οικονομικός φορέας</w:t>
      </w:r>
      <w:r w:rsidRPr="00C91E32">
        <w:rPr>
          <w:lang w:val="el-GR"/>
        </w:rPr>
        <w:t xml:space="preserve"> </w:t>
      </w:r>
    </w:p>
    <w:p w14:paraId="4E09BA92" w14:textId="77777777" w:rsidR="00C91E32" w:rsidRPr="00C91E32" w:rsidRDefault="00C91E32" w:rsidP="00C91E32">
      <w:pPr>
        <w:pBdr>
          <w:top w:val="single" w:sz="1" w:space="1" w:color="000000"/>
          <w:left w:val="single" w:sz="1" w:space="1" w:color="000000"/>
          <w:bottom w:val="single" w:sz="1" w:space="1" w:color="000000"/>
          <w:right w:val="single" w:sz="1" w:space="1" w:color="000000"/>
        </w:pBdr>
        <w:shd w:val="clear" w:color="auto" w:fill="CCCCCC"/>
        <w:rPr>
          <w:lang w:val="el-GR"/>
        </w:rPr>
      </w:pPr>
      <w:r w:rsidRPr="00C91E32">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00"/>
      </w:tblGrid>
      <w:tr w:rsidR="00C91E32" w14:paraId="15C142FC" w14:textId="77777777" w:rsidTr="00C91E32">
        <w:tc>
          <w:tcPr>
            <w:tcW w:w="4479" w:type="dxa"/>
            <w:tcBorders>
              <w:top w:val="single" w:sz="4" w:space="0" w:color="000000"/>
              <w:left w:val="single" w:sz="4" w:space="0" w:color="000000"/>
              <w:bottom w:val="single" w:sz="4" w:space="0" w:color="000000"/>
            </w:tcBorders>
            <w:shd w:val="clear" w:color="auto" w:fill="auto"/>
          </w:tcPr>
          <w:p w14:paraId="66475FC2" w14:textId="77777777" w:rsidR="00C91E32" w:rsidRDefault="00C91E32" w:rsidP="00C91E32">
            <w:pPr>
              <w:spacing w:after="0"/>
            </w:pPr>
            <w:r>
              <w:rPr>
                <w:b/>
                <w:i/>
              </w:rPr>
              <w:t>Υπεργολαβική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5B3184D2" w14:textId="77777777" w:rsidR="00C91E32" w:rsidRDefault="00C91E32" w:rsidP="00C91E32">
            <w:pPr>
              <w:spacing w:after="0"/>
            </w:pPr>
            <w:r>
              <w:rPr>
                <w:b/>
                <w:i/>
              </w:rPr>
              <w:t>Απάντηση:</w:t>
            </w:r>
          </w:p>
        </w:tc>
      </w:tr>
      <w:tr w:rsidR="00C91E32" w14:paraId="3AF7FEEA" w14:textId="77777777" w:rsidTr="00C91E32">
        <w:tc>
          <w:tcPr>
            <w:tcW w:w="4479" w:type="dxa"/>
            <w:tcBorders>
              <w:top w:val="single" w:sz="4" w:space="0" w:color="000000"/>
              <w:left w:val="single" w:sz="4" w:space="0" w:color="000000"/>
              <w:bottom w:val="single" w:sz="4" w:space="0" w:color="000000"/>
            </w:tcBorders>
            <w:shd w:val="clear" w:color="auto" w:fill="auto"/>
          </w:tcPr>
          <w:p w14:paraId="32337718" w14:textId="77777777" w:rsidR="00C91E32" w:rsidRPr="00C91E32" w:rsidRDefault="00C91E32" w:rsidP="00C91E32">
            <w:pPr>
              <w:spacing w:after="0"/>
              <w:rPr>
                <w:lang w:val="el-GR"/>
              </w:rPr>
            </w:pPr>
            <w:r w:rsidRPr="00C91E32">
              <w:rPr>
                <w:lang w:val="el-GR"/>
              </w:rPr>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B6C9A5F" w14:textId="77777777" w:rsidR="00C91E32" w:rsidRPr="00C91E32" w:rsidRDefault="00C91E32" w:rsidP="00C91E32">
            <w:pPr>
              <w:spacing w:after="0"/>
              <w:rPr>
                <w:lang w:val="el-GR"/>
              </w:rPr>
            </w:pPr>
            <w:r w:rsidRPr="00C91E32">
              <w:rPr>
                <w:lang w:val="el-GR"/>
              </w:rPr>
              <w:t>[]Ναι []Όχι</w:t>
            </w:r>
          </w:p>
          <w:p w14:paraId="106B39BB" w14:textId="77777777" w:rsidR="00C91E32" w:rsidRPr="00C91E32" w:rsidRDefault="00C91E32" w:rsidP="00C91E32">
            <w:pPr>
              <w:spacing w:after="0"/>
              <w:rPr>
                <w:lang w:val="el-GR"/>
              </w:rPr>
            </w:pPr>
          </w:p>
          <w:p w14:paraId="7C92814A" w14:textId="77777777" w:rsidR="00C91E32" w:rsidRPr="00C91E32" w:rsidRDefault="00C91E32" w:rsidP="00C91E32">
            <w:pPr>
              <w:spacing w:after="0"/>
              <w:rPr>
                <w:lang w:val="el-GR"/>
              </w:rPr>
            </w:pPr>
            <w:r w:rsidRPr="00C91E32">
              <w:rPr>
                <w:lang w:val="el-GR"/>
              </w:rPr>
              <w:t xml:space="preserve">Εάν </w:t>
            </w:r>
            <w:r w:rsidRPr="00C91E32">
              <w:rPr>
                <w:b/>
                <w:lang w:val="el-GR"/>
              </w:rPr>
              <w:t xml:space="preserve">ναι </w:t>
            </w:r>
            <w:r w:rsidRPr="00C91E32">
              <w:rPr>
                <w:lang w:val="el-GR"/>
              </w:rPr>
              <w:t xml:space="preserve">παραθέστε κατάλογο των προτεινόμενων υπεργολάβων και το ποσοστό της σύμβασης που θα αναλάβουν: </w:t>
            </w:r>
          </w:p>
          <w:p w14:paraId="1B76E33B" w14:textId="77777777" w:rsidR="00C91E32" w:rsidRDefault="00C91E32" w:rsidP="00C91E32">
            <w:pPr>
              <w:spacing w:after="0"/>
            </w:pPr>
            <w:r>
              <w:t>[…]</w:t>
            </w:r>
          </w:p>
        </w:tc>
      </w:tr>
    </w:tbl>
    <w:p w14:paraId="56FB1E7D" w14:textId="77777777" w:rsidR="00C91E32" w:rsidRDefault="00C91E32" w:rsidP="00C91E32">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7ACD862F" w14:textId="77777777" w:rsidR="00C91E32" w:rsidRPr="00C91E32" w:rsidRDefault="00C91E32" w:rsidP="00C91E32">
      <w:pPr>
        <w:pageBreakBefore/>
        <w:jc w:val="center"/>
        <w:rPr>
          <w:lang w:val="el-GR"/>
        </w:rPr>
      </w:pPr>
      <w:r w:rsidRPr="00C91E32">
        <w:rPr>
          <w:b/>
          <w:bCs/>
          <w:u w:val="single"/>
          <w:lang w:val="el-GR"/>
        </w:rPr>
        <w:lastRenderedPageBreak/>
        <w:t xml:space="preserve">Μέρος </w:t>
      </w:r>
      <w:r>
        <w:rPr>
          <w:b/>
          <w:bCs/>
          <w:u w:val="single"/>
        </w:rPr>
        <w:t>III</w:t>
      </w:r>
      <w:r w:rsidRPr="00C91E32">
        <w:rPr>
          <w:b/>
          <w:bCs/>
          <w:u w:val="single"/>
          <w:lang w:val="el-GR"/>
        </w:rPr>
        <w:t>: Λόγοι αποκλεισμού</w:t>
      </w:r>
    </w:p>
    <w:p w14:paraId="39A1C50A" w14:textId="77777777" w:rsidR="00C91E32" w:rsidRPr="00C91E32" w:rsidRDefault="00C91E32" w:rsidP="00C91E32">
      <w:pPr>
        <w:jc w:val="center"/>
        <w:rPr>
          <w:lang w:val="el-GR"/>
        </w:rPr>
      </w:pPr>
      <w:r w:rsidRPr="00C91E32">
        <w:rPr>
          <w:b/>
          <w:bCs/>
          <w:color w:val="000000"/>
          <w:lang w:val="el-GR"/>
        </w:rPr>
        <w:t>Α: Λόγοι αποκλεισμού που σχετίζονται με ποινικές καταδίκες</w:t>
      </w:r>
      <w:r>
        <w:rPr>
          <w:rStyle w:val="13"/>
          <w:color w:val="000000"/>
        </w:rPr>
        <w:endnoteReference w:id="8"/>
      </w:r>
    </w:p>
    <w:p w14:paraId="0E10F62A" w14:textId="77777777" w:rsidR="00C91E32" w:rsidRPr="00C91E32" w:rsidRDefault="00C91E32" w:rsidP="00C91E32">
      <w:pPr>
        <w:pBdr>
          <w:top w:val="single" w:sz="1" w:space="1" w:color="000000"/>
          <w:left w:val="single" w:sz="1" w:space="1" w:color="000000"/>
          <w:bottom w:val="single" w:sz="1" w:space="1" w:color="000000"/>
          <w:right w:val="single" w:sz="1" w:space="1" w:color="000000"/>
        </w:pBdr>
        <w:shd w:val="clear" w:color="auto" w:fill="CCCCCC"/>
        <w:jc w:val="left"/>
        <w:rPr>
          <w:lang w:val="el-GR"/>
        </w:rPr>
      </w:pPr>
      <w:r w:rsidRPr="00C91E32">
        <w:rPr>
          <w:lang w:val="el-GR"/>
        </w:rPr>
        <w:t>Στο άρθρο 73 παρ. 1 ορίζονται οι ακόλουθοι λόγοι αποκλεισμού:</w:t>
      </w:r>
    </w:p>
    <w:p w14:paraId="3BC06174" w14:textId="77777777" w:rsidR="00C91E32" w:rsidRDefault="00C91E32" w:rsidP="00C91E32">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pPr>
      <w:r>
        <w:rPr>
          <w:color w:val="000000"/>
        </w:rPr>
        <w:t xml:space="preserve">συμμετοχή σε </w:t>
      </w:r>
      <w:r>
        <w:rPr>
          <w:b/>
          <w:color w:val="000000"/>
        </w:rPr>
        <w:t>εγκληματική οργάνωση</w:t>
      </w:r>
      <w:r>
        <w:rPr>
          <w:rStyle w:val="a4"/>
          <w:color w:val="000000"/>
        </w:rPr>
        <w:endnoteReference w:id="9"/>
      </w:r>
      <w:r>
        <w:rPr>
          <w:color w:val="000000"/>
        </w:rPr>
        <w:t>·</w:t>
      </w:r>
    </w:p>
    <w:p w14:paraId="5E6781D2" w14:textId="77777777" w:rsidR="00C91E32" w:rsidRDefault="00C91E32" w:rsidP="00C91E32">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pPr>
      <w:r>
        <w:rPr>
          <w:b/>
          <w:color w:val="000000"/>
        </w:rPr>
        <w:t>δωροδοκία</w:t>
      </w:r>
      <w:r>
        <w:rPr>
          <w:rStyle w:val="13"/>
          <w:color w:val="000000"/>
        </w:rPr>
        <w:endnoteReference w:id="10"/>
      </w:r>
      <w:r>
        <w:rPr>
          <w:color w:val="000000"/>
          <w:vertAlign w:val="superscript"/>
        </w:rPr>
        <w:t>,</w:t>
      </w:r>
      <w:r>
        <w:rPr>
          <w:rStyle w:val="a4"/>
          <w:color w:val="000000"/>
        </w:rPr>
        <w:endnoteReference w:id="11"/>
      </w:r>
      <w:r>
        <w:rPr>
          <w:color w:val="000000"/>
        </w:rPr>
        <w:t>·</w:t>
      </w:r>
    </w:p>
    <w:p w14:paraId="43EC3798" w14:textId="77777777" w:rsidR="00C91E32" w:rsidRDefault="00C91E32" w:rsidP="00C91E32">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pPr>
      <w:r>
        <w:rPr>
          <w:b/>
          <w:color w:val="000000"/>
        </w:rPr>
        <w:t>απάτη</w:t>
      </w:r>
      <w:r>
        <w:rPr>
          <w:rStyle w:val="a4"/>
          <w:color w:val="000000"/>
        </w:rPr>
        <w:endnoteReference w:id="12"/>
      </w:r>
      <w:r>
        <w:rPr>
          <w:color w:val="000000"/>
        </w:rPr>
        <w:t>·</w:t>
      </w:r>
    </w:p>
    <w:p w14:paraId="581DA80C" w14:textId="77777777" w:rsidR="00C91E32" w:rsidRPr="00C91E32" w:rsidRDefault="00C91E32" w:rsidP="00C91E32">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lang w:val="el-GR"/>
        </w:rPr>
      </w:pPr>
      <w:r w:rsidRPr="00C91E32">
        <w:rPr>
          <w:b/>
          <w:color w:val="000000"/>
          <w:lang w:val="el-GR"/>
        </w:rPr>
        <w:t>τρομοκρατικά εγκλήματα ή εγκλήματα συνδεόμενα με τρομοκρατικές δραστηριότητες</w:t>
      </w:r>
      <w:r>
        <w:rPr>
          <w:rStyle w:val="a4"/>
          <w:color w:val="000000"/>
        </w:rPr>
        <w:endnoteReference w:id="13"/>
      </w:r>
      <w:r w:rsidRPr="00C91E32">
        <w:rPr>
          <w:rStyle w:val="a4"/>
          <w:color w:val="000000"/>
          <w:lang w:val="el-GR"/>
        </w:rPr>
        <w:t>·</w:t>
      </w:r>
    </w:p>
    <w:p w14:paraId="04C4A86F" w14:textId="77777777" w:rsidR="00C91E32" w:rsidRPr="00214490" w:rsidRDefault="00C91E32" w:rsidP="00C91E32">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szCs w:val="22"/>
          <w:lang w:val="el-GR"/>
        </w:rPr>
      </w:pPr>
      <w:r w:rsidRPr="00214490">
        <w:rPr>
          <w:b/>
          <w:color w:val="000000"/>
          <w:szCs w:val="22"/>
          <w:lang w:val="el-GR"/>
        </w:rPr>
        <w:t>νομιμοποίηση εσόδων από παράνομες δραστηριότητες ή χρηματοδότηση της τρομοκρατίας</w:t>
      </w:r>
      <w:r w:rsidRPr="00214490">
        <w:rPr>
          <w:rStyle w:val="a4"/>
          <w:color w:val="000000"/>
          <w:szCs w:val="22"/>
        </w:rPr>
        <w:endnoteReference w:id="14"/>
      </w:r>
      <w:r w:rsidRPr="00214490">
        <w:rPr>
          <w:color w:val="000000"/>
          <w:szCs w:val="22"/>
          <w:lang w:val="el-GR"/>
        </w:rPr>
        <w:t>·</w:t>
      </w:r>
    </w:p>
    <w:p w14:paraId="077E5629" w14:textId="77777777" w:rsidR="00C91E32" w:rsidRPr="00214490" w:rsidRDefault="00C91E32" w:rsidP="00C91E32">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szCs w:val="22"/>
          <w:lang w:val="el-GR"/>
        </w:rPr>
      </w:pPr>
      <w:r w:rsidRPr="004758A0">
        <w:rPr>
          <w:b/>
          <w:lang w:val="el-GR"/>
        </w:rPr>
        <w:t>παιδική εργασία και άλλες μορφές εμπορίας ανθρώπων</w:t>
      </w:r>
      <w:r w:rsidRPr="00214490">
        <w:rPr>
          <w:rStyle w:val="a4"/>
          <w:color w:val="000000"/>
          <w:szCs w:val="22"/>
        </w:rPr>
        <w:endnoteReference w:id="15"/>
      </w:r>
      <w:r w:rsidRPr="00214490">
        <w:rPr>
          <w:rStyle w:val="a4"/>
          <w:color w:val="000000"/>
          <w:szCs w:val="22"/>
          <w:lang w:val="el-GR"/>
        </w:rPr>
        <w:t>.</w:t>
      </w:r>
    </w:p>
    <w:tbl>
      <w:tblPr>
        <w:tblW w:w="0" w:type="auto"/>
        <w:tblInd w:w="108" w:type="dxa"/>
        <w:tblLayout w:type="fixed"/>
        <w:tblLook w:val="0000" w:firstRow="0" w:lastRow="0" w:firstColumn="0" w:lastColumn="0" w:noHBand="0" w:noVBand="0"/>
      </w:tblPr>
      <w:tblGrid>
        <w:gridCol w:w="4479"/>
        <w:gridCol w:w="4500"/>
      </w:tblGrid>
      <w:tr w:rsidR="00C91E32" w14:paraId="507C43EC" w14:textId="77777777" w:rsidTr="00C91E32">
        <w:trPr>
          <w:trHeight w:val="855"/>
        </w:trPr>
        <w:tc>
          <w:tcPr>
            <w:tcW w:w="4479" w:type="dxa"/>
            <w:tcBorders>
              <w:top w:val="single" w:sz="4" w:space="0" w:color="000000"/>
              <w:left w:val="single" w:sz="4" w:space="0" w:color="000000"/>
              <w:bottom w:val="single" w:sz="4" w:space="0" w:color="000000"/>
            </w:tcBorders>
            <w:shd w:val="clear" w:color="auto" w:fill="auto"/>
          </w:tcPr>
          <w:p w14:paraId="14BC2057" w14:textId="77777777" w:rsidR="00C91E32" w:rsidRPr="00C91E32" w:rsidRDefault="00C91E32" w:rsidP="00C91E32">
            <w:pPr>
              <w:spacing w:after="0"/>
              <w:rPr>
                <w:lang w:val="el-GR"/>
              </w:rPr>
            </w:pPr>
            <w:r w:rsidRPr="00C91E32">
              <w:rPr>
                <w:b/>
                <w:bCs/>
                <w:i/>
                <w:iCs/>
                <w:lang w:val="el-GR"/>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0315AFD" w14:textId="77777777" w:rsidR="00C91E32" w:rsidRDefault="00C91E32" w:rsidP="00C91E32">
            <w:pPr>
              <w:snapToGrid w:val="0"/>
              <w:spacing w:after="0"/>
            </w:pPr>
            <w:r>
              <w:rPr>
                <w:b/>
                <w:bCs/>
                <w:i/>
                <w:iCs/>
              </w:rPr>
              <w:t>Απάντηση:</w:t>
            </w:r>
          </w:p>
        </w:tc>
      </w:tr>
      <w:tr w:rsidR="00C91E32" w14:paraId="3BE7160C" w14:textId="77777777" w:rsidTr="00C91E32">
        <w:tc>
          <w:tcPr>
            <w:tcW w:w="4479" w:type="dxa"/>
            <w:tcBorders>
              <w:left w:val="single" w:sz="4" w:space="0" w:color="000000"/>
              <w:bottom w:val="single" w:sz="4" w:space="0" w:color="000000"/>
            </w:tcBorders>
            <w:shd w:val="clear" w:color="auto" w:fill="auto"/>
          </w:tcPr>
          <w:p w14:paraId="4A468E6C" w14:textId="03BDFA6C" w:rsidR="00C91E32" w:rsidRPr="00C91E32" w:rsidRDefault="00214490" w:rsidP="00C91E32">
            <w:pPr>
              <w:spacing w:after="0"/>
              <w:rPr>
                <w:lang w:val="el-GR"/>
              </w:rPr>
            </w:pPr>
            <w:r w:rsidRPr="00DE4A98">
              <w:rPr>
                <w:lang w:val="el-GR"/>
              </w:rPr>
              <w:t xml:space="preserve">Υπάρχει αμετάκλητη </w:t>
            </w:r>
            <w:r w:rsidR="00C91E32" w:rsidRPr="00DE4A98">
              <w:rPr>
                <w:lang w:val="el-GR"/>
              </w:rPr>
              <w:t xml:space="preserve">καταδικαστική </w:t>
            </w:r>
            <w:r w:rsidR="00C91E32" w:rsidRPr="00DE4A98">
              <w:rPr>
                <w:b/>
                <w:lang w:val="el-GR"/>
              </w:rPr>
              <w:t>απόφαση εις βάρος του οικονομικού φορέα</w:t>
            </w:r>
            <w:r w:rsidR="00C91E32" w:rsidRPr="00DE4A98">
              <w:rPr>
                <w:lang w:val="el-GR"/>
              </w:rPr>
              <w:t xml:space="preserve"> ή </w:t>
            </w:r>
            <w:r w:rsidR="00C91E32" w:rsidRPr="00DE4A98">
              <w:rPr>
                <w:b/>
                <w:lang w:val="el-GR"/>
              </w:rPr>
              <w:t>οποιουδήποτε</w:t>
            </w:r>
            <w:r w:rsidR="00C91E32" w:rsidRPr="00DE4A98">
              <w:rPr>
                <w:lang w:val="el-GR"/>
              </w:rPr>
              <w:t xml:space="preserve"> προσώπου</w:t>
            </w:r>
            <w:r w:rsidR="00C91E32" w:rsidRPr="00DE4A98">
              <w:rPr>
                <w:rStyle w:val="13"/>
              </w:rPr>
              <w:endnoteReference w:id="16"/>
            </w:r>
            <w:r w:rsidR="00C91E32" w:rsidRPr="00C91E32">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14:paraId="0FD2AF56" w14:textId="77777777" w:rsidR="00C91E32" w:rsidRPr="00C91E32" w:rsidRDefault="00C91E32" w:rsidP="00C91E32">
            <w:pPr>
              <w:spacing w:after="0"/>
              <w:rPr>
                <w:lang w:val="el-GR"/>
              </w:rPr>
            </w:pPr>
            <w:r w:rsidRPr="00C91E32">
              <w:rPr>
                <w:lang w:val="el-GR"/>
              </w:rPr>
              <w:t>[] Ναι [] Όχι</w:t>
            </w:r>
          </w:p>
          <w:p w14:paraId="209D3183" w14:textId="77777777" w:rsidR="00C91E32" w:rsidRPr="00C91E32" w:rsidRDefault="00C91E32" w:rsidP="00C91E32">
            <w:pPr>
              <w:spacing w:after="0"/>
              <w:rPr>
                <w:i/>
                <w:lang w:val="el-GR"/>
              </w:rPr>
            </w:pPr>
          </w:p>
          <w:p w14:paraId="49813C11" w14:textId="77777777" w:rsidR="00C91E32" w:rsidRPr="00C91E32" w:rsidRDefault="00C91E32" w:rsidP="00C91E32">
            <w:pPr>
              <w:spacing w:after="0"/>
              <w:rPr>
                <w:i/>
                <w:lang w:val="el-GR"/>
              </w:rPr>
            </w:pPr>
          </w:p>
          <w:p w14:paraId="7DEA2AF8" w14:textId="77777777" w:rsidR="00C91E32" w:rsidRPr="00C91E32" w:rsidRDefault="00C91E32" w:rsidP="00C91E32">
            <w:pPr>
              <w:spacing w:after="0"/>
              <w:rPr>
                <w:i/>
                <w:lang w:val="el-GR"/>
              </w:rPr>
            </w:pPr>
          </w:p>
          <w:p w14:paraId="1B7F6149" w14:textId="77777777" w:rsidR="00C91E32" w:rsidRPr="00C91E32" w:rsidRDefault="00C91E32" w:rsidP="00C91E32">
            <w:pPr>
              <w:spacing w:after="0"/>
              <w:rPr>
                <w:i/>
                <w:lang w:val="el-GR"/>
              </w:rPr>
            </w:pPr>
          </w:p>
          <w:p w14:paraId="00C3E44C" w14:textId="77777777" w:rsidR="00C91E32" w:rsidRPr="00C91E32" w:rsidRDefault="00C91E32" w:rsidP="00C91E32">
            <w:pPr>
              <w:spacing w:after="0"/>
              <w:rPr>
                <w:i/>
                <w:lang w:val="el-GR"/>
              </w:rPr>
            </w:pPr>
          </w:p>
          <w:p w14:paraId="7619E29E" w14:textId="77777777" w:rsidR="00C91E32" w:rsidRPr="00C91E32" w:rsidRDefault="00C91E32" w:rsidP="00C91E32">
            <w:pPr>
              <w:spacing w:after="0"/>
              <w:rPr>
                <w:i/>
                <w:lang w:val="el-GR"/>
              </w:rPr>
            </w:pPr>
          </w:p>
          <w:p w14:paraId="5A17AB47" w14:textId="77777777" w:rsidR="00C91E32" w:rsidRPr="00C91E32" w:rsidRDefault="00C91E32" w:rsidP="00C91E32">
            <w:pPr>
              <w:spacing w:after="0"/>
              <w:rPr>
                <w:i/>
                <w:lang w:val="el-GR"/>
              </w:rPr>
            </w:pPr>
          </w:p>
          <w:p w14:paraId="5912AD1D" w14:textId="77777777" w:rsidR="00C91E32" w:rsidRPr="00C91E32" w:rsidRDefault="00C91E32" w:rsidP="00C91E32">
            <w:pPr>
              <w:spacing w:after="0"/>
              <w:rPr>
                <w:i/>
                <w:lang w:val="el-GR"/>
              </w:rPr>
            </w:pPr>
          </w:p>
          <w:p w14:paraId="3C882812" w14:textId="77777777" w:rsidR="00C91E32" w:rsidRPr="00C91E32" w:rsidRDefault="00C91E32" w:rsidP="00C91E32">
            <w:pPr>
              <w:spacing w:after="0"/>
              <w:rPr>
                <w:i/>
                <w:lang w:val="el-GR"/>
              </w:rPr>
            </w:pPr>
          </w:p>
          <w:p w14:paraId="4E762204" w14:textId="77777777" w:rsidR="00C91E32" w:rsidRPr="00C91E32" w:rsidRDefault="00C91E32" w:rsidP="00C91E32">
            <w:pPr>
              <w:spacing w:after="0"/>
              <w:rPr>
                <w:i/>
                <w:lang w:val="el-GR"/>
              </w:rPr>
            </w:pPr>
          </w:p>
          <w:p w14:paraId="2503C760" w14:textId="77777777" w:rsidR="00C91E32" w:rsidRPr="00C91E32" w:rsidRDefault="00C91E32" w:rsidP="00C91E32">
            <w:pPr>
              <w:spacing w:after="0"/>
              <w:rPr>
                <w:i/>
                <w:lang w:val="el-GR"/>
              </w:rPr>
            </w:pPr>
          </w:p>
          <w:p w14:paraId="1D047223" w14:textId="77777777" w:rsidR="00C91E32" w:rsidRPr="00C91E32" w:rsidRDefault="00C91E32" w:rsidP="00C91E32">
            <w:pPr>
              <w:spacing w:after="0"/>
              <w:rPr>
                <w:lang w:val="el-GR"/>
              </w:rPr>
            </w:pPr>
            <w:r w:rsidRPr="00C91E32">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4E9B6E66" w14:textId="77777777" w:rsidR="00C91E32" w:rsidRDefault="00C91E32" w:rsidP="00C91E32">
            <w:pPr>
              <w:spacing w:after="0"/>
              <w:rPr>
                <w:b/>
              </w:rPr>
            </w:pPr>
            <w:r>
              <w:rPr>
                <w:i/>
              </w:rPr>
              <w:t>[……][……][……][……]</w:t>
            </w:r>
            <w:r>
              <w:rPr>
                <w:rStyle w:val="a4"/>
              </w:rPr>
              <w:endnoteReference w:id="17"/>
            </w:r>
          </w:p>
        </w:tc>
      </w:tr>
      <w:tr w:rsidR="00C91E32" w14:paraId="1B16874C" w14:textId="77777777" w:rsidTr="00C91E32">
        <w:tc>
          <w:tcPr>
            <w:tcW w:w="4479" w:type="dxa"/>
            <w:tcBorders>
              <w:top w:val="single" w:sz="4" w:space="0" w:color="000000"/>
              <w:left w:val="single" w:sz="4" w:space="0" w:color="000000"/>
              <w:bottom w:val="single" w:sz="4" w:space="0" w:color="000000"/>
            </w:tcBorders>
            <w:shd w:val="clear" w:color="auto" w:fill="auto"/>
          </w:tcPr>
          <w:p w14:paraId="2B459FC7" w14:textId="77777777" w:rsidR="00C91E32" w:rsidRPr="00C91E32" w:rsidRDefault="00C91E32" w:rsidP="00C91E32">
            <w:pPr>
              <w:spacing w:after="0"/>
              <w:rPr>
                <w:lang w:val="el-GR"/>
              </w:rPr>
            </w:pPr>
            <w:r w:rsidRPr="00C91E32">
              <w:rPr>
                <w:b/>
                <w:lang w:val="el-GR"/>
              </w:rPr>
              <w:t>Εάν ναι</w:t>
            </w:r>
            <w:r w:rsidRPr="00C91E32">
              <w:rPr>
                <w:lang w:val="el-GR"/>
              </w:rPr>
              <w:t>, αναφέρετε</w:t>
            </w:r>
            <w:r>
              <w:rPr>
                <w:rStyle w:val="a4"/>
              </w:rPr>
              <w:endnoteReference w:id="18"/>
            </w:r>
            <w:r w:rsidRPr="00C91E32">
              <w:rPr>
                <w:lang w:val="el-GR"/>
              </w:rPr>
              <w:t>:</w:t>
            </w:r>
          </w:p>
          <w:p w14:paraId="290F71D5" w14:textId="77777777" w:rsidR="00C91E32" w:rsidRPr="00C91E32" w:rsidRDefault="00C91E32" w:rsidP="00C91E32">
            <w:pPr>
              <w:spacing w:after="0"/>
              <w:rPr>
                <w:lang w:val="el-GR"/>
              </w:rPr>
            </w:pPr>
            <w:r w:rsidRPr="00C91E32">
              <w:rPr>
                <w:lang w:val="el-GR"/>
              </w:rPr>
              <w:t>α) Ημερομηνία της καταδικαστικής απόφασης προσδιορίζοντας ποιο από τα σημεία 1 έως 6 αφορά και τον λόγο ή τους λόγους της καταδίκης,</w:t>
            </w:r>
          </w:p>
          <w:p w14:paraId="508EB85E" w14:textId="77777777" w:rsidR="00C91E32" w:rsidRPr="00C91E32" w:rsidRDefault="00C91E32" w:rsidP="00C91E32">
            <w:pPr>
              <w:spacing w:after="0"/>
              <w:jc w:val="left"/>
              <w:rPr>
                <w:lang w:val="el-GR"/>
              </w:rPr>
            </w:pPr>
            <w:r w:rsidRPr="00C91E32">
              <w:rPr>
                <w:lang w:val="el-GR"/>
              </w:rPr>
              <w:t>β) Προσδιορίστε ποιος έχει καταδικαστεί [ ]·</w:t>
            </w:r>
          </w:p>
          <w:p w14:paraId="0E43CCA3" w14:textId="77777777" w:rsidR="00C91E32" w:rsidRPr="00C91E32" w:rsidRDefault="00C91E32" w:rsidP="00C91E32">
            <w:pPr>
              <w:spacing w:after="0"/>
              <w:rPr>
                <w:lang w:val="el-GR"/>
              </w:rPr>
            </w:pPr>
            <w:r w:rsidRPr="00C91E32">
              <w:rPr>
                <w:b/>
                <w:lang w:val="el-GR"/>
              </w:rPr>
              <w:t xml:space="preserve">γ) </w:t>
            </w:r>
            <w:r w:rsidRPr="00C91E32">
              <w:rPr>
                <w:b/>
                <w:bCs/>
                <w:lang w:val="el-GR"/>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5A0E3E90" w14:textId="77777777" w:rsidR="00C91E32" w:rsidRPr="00C91E32" w:rsidRDefault="00C91E32" w:rsidP="00C91E32">
            <w:pPr>
              <w:snapToGrid w:val="0"/>
              <w:spacing w:after="0"/>
              <w:jc w:val="left"/>
              <w:rPr>
                <w:lang w:val="el-GR"/>
              </w:rPr>
            </w:pPr>
          </w:p>
          <w:p w14:paraId="6F8300BD" w14:textId="77777777" w:rsidR="00C91E32" w:rsidRPr="00C91E32" w:rsidRDefault="00C91E32" w:rsidP="00C91E32">
            <w:pPr>
              <w:spacing w:after="0"/>
              <w:jc w:val="left"/>
              <w:rPr>
                <w:lang w:val="el-GR"/>
              </w:rPr>
            </w:pPr>
            <w:r w:rsidRPr="00C91E32">
              <w:rPr>
                <w:lang w:val="el-GR"/>
              </w:rPr>
              <w:t xml:space="preserve">α) Ημερομηνία:[   ], </w:t>
            </w:r>
          </w:p>
          <w:p w14:paraId="0FC0381E" w14:textId="77777777" w:rsidR="00C91E32" w:rsidRPr="00C91E32" w:rsidRDefault="00C91E32" w:rsidP="00C91E32">
            <w:pPr>
              <w:spacing w:after="0"/>
              <w:jc w:val="left"/>
              <w:rPr>
                <w:lang w:val="el-GR"/>
              </w:rPr>
            </w:pPr>
            <w:r w:rsidRPr="00C91E32">
              <w:rPr>
                <w:lang w:val="el-GR"/>
              </w:rPr>
              <w:t xml:space="preserve">σημείο-(-α): [   ], </w:t>
            </w:r>
          </w:p>
          <w:p w14:paraId="5C358846" w14:textId="77777777" w:rsidR="00C91E32" w:rsidRPr="00C91E32" w:rsidRDefault="00C91E32" w:rsidP="00C91E32">
            <w:pPr>
              <w:spacing w:after="0"/>
              <w:jc w:val="left"/>
              <w:rPr>
                <w:lang w:val="el-GR"/>
              </w:rPr>
            </w:pPr>
            <w:r w:rsidRPr="00C91E32">
              <w:rPr>
                <w:lang w:val="el-GR"/>
              </w:rPr>
              <w:t>λόγος(-οι):[   ]</w:t>
            </w:r>
          </w:p>
          <w:p w14:paraId="0CB9DA2C" w14:textId="77777777" w:rsidR="00C91E32" w:rsidRPr="00C91E32" w:rsidRDefault="00C91E32" w:rsidP="00C91E32">
            <w:pPr>
              <w:spacing w:after="0"/>
              <w:jc w:val="left"/>
              <w:rPr>
                <w:lang w:val="el-GR"/>
              </w:rPr>
            </w:pPr>
          </w:p>
          <w:p w14:paraId="50F37D4F" w14:textId="77777777" w:rsidR="00C91E32" w:rsidRPr="00C91E32" w:rsidRDefault="00C91E32" w:rsidP="00C91E32">
            <w:pPr>
              <w:spacing w:after="0"/>
              <w:jc w:val="left"/>
              <w:rPr>
                <w:lang w:val="el-GR"/>
              </w:rPr>
            </w:pPr>
            <w:r w:rsidRPr="00C91E32">
              <w:rPr>
                <w:lang w:val="el-GR"/>
              </w:rPr>
              <w:t>β) [……]</w:t>
            </w:r>
          </w:p>
          <w:p w14:paraId="281B29CD" w14:textId="77777777" w:rsidR="00C91E32" w:rsidRPr="00C91E32" w:rsidRDefault="00C91E32" w:rsidP="00C91E32">
            <w:pPr>
              <w:spacing w:after="0"/>
              <w:jc w:val="left"/>
              <w:rPr>
                <w:lang w:val="el-GR"/>
              </w:rPr>
            </w:pPr>
            <w:r w:rsidRPr="00C91E32">
              <w:rPr>
                <w:lang w:val="el-GR"/>
              </w:rPr>
              <w:t>γ) Διάρκεια της περιόδου αποκλεισμού [……] και σχετικό(-ά) σημείο(-α) [   ]</w:t>
            </w:r>
          </w:p>
          <w:p w14:paraId="351F58BE" w14:textId="77777777" w:rsidR="00C91E32" w:rsidRPr="00C91E32" w:rsidRDefault="00C91E32" w:rsidP="00C91E32">
            <w:pPr>
              <w:spacing w:after="0"/>
              <w:rPr>
                <w:lang w:val="el-GR"/>
              </w:rPr>
            </w:pPr>
            <w:r w:rsidRPr="00C91E32">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0E9C3E81" w14:textId="77777777" w:rsidR="00C91E32" w:rsidRDefault="00C91E32" w:rsidP="00C91E32">
            <w:pPr>
              <w:spacing w:after="0"/>
            </w:pPr>
            <w:r>
              <w:rPr>
                <w:i/>
              </w:rPr>
              <w:t>[……][……][……][……]</w:t>
            </w:r>
            <w:r>
              <w:rPr>
                <w:rStyle w:val="a4"/>
              </w:rPr>
              <w:endnoteReference w:id="19"/>
            </w:r>
          </w:p>
        </w:tc>
      </w:tr>
      <w:tr w:rsidR="00C91E32" w14:paraId="2C81883E" w14:textId="77777777" w:rsidTr="00C91E32">
        <w:tc>
          <w:tcPr>
            <w:tcW w:w="4479" w:type="dxa"/>
            <w:tcBorders>
              <w:top w:val="single" w:sz="4" w:space="0" w:color="000000"/>
              <w:left w:val="single" w:sz="4" w:space="0" w:color="000000"/>
              <w:bottom w:val="single" w:sz="4" w:space="0" w:color="000000"/>
            </w:tcBorders>
            <w:shd w:val="clear" w:color="auto" w:fill="auto"/>
          </w:tcPr>
          <w:p w14:paraId="4A513D6F" w14:textId="77777777" w:rsidR="00C91E32" w:rsidRPr="00C91E32" w:rsidRDefault="00C91E32" w:rsidP="00C91E32">
            <w:pPr>
              <w:spacing w:after="0"/>
              <w:rPr>
                <w:lang w:val="el-GR"/>
              </w:rPr>
            </w:pPr>
            <w:r w:rsidRPr="00C91E32">
              <w:rPr>
                <w:lang w:val="el-GR"/>
              </w:rPr>
              <w:t xml:space="preserve">Σε περίπτωση καταδικαστικής απόφασης, ο οικονομικός φορέας έχει λάβει μέτρα που να αποδεικνύουν την αξιοπιστία του παρά την </w:t>
            </w:r>
            <w:r w:rsidRPr="00C91E32">
              <w:rPr>
                <w:lang w:val="el-GR"/>
              </w:rPr>
              <w:lastRenderedPageBreak/>
              <w:t>ύπαρξη σχετικού λόγου αποκλεισμού («</w:t>
            </w:r>
            <w:r>
              <w:rPr>
                <w:rStyle w:val="NormalBoldChar"/>
                <w:rFonts w:eastAsia="Calibri"/>
                <w:b w:val="0"/>
              </w:rPr>
              <w:t>αυτοκάθαρση»)</w:t>
            </w:r>
            <w:r>
              <w:rPr>
                <w:rStyle w:val="NormalBoldChar"/>
                <w:rFonts w:eastAsia="Calibri"/>
                <w:b w:val="0"/>
                <w:vertAlign w:val="superscript"/>
              </w:rPr>
              <w:endnoteReference w:id="20"/>
            </w:r>
            <w:r w:rsidRPr="00C91E32">
              <w:rPr>
                <w:lang w:val="el-GR"/>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29AEA876" w14:textId="77777777" w:rsidR="00C91E32" w:rsidRDefault="00C91E32" w:rsidP="00C91E32">
            <w:pPr>
              <w:spacing w:after="0"/>
            </w:pPr>
            <w:r>
              <w:lastRenderedPageBreak/>
              <w:t xml:space="preserve">[] Ναι [] Όχι </w:t>
            </w:r>
          </w:p>
        </w:tc>
      </w:tr>
      <w:tr w:rsidR="00C91E32" w14:paraId="3A42103A" w14:textId="77777777" w:rsidTr="00C91E32">
        <w:tc>
          <w:tcPr>
            <w:tcW w:w="4479" w:type="dxa"/>
            <w:tcBorders>
              <w:top w:val="single" w:sz="4" w:space="0" w:color="000000"/>
              <w:left w:val="single" w:sz="4" w:space="0" w:color="000000"/>
              <w:bottom w:val="single" w:sz="4" w:space="0" w:color="000000"/>
            </w:tcBorders>
            <w:shd w:val="clear" w:color="auto" w:fill="auto"/>
          </w:tcPr>
          <w:p w14:paraId="0054700B" w14:textId="77777777" w:rsidR="00C91E32" w:rsidRPr="00C91E32" w:rsidRDefault="00C91E32" w:rsidP="00C91E32">
            <w:pPr>
              <w:spacing w:after="0"/>
              <w:rPr>
                <w:lang w:val="el-GR"/>
              </w:rPr>
            </w:pPr>
            <w:r w:rsidRPr="00C91E32">
              <w:rPr>
                <w:b/>
                <w:lang w:val="el-GR"/>
              </w:rPr>
              <w:lastRenderedPageBreak/>
              <w:t>Εάν ναι,</w:t>
            </w:r>
            <w:r w:rsidRPr="00C91E32">
              <w:rPr>
                <w:lang w:val="el-GR"/>
              </w:rPr>
              <w:t xml:space="preserve"> περιγράψτε τα μέτρα που λήφθηκαν</w:t>
            </w:r>
            <w:r>
              <w:rPr>
                <w:rStyle w:val="a4"/>
              </w:rPr>
              <w:endnoteReference w:id="21"/>
            </w:r>
            <w:r w:rsidRPr="00C91E32">
              <w:rPr>
                <w:lang w:val="el-GR"/>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25B0E58" w14:textId="77777777" w:rsidR="00C91E32" w:rsidRDefault="00C91E32" w:rsidP="00C91E32">
            <w:pPr>
              <w:spacing w:after="0"/>
            </w:pPr>
            <w:r>
              <w:t>[……]</w:t>
            </w:r>
          </w:p>
        </w:tc>
      </w:tr>
    </w:tbl>
    <w:p w14:paraId="13754329" w14:textId="77777777" w:rsidR="00C91E32" w:rsidRDefault="00C91E32" w:rsidP="00C91E32">
      <w:pPr>
        <w:pStyle w:val="SectionTitle"/>
      </w:pPr>
    </w:p>
    <w:p w14:paraId="149E3751" w14:textId="77777777" w:rsidR="00C91E32" w:rsidRPr="00C91E32" w:rsidRDefault="00C91E32" w:rsidP="00C91E32">
      <w:pPr>
        <w:pageBreakBefore/>
        <w:jc w:val="center"/>
        <w:rPr>
          <w:lang w:val="el-GR"/>
        </w:rPr>
      </w:pPr>
      <w:r w:rsidRPr="00C91E32">
        <w:rPr>
          <w:b/>
          <w:bCs/>
          <w:lang w:val="el-GR"/>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48"/>
        <w:gridCol w:w="9"/>
      </w:tblGrid>
      <w:tr w:rsidR="00C91E32" w14:paraId="2F2C95F3" w14:textId="77777777" w:rsidTr="00C91E32">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14:paraId="14BCD37A" w14:textId="77777777" w:rsidR="00C91E32" w:rsidRPr="00C91E32" w:rsidRDefault="00C91E32" w:rsidP="00C91E32">
            <w:pPr>
              <w:spacing w:after="0"/>
              <w:rPr>
                <w:lang w:val="el-GR"/>
              </w:rPr>
            </w:pPr>
            <w:r w:rsidRPr="00C91E32">
              <w:rPr>
                <w:b/>
                <w:i/>
                <w:lang w:val="el-GR"/>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14:paraId="2B09B9E0" w14:textId="77777777" w:rsidR="00C91E32" w:rsidRDefault="00C91E32" w:rsidP="00C91E32">
            <w:pPr>
              <w:spacing w:after="0"/>
            </w:pPr>
            <w:r>
              <w:rPr>
                <w:b/>
                <w:i/>
              </w:rPr>
              <w:t>Απάντηση:</w:t>
            </w:r>
          </w:p>
        </w:tc>
      </w:tr>
      <w:tr w:rsidR="00C91E32" w14:paraId="7CB568E4" w14:textId="77777777" w:rsidTr="00C91E32">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5C81615E" w14:textId="77777777" w:rsidR="00C91E32" w:rsidRPr="00C91E32" w:rsidRDefault="00C91E32" w:rsidP="00C91E32">
            <w:pPr>
              <w:spacing w:after="0"/>
              <w:rPr>
                <w:lang w:val="el-GR"/>
              </w:rPr>
            </w:pPr>
            <w:r w:rsidRPr="00C91E32">
              <w:rPr>
                <w:lang w:val="el-GR"/>
              </w:rPr>
              <w:t xml:space="preserve">1) Ο οικονομικός φορέας έχει εκπληρώσει όλες </w:t>
            </w:r>
            <w:r w:rsidRPr="00C91E32">
              <w:rPr>
                <w:b/>
                <w:lang w:val="el-GR"/>
              </w:rPr>
              <w:t>τις υποχρεώσεις του όσον αφορά την πληρωμή φόρων ή εισφορών κοινωνικής ασφάλισης</w:t>
            </w:r>
            <w:r>
              <w:rPr>
                <w:rStyle w:val="13"/>
              </w:rPr>
              <w:endnoteReference w:id="22"/>
            </w:r>
            <w:r w:rsidRPr="00C91E32">
              <w:rPr>
                <w:b/>
                <w:lang w:val="el-GR"/>
              </w:rPr>
              <w:t>,</w:t>
            </w:r>
            <w:r w:rsidRPr="00C91E32">
              <w:rPr>
                <w:lang w:val="el-GR"/>
              </w:rPr>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14:paraId="6A814809" w14:textId="77777777" w:rsidR="00C91E32" w:rsidRDefault="00C91E32" w:rsidP="00C91E32">
            <w:pPr>
              <w:spacing w:after="0"/>
            </w:pPr>
            <w:r>
              <w:t xml:space="preserve">[] Ναι [] Όχι </w:t>
            </w:r>
          </w:p>
        </w:tc>
      </w:tr>
      <w:tr w:rsidR="00C91E32" w14:paraId="73C0E004" w14:textId="77777777" w:rsidTr="00C91E32">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14:paraId="5685FB0C" w14:textId="77777777" w:rsidR="00C91E32" w:rsidRPr="00C91E32" w:rsidRDefault="00C91E32" w:rsidP="00C91E32">
            <w:pPr>
              <w:snapToGrid w:val="0"/>
              <w:spacing w:after="0"/>
              <w:rPr>
                <w:lang w:val="el-GR"/>
              </w:rPr>
            </w:pPr>
          </w:p>
          <w:p w14:paraId="6CFCDDE3" w14:textId="77777777" w:rsidR="00C91E32" w:rsidRPr="00C91E32" w:rsidRDefault="00C91E32" w:rsidP="00C91E32">
            <w:pPr>
              <w:snapToGrid w:val="0"/>
              <w:spacing w:after="0"/>
              <w:rPr>
                <w:lang w:val="el-GR"/>
              </w:rPr>
            </w:pPr>
          </w:p>
          <w:p w14:paraId="3BD94833" w14:textId="77777777" w:rsidR="00C91E32" w:rsidRPr="00C91E32" w:rsidRDefault="00C91E32" w:rsidP="00C91E32">
            <w:pPr>
              <w:snapToGrid w:val="0"/>
              <w:spacing w:after="0"/>
              <w:rPr>
                <w:lang w:val="el-GR"/>
              </w:rPr>
            </w:pPr>
          </w:p>
          <w:p w14:paraId="19B39463" w14:textId="77777777" w:rsidR="00C91E32" w:rsidRPr="00C91E32" w:rsidRDefault="00C91E32" w:rsidP="00C91E32">
            <w:pPr>
              <w:snapToGrid w:val="0"/>
              <w:spacing w:after="0"/>
              <w:rPr>
                <w:lang w:val="el-GR"/>
              </w:rPr>
            </w:pPr>
            <w:r w:rsidRPr="00C91E32">
              <w:rPr>
                <w:lang w:val="el-GR"/>
              </w:rPr>
              <w:t xml:space="preserve">Εάν όχι αναφέρετε: </w:t>
            </w:r>
          </w:p>
          <w:p w14:paraId="195054DC" w14:textId="77777777" w:rsidR="00C91E32" w:rsidRPr="00C91E32" w:rsidRDefault="00C91E32" w:rsidP="00C91E32">
            <w:pPr>
              <w:snapToGrid w:val="0"/>
              <w:spacing w:after="0"/>
              <w:rPr>
                <w:lang w:val="el-GR"/>
              </w:rPr>
            </w:pPr>
            <w:r w:rsidRPr="00C91E32">
              <w:rPr>
                <w:lang w:val="el-GR"/>
              </w:rPr>
              <w:t>α) Χώρα ή κράτος μέλος για το οποίο πρόκειται:</w:t>
            </w:r>
          </w:p>
          <w:p w14:paraId="39D44CEC" w14:textId="77777777" w:rsidR="00C91E32" w:rsidRPr="00C91E32" w:rsidRDefault="00C91E32" w:rsidP="00C91E32">
            <w:pPr>
              <w:snapToGrid w:val="0"/>
              <w:spacing w:after="0"/>
              <w:rPr>
                <w:lang w:val="el-GR"/>
              </w:rPr>
            </w:pPr>
            <w:r w:rsidRPr="00C91E32">
              <w:rPr>
                <w:lang w:val="el-GR"/>
              </w:rPr>
              <w:t>β) Ποιο είναι το σχετικό ποσό;</w:t>
            </w:r>
          </w:p>
          <w:p w14:paraId="2097BAC6" w14:textId="77777777" w:rsidR="00C91E32" w:rsidRPr="00C91E32" w:rsidRDefault="00C91E32" w:rsidP="00C91E32">
            <w:pPr>
              <w:snapToGrid w:val="0"/>
              <w:spacing w:after="0"/>
              <w:rPr>
                <w:lang w:val="el-GR"/>
              </w:rPr>
            </w:pPr>
            <w:r w:rsidRPr="00C91E32">
              <w:rPr>
                <w:lang w:val="el-GR"/>
              </w:rPr>
              <w:t>γ)Πως διαπιστώθηκε η αθέτηση των υποχρεώσεων;</w:t>
            </w:r>
          </w:p>
          <w:p w14:paraId="77E50AE1" w14:textId="77777777" w:rsidR="00C91E32" w:rsidRPr="00C91E32" w:rsidRDefault="00C91E32" w:rsidP="00C91E32">
            <w:pPr>
              <w:snapToGrid w:val="0"/>
              <w:spacing w:after="0"/>
              <w:rPr>
                <w:lang w:val="el-GR"/>
              </w:rPr>
            </w:pPr>
            <w:r w:rsidRPr="00C91E32">
              <w:rPr>
                <w:lang w:val="el-GR"/>
              </w:rPr>
              <w:t>1) Μέσω δικαστικής ή διοικητικής απόφασης;</w:t>
            </w:r>
          </w:p>
          <w:p w14:paraId="28DF487C" w14:textId="77777777" w:rsidR="00C91E32" w:rsidRPr="00C91E32" w:rsidRDefault="00C91E32" w:rsidP="00C91E32">
            <w:pPr>
              <w:snapToGrid w:val="0"/>
              <w:spacing w:after="0"/>
              <w:rPr>
                <w:lang w:val="el-GR"/>
              </w:rPr>
            </w:pPr>
            <w:r w:rsidRPr="00C91E32">
              <w:rPr>
                <w:b/>
                <w:lang w:val="el-GR"/>
              </w:rPr>
              <w:t xml:space="preserve">- </w:t>
            </w:r>
            <w:r w:rsidRPr="00C91E32">
              <w:rPr>
                <w:lang w:val="el-GR"/>
              </w:rPr>
              <w:t>Η εν λόγω απόφαση είναι τελεσίδικη και δεσμευτική;</w:t>
            </w:r>
          </w:p>
          <w:p w14:paraId="18EC8282" w14:textId="77777777" w:rsidR="00C91E32" w:rsidRPr="00C91E32" w:rsidRDefault="00C91E32" w:rsidP="00C91E32">
            <w:pPr>
              <w:snapToGrid w:val="0"/>
              <w:spacing w:after="0"/>
              <w:rPr>
                <w:lang w:val="el-GR"/>
              </w:rPr>
            </w:pPr>
            <w:r w:rsidRPr="00C91E32">
              <w:rPr>
                <w:lang w:val="el-GR"/>
              </w:rPr>
              <w:t>- Αναφέρατε την ημερομηνία καταδίκης ή έκδοσης απόφασης</w:t>
            </w:r>
          </w:p>
          <w:p w14:paraId="44577750" w14:textId="77777777" w:rsidR="00C91E32" w:rsidRPr="00C91E32" w:rsidRDefault="00C91E32" w:rsidP="00C91E32">
            <w:pPr>
              <w:snapToGrid w:val="0"/>
              <w:spacing w:after="0"/>
              <w:rPr>
                <w:lang w:val="el-GR"/>
              </w:rPr>
            </w:pPr>
            <w:r w:rsidRPr="00C91E32">
              <w:rPr>
                <w:lang w:val="el-GR"/>
              </w:rPr>
              <w:t>- Σε περίπτωση καταδικαστικής απόφασης, εφόσον ορίζεται απευθείας σε αυτήν, τη διάρκεια της περιόδου αποκλεισμού:</w:t>
            </w:r>
          </w:p>
          <w:p w14:paraId="6A8919D7" w14:textId="77777777" w:rsidR="00C91E32" w:rsidRPr="00C91E32" w:rsidRDefault="00C91E32" w:rsidP="00C91E32">
            <w:pPr>
              <w:snapToGrid w:val="0"/>
              <w:spacing w:after="0"/>
              <w:jc w:val="left"/>
              <w:rPr>
                <w:lang w:val="el-GR"/>
              </w:rPr>
            </w:pPr>
            <w:r w:rsidRPr="00C91E32">
              <w:rPr>
                <w:lang w:val="el-GR"/>
              </w:rPr>
              <w:t>2) Με άλλα μέσα; Διευκρινήστε:</w:t>
            </w:r>
          </w:p>
          <w:p w14:paraId="28B14EE2" w14:textId="77777777" w:rsidR="00C91E32" w:rsidRPr="00C91E32" w:rsidRDefault="00C91E32" w:rsidP="00C91E32">
            <w:pPr>
              <w:snapToGrid w:val="0"/>
              <w:spacing w:after="0"/>
              <w:jc w:val="left"/>
              <w:rPr>
                <w:b/>
                <w:bCs/>
                <w:lang w:val="el-GR"/>
              </w:rPr>
            </w:pPr>
            <w:r w:rsidRPr="00C91E32">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3"/>
              </w:rPr>
              <w:endnoteReference w:id="23"/>
            </w:r>
          </w:p>
        </w:tc>
        <w:tc>
          <w:tcPr>
            <w:tcW w:w="2247" w:type="dxa"/>
            <w:tcBorders>
              <w:top w:val="single" w:sz="4" w:space="0" w:color="000000"/>
              <w:left w:val="single" w:sz="4" w:space="0" w:color="000000"/>
              <w:bottom w:val="single" w:sz="4" w:space="0" w:color="000000"/>
            </w:tcBorders>
            <w:shd w:val="clear" w:color="auto" w:fill="auto"/>
          </w:tcPr>
          <w:p w14:paraId="352BFEA8" w14:textId="77777777" w:rsidR="00C91E32" w:rsidRDefault="00C91E32" w:rsidP="00C91E32">
            <w:pPr>
              <w:spacing w:after="0"/>
              <w:jc w:val="left"/>
            </w:pPr>
            <w:r>
              <w:rPr>
                <w:b/>
                <w:bCs/>
              </w:rPr>
              <w:t>ΦΟΡΟΙ</w:t>
            </w:r>
          </w:p>
          <w:p w14:paraId="73D5429A" w14:textId="77777777" w:rsidR="00C91E32" w:rsidRDefault="00C91E32" w:rsidP="00C91E32">
            <w:pPr>
              <w:spacing w:after="0"/>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14:paraId="57690A66" w14:textId="77777777" w:rsidR="00C91E32" w:rsidRDefault="00C91E32" w:rsidP="00C91E32">
            <w:pPr>
              <w:spacing w:after="0"/>
              <w:jc w:val="left"/>
            </w:pPr>
            <w:r>
              <w:rPr>
                <w:b/>
                <w:bCs/>
              </w:rPr>
              <w:t>ΕΙΣΦΟΡΕΣ ΚΟΙΝΩΝΙΚΗΣ ΑΣΦΑΛΙΣΗΣ</w:t>
            </w:r>
          </w:p>
        </w:tc>
      </w:tr>
      <w:tr w:rsidR="00C91E32" w14:paraId="6344F55B" w14:textId="77777777" w:rsidTr="00C91E32">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14:paraId="495EE80C" w14:textId="77777777" w:rsidR="00C91E32" w:rsidRDefault="00C91E32" w:rsidP="00C91E32">
            <w:pPr>
              <w:snapToGrid w:val="0"/>
              <w:spacing w:after="0"/>
            </w:pPr>
          </w:p>
        </w:tc>
        <w:tc>
          <w:tcPr>
            <w:tcW w:w="2247" w:type="dxa"/>
            <w:tcBorders>
              <w:left w:val="single" w:sz="4" w:space="0" w:color="000000"/>
              <w:bottom w:val="single" w:sz="4" w:space="0" w:color="000000"/>
            </w:tcBorders>
            <w:shd w:val="clear" w:color="auto" w:fill="auto"/>
          </w:tcPr>
          <w:p w14:paraId="58F8F218" w14:textId="77777777" w:rsidR="00C91E32" w:rsidRPr="00C91E32" w:rsidRDefault="00C91E32" w:rsidP="00C91E32">
            <w:pPr>
              <w:snapToGrid w:val="0"/>
              <w:spacing w:after="0"/>
              <w:rPr>
                <w:lang w:val="el-GR"/>
              </w:rPr>
            </w:pPr>
          </w:p>
          <w:p w14:paraId="616C6579" w14:textId="77777777" w:rsidR="00C91E32" w:rsidRPr="00C91E32" w:rsidRDefault="00C91E32" w:rsidP="00C91E32">
            <w:pPr>
              <w:spacing w:after="0"/>
              <w:rPr>
                <w:lang w:val="el-GR"/>
              </w:rPr>
            </w:pPr>
            <w:r w:rsidRPr="00C91E32">
              <w:rPr>
                <w:lang w:val="el-GR"/>
              </w:rPr>
              <w:t>α)[……]·</w:t>
            </w:r>
          </w:p>
          <w:p w14:paraId="167DBC3C" w14:textId="77777777" w:rsidR="00C91E32" w:rsidRPr="00C91E32" w:rsidRDefault="00C91E32" w:rsidP="00C91E32">
            <w:pPr>
              <w:spacing w:after="0"/>
              <w:rPr>
                <w:lang w:val="el-GR"/>
              </w:rPr>
            </w:pPr>
          </w:p>
          <w:p w14:paraId="70AB0523" w14:textId="77777777" w:rsidR="00C91E32" w:rsidRPr="00C91E32" w:rsidRDefault="00C91E32" w:rsidP="00C91E32">
            <w:pPr>
              <w:spacing w:after="0"/>
              <w:rPr>
                <w:lang w:val="el-GR"/>
              </w:rPr>
            </w:pPr>
            <w:r w:rsidRPr="00C91E32">
              <w:rPr>
                <w:lang w:val="el-GR"/>
              </w:rPr>
              <w:t>β)[……]</w:t>
            </w:r>
          </w:p>
          <w:p w14:paraId="6BF10A85" w14:textId="77777777" w:rsidR="00C91E32" w:rsidRPr="00C91E32" w:rsidRDefault="00C91E32" w:rsidP="00C91E32">
            <w:pPr>
              <w:spacing w:after="0"/>
              <w:rPr>
                <w:lang w:val="el-GR"/>
              </w:rPr>
            </w:pPr>
          </w:p>
          <w:p w14:paraId="192D856F" w14:textId="77777777" w:rsidR="00C91E32" w:rsidRPr="00C91E32" w:rsidRDefault="00C91E32" w:rsidP="00C91E32">
            <w:pPr>
              <w:spacing w:after="0"/>
              <w:rPr>
                <w:lang w:val="el-GR"/>
              </w:rPr>
            </w:pPr>
          </w:p>
          <w:p w14:paraId="0264A335" w14:textId="77777777" w:rsidR="00C91E32" w:rsidRPr="00C91E32" w:rsidRDefault="00C91E32" w:rsidP="00C91E32">
            <w:pPr>
              <w:spacing w:after="0"/>
              <w:rPr>
                <w:lang w:val="el-GR"/>
              </w:rPr>
            </w:pPr>
            <w:r w:rsidRPr="00C91E32">
              <w:rPr>
                <w:lang w:val="el-GR"/>
              </w:rPr>
              <w:t xml:space="preserve">γ.1) [] Ναι [] Όχι </w:t>
            </w:r>
          </w:p>
          <w:p w14:paraId="69D5DE5A" w14:textId="77777777" w:rsidR="00C91E32" w:rsidRPr="00C91E32" w:rsidRDefault="00C91E32" w:rsidP="00C91E32">
            <w:pPr>
              <w:spacing w:after="0"/>
              <w:rPr>
                <w:lang w:val="el-GR"/>
              </w:rPr>
            </w:pPr>
            <w:r w:rsidRPr="00C91E32">
              <w:rPr>
                <w:lang w:val="el-GR"/>
              </w:rPr>
              <w:t xml:space="preserve">-[] Ναι [] Όχι </w:t>
            </w:r>
          </w:p>
          <w:p w14:paraId="4CC00215" w14:textId="77777777" w:rsidR="00C91E32" w:rsidRPr="00C91E32" w:rsidRDefault="00C91E32" w:rsidP="00C91E32">
            <w:pPr>
              <w:spacing w:after="0"/>
              <w:rPr>
                <w:lang w:val="el-GR"/>
              </w:rPr>
            </w:pPr>
          </w:p>
          <w:p w14:paraId="7D1CB2DF" w14:textId="77777777" w:rsidR="00C91E32" w:rsidRPr="00C91E32" w:rsidRDefault="00C91E32" w:rsidP="00C91E32">
            <w:pPr>
              <w:spacing w:after="0"/>
              <w:rPr>
                <w:lang w:val="el-GR"/>
              </w:rPr>
            </w:pPr>
            <w:r w:rsidRPr="00C91E32">
              <w:rPr>
                <w:lang w:val="el-GR"/>
              </w:rPr>
              <w:t>-[……]·</w:t>
            </w:r>
          </w:p>
          <w:p w14:paraId="51070DA5" w14:textId="77777777" w:rsidR="00C91E32" w:rsidRPr="00C91E32" w:rsidRDefault="00C91E32" w:rsidP="00C91E32">
            <w:pPr>
              <w:spacing w:after="0"/>
              <w:rPr>
                <w:lang w:val="el-GR"/>
              </w:rPr>
            </w:pPr>
          </w:p>
          <w:p w14:paraId="16A35DDE" w14:textId="77777777" w:rsidR="00C91E32" w:rsidRPr="00C91E32" w:rsidRDefault="00C91E32" w:rsidP="00C91E32">
            <w:pPr>
              <w:spacing w:after="0"/>
              <w:rPr>
                <w:lang w:val="el-GR"/>
              </w:rPr>
            </w:pPr>
            <w:r w:rsidRPr="00C91E32">
              <w:rPr>
                <w:lang w:val="el-GR"/>
              </w:rPr>
              <w:t>-[……]·</w:t>
            </w:r>
          </w:p>
          <w:p w14:paraId="1454C8D8" w14:textId="77777777" w:rsidR="00C91E32" w:rsidRPr="00C91E32" w:rsidRDefault="00C91E32" w:rsidP="00C91E32">
            <w:pPr>
              <w:spacing w:after="0"/>
              <w:rPr>
                <w:lang w:val="el-GR"/>
              </w:rPr>
            </w:pPr>
          </w:p>
          <w:p w14:paraId="13A9CCFB" w14:textId="77777777" w:rsidR="00C91E32" w:rsidRPr="00C91E32" w:rsidRDefault="00C91E32" w:rsidP="00C91E32">
            <w:pPr>
              <w:spacing w:after="0"/>
              <w:rPr>
                <w:lang w:val="el-GR"/>
              </w:rPr>
            </w:pPr>
          </w:p>
          <w:p w14:paraId="742969BC" w14:textId="77777777" w:rsidR="00C91E32" w:rsidRPr="00C91E32" w:rsidRDefault="00C91E32" w:rsidP="00C91E32">
            <w:pPr>
              <w:spacing w:after="0"/>
              <w:rPr>
                <w:lang w:val="el-GR"/>
              </w:rPr>
            </w:pPr>
            <w:r w:rsidRPr="00C91E32">
              <w:rPr>
                <w:lang w:val="el-GR"/>
              </w:rPr>
              <w:t>γ.2)[……]·</w:t>
            </w:r>
          </w:p>
          <w:p w14:paraId="73CA461B" w14:textId="77777777" w:rsidR="00C91E32" w:rsidRPr="00C91E32" w:rsidRDefault="00C91E32" w:rsidP="00C91E32">
            <w:pPr>
              <w:spacing w:after="0"/>
              <w:rPr>
                <w:lang w:val="el-GR"/>
              </w:rPr>
            </w:pPr>
            <w:r w:rsidRPr="00C91E32">
              <w:rPr>
                <w:lang w:val="el-GR"/>
              </w:rPr>
              <w:t xml:space="preserve">δ) [] Ναι [] Όχι </w:t>
            </w:r>
          </w:p>
          <w:p w14:paraId="31F080E8" w14:textId="77777777" w:rsidR="00C91E32" w:rsidRPr="00C91E32" w:rsidRDefault="00C91E32" w:rsidP="00C91E32">
            <w:pPr>
              <w:spacing w:after="0"/>
              <w:jc w:val="left"/>
              <w:rPr>
                <w:lang w:val="el-GR"/>
              </w:rPr>
            </w:pPr>
            <w:r w:rsidRPr="00C91E32">
              <w:rPr>
                <w:sz w:val="21"/>
                <w:szCs w:val="21"/>
                <w:lang w:val="el-GR"/>
              </w:rPr>
              <w:t>Εάν ναι, να αναφερθούν λεπτομερείς πληροφορίες</w:t>
            </w:r>
          </w:p>
          <w:p w14:paraId="728E0AF0" w14:textId="77777777" w:rsidR="00C91E32" w:rsidRDefault="00C91E32" w:rsidP="00C91E32">
            <w:pPr>
              <w:spacing w:after="0"/>
            </w:pPr>
            <w:r>
              <w:t>[……]</w:t>
            </w:r>
          </w:p>
        </w:tc>
        <w:tc>
          <w:tcPr>
            <w:tcW w:w="2257" w:type="dxa"/>
            <w:gridSpan w:val="2"/>
            <w:tcBorders>
              <w:left w:val="single" w:sz="4" w:space="0" w:color="000000"/>
              <w:bottom w:val="single" w:sz="4" w:space="0" w:color="000000"/>
              <w:right w:val="single" w:sz="4" w:space="0" w:color="000000"/>
            </w:tcBorders>
            <w:shd w:val="clear" w:color="auto" w:fill="auto"/>
          </w:tcPr>
          <w:p w14:paraId="4E467E0A" w14:textId="77777777" w:rsidR="00C91E32" w:rsidRPr="00C91E32" w:rsidRDefault="00C91E32" w:rsidP="00C91E32">
            <w:pPr>
              <w:snapToGrid w:val="0"/>
              <w:spacing w:after="0"/>
              <w:rPr>
                <w:lang w:val="el-GR"/>
              </w:rPr>
            </w:pPr>
          </w:p>
          <w:p w14:paraId="015E325C" w14:textId="77777777" w:rsidR="00C91E32" w:rsidRPr="00C91E32" w:rsidRDefault="00C91E32" w:rsidP="00C91E32">
            <w:pPr>
              <w:spacing w:after="0"/>
              <w:rPr>
                <w:lang w:val="el-GR"/>
              </w:rPr>
            </w:pPr>
            <w:r w:rsidRPr="00C91E32">
              <w:rPr>
                <w:lang w:val="el-GR"/>
              </w:rPr>
              <w:t>α)[……]·</w:t>
            </w:r>
          </w:p>
          <w:p w14:paraId="15BE960B" w14:textId="77777777" w:rsidR="00C91E32" w:rsidRPr="00C91E32" w:rsidRDefault="00C91E32" w:rsidP="00C91E32">
            <w:pPr>
              <w:spacing w:after="0"/>
              <w:rPr>
                <w:lang w:val="el-GR"/>
              </w:rPr>
            </w:pPr>
          </w:p>
          <w:p w14:paraId="4B8ED453" w14:textId="77777777" w:rsidR="00C91E32" w:rsidRPr="00C91E32" w:rsidRDefault="00C91E32" w:rsidP="00C91E32">
            <w:pPr>
              <w:spacing w:after="0"/>
              <w:rPr>
                <w:lang w:val="el-GR"/>
              </w:rPr>
            </w:pPr>
            <w:r w:rsidRPr="00C91E32">
              <w:rPr>
                <w:lang w:val="el-GR"/>
              </w:rPr>
              <w:t>β)[……]</w:t>
            </w:r>
          </w:p>
          <w:p w14:paraId="41745F90" w14:textId="77777777" w:rsidR="00C91E32" w:rsidRPr="00C91E32" w:rsidRDefault="00C91E32" w:rsidP="00C91E32">
            <w:pPr>
              <w:spacing w:after="0"/>
              <w:rPr>
                <w:lang w:val="el-GR"/>
              </w:rPr>
            </w:pPr>
          </w:p>
          <w:p w14:paraId="2882EC95" w14:textId="77777777" w:rsidR="00C91E32" w:rsidRPr="00C91E32" w:rsidRDefault="00C91E32" w:rsidP="00C91E32">
            <w:pPr>
              <w:spacing w:after="0"/>
              <w:rPr>
                <w:lang w:val="el-GR"/>
              </w:rPr>
            </w:pPr>
          </w:p>
          <w:p w14:paraId="41BADEBB" w14:textId="77777777" w:rsidR="00C91E32" w:rsidRPr="00C91E32" w:rsidRDefault="00C91E32" w:rsidP="00C91E32">
            <w:pPr>
              <w:spacing w:after="0"/>
              <w:rPr>
                <w:lang w:val="el-GR"/>
              </w:rPr>
            </w:pPr>
            <w:r w:rsidRPr="00C91E32">
              <w:rPr>
                <w:lang w:val="el-GR"/>
              </w:rPr>
              <w:t xml:space="preserve">γ.1) [] Ναι [] Όχι </w:t>
            </w:r>
          </w:p>
          <w:p w14:paraId="38FF742A" w14:textId="77777777" w:rsidR="00C91E32" w:rsidRPr="00C91E32" w:rsidRDefault="00C91E32" w:rsidP="00C91E32">
            <w:pPr>
              <w:spacing w:after="0"/>
              <w:rPr>
                <w:lang w:val="el-GR"/>
              </w:rPr>
            </w:pPr>
            <w:r w:rsidRPr="00C91E32">
              <w:rPr>
                <w:lang w:val="el-GR"/>
              </w:rPr>
              <w:t xml:space="preserve">-[] Ναι [] Όχι </w:t>
            </w:r>
          </w:p>
          <w:p w14:paraId="3B184CFE" w14:textId="77777777" w:rsidR="00C91E32" w:rsidRPr="00C91E32" w:rsidRDefault="00C91E32" w:rsidP="00C91E32">
            <w:pPr>
              <w:spacing w:after="0"/>
              <w:rPr>
                <w:lang w:val="el-GR"/>
              </w:rPr>
            </w:pPr>
          </w:p>
          <w:p w14:paraId="2E4E8F08" w14:textId="77777777" w:rsidR="00C91E32" w:rsidRPr="00C91E32" w:rsidRDefault="00C91E32" w:rsidP="00C91E32">
            <w:pPr>
              <w:spacing w:after="0"/>
              <w:rPr>
                <w:lang w:val="el-GR"/>
              </w:rPr>
            </w:pPr>
            <w:r w:rsidRPr="00C91E32">
              <w:rPr>
                <w:lang w:val="el-GR"/>
              </w:rPr>
              <w:t>-[……]·</w:t>
            </w:r>
          </w:p>
          <w:p w14:paraId="16D1E8D2" w14:textId="77777777" w:rsidR="00C91E32" w:rsidRPr="00C91E32" w:rsidRDefault="00C91E32" w:rsidP="00C91E32">
            <w:pPr>
              <w:spacing w:after="0"/>
              <w:rPr>
                <w:lang w:val="el-GR"/>
              </w:rPr>
            </w:pPr>
          </w:p>
          <w:p w14:paraId="0DDD7BA3" w14:textId="77777777" w:rsidR="00C91E32" w:rsidRPr="00C91E32" w:rsidRDefault="00C91E32" w:rsidP="00C91E32">
            <w:pPr>
              <w:spacing w:after="0"/>
              <w:rPr>
                <w:lang w:val="el-GR"/>
              </w:rPr>
            </w:pPr>
            <w:r w:rsidRPr="00C91E32">
              <w:rPr>
                <w:lang w:val="el-GR"/>
              </w:rPr>
              <w:t>-[……]·</w:t>
            </w:r>
          </w:p>
          <w:p w14:paraId="04DCCA4D" w14:textId="77777777" w:rsidR="00C91E32" w:rsidRPr="00C91E32" w:rsidRDefault="00C91E32" w:rsidP="00C91E32">
            <w:pPr>
              <w:spacing w:after="0"/>
              <w:rPr>
                <w:lang w:val="el-GR"/>
              </w:rPr>
            </w:pPr>
          </w:p>
          <w:p w14:paraId="25499449" w14:textId="77777777" w:rsidR="00C91E32" w:rsidRPr="00C91E32" w:rsidRDefault="00C91E32" w:rsidP="00C91E32">
            <w:pPr>
              <w:spacing w:after="0"/>
              <w:rPr>
                <w:lang w:val="el-GR"/>
              </w:rPr>
            </w:pPr>
          </w:p>
          <w:p w14:paraId="12CA83B9" w14:textId="77777777" w:rsidR="00C91E32" w:rsidRPr="00C91E32" w:rsidRDefault="00C91E32" w:rsidP="00C91E32">
            <w:pPr>
              <w:spacing w:after="0"/>
              <w:rPr>
                <w:lang w:val="el-GR"/>
              </w:rPr>
            </w:pPr>
            <w:r w:rsidRPr="00C91E32">
              <w:rPr>
                <w:lang w:val="el-GR"/>
              </w:rPr>
              <w:t>γ.2)[……]·</w:t>
            </w:r>
          </w:p>
          <w:p w14:paraId="7E2C0374" w14:textId="77777777" w:rsidR="00C91E32" w:rsidRPr="00C91E32" w:rsidRDefault="00C91E32" w:rsidP="00C91E32">
            <w:pPr>
              <w:spacing w:after="0"/>
              <w:rPr>
                <w:lang w:val="el-GR"/>
              </w:rPr>
            </w:pPr>
            <w:r w:rsidRPr="00C91E32">
              <w:rPr>
                <w:lang w:val="el-GR"/>
              </w:rPr>
              <w:t xml:space="preserve">δ) [] Ναι [] Όχι </w:t>
            </w:r>
          </w:p>
          <w:p w14:paraId="798D82A1" w14:textId="77777777" w:rsidR="00C91E32" w:rsidRPr="00C91E32" w:rsidRDefault="00C91E32" w:rsidP="00C91E32">
            <w:pPr>
              <w:spacing w:after="0"/>
              <w:jc w:val="left"/>
              <w:rPr>
                <w:lang w:val="el-GR"/>
              </w:rPr>
            </w:pPr>
            <w:r w:rsidRPr="00C91E32">
              <w:rPr>
                <w:lang w:val="el-GR"/>
              </w:rPr>
              <w:t>Εάν ναι, να αναφερθούν λεπτομερείς πληροφορίες</w:t>
            </w:r>
          </w:p>
          <w:p w14:paraId="44D966AE" w14:textId="77777777" w:rsidR="00C91E32" w:rsidRDefault="00C91E32" w:rsidP="00C91E32">
            <w:pPr>
              <w:spacing w:after="0"/>
            </w:pPr>
            <w:r>
              <w:t>[……]</w:t>
            </w:r>
          </w:p>
        </w:tc>
      </w:tr>
      <w:tr w:rsidR="00C91E32" w14:paraId="15078F45" w14:textId="77777777" w:rsidTr="00C91E32">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67857D39" w14:textId="77777777" w:rsidR="00C91E32" w:rsidRPr="00C91E32" w:rsidRDefault="00C91E32" w:rsidP="00C91E32">
            <w:pPr>
              <w:spacing w:after="0"/>
              <w:rPr>
                <w:lang w:val="el-GR"/>
              </w:rPr>
            </w:pPr>
            <w:r w:rsidRPr="00C91E32">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14:paraId="0721D365" w14:textId="77777777" w:rsidR="00C91E32" w:rsidRPr="00C91E32" w:rsidRDefault="00C91E32" w:rsidP="00C91E32">
            <w:pPr>
              <w:spacing w:after="0"/>
              <w:jc w:val="left"/>
              <w:rPr>
                <w:i/>
                <w:lang w:val="el-GR"/>
              </w:rPr>
            </w:pPr>
            <w:r w:rsidRPr="00C91E32">
              <w:rPr>
                <w:i/>
                <w:lang w:val="el-GR"/>
              </w:rPr>
              <w:t>(διαδικτυακή διεύθυνση, αρχή ή φορέας έκδοσης, επακριβή στοιχεία αναφοράς των εγγράφων):</w:t>
            </w:r>
            <w:r w:rsidRPr="00C91E32">
              <w:rPr>
                <w:rStyle w:val="a4"/>
                <w:i/>
                <w:lang w:val="el-GR"/>
              </w:rPr>
              <w:t xml:space="preserve"> </w:t>
            </w:r>
            <w:r>
              <w:rPr>
                <w:rStyle w:val="a4"/>
              </w:rPr>
              <w:endnoteReference w:id="24"/>
            </w:r>
          </w:p>
          <w:p w14:paraId="37B77B72" w14:textId="77777777" w:rsidR="00C91E32" w:rsidRDefault="00C91E32" w:rsidP="00C91E32">
            <w:pPr>
              <w:spacing w:after="0"/>
              <w:jc w:val="left"/>
            </w:pPr>
            <w:r>
              <w:rPr>
                <w:i/>
              </w:rPr>
              <w:t>[……][……][……]</w:t>
            </w:r>
          </w:p>
        </w:tc>
      </w:tr>
    </w:tbl>
    <w:p w14:paraId="5E100F26" w14:textId="77777777" w:rsidR="00C91E32" w:rsidRDefault="00C91E32" w:rsidP="00C91E32">
      <w:pPr>
        <w:pStyle w:val="SectionTitle"/>
        <w:ind w:firstLine="0"/>
      </w:pPr>
    </w:p>
    <w:p w14:paraId="292210C7" w14:textId="77777777" w:rsidR="00C91E32" w:rsidRPr="00C91E32" w:rsidRDefault="00C91E32" w:rsidP="00C91E32">
      <w:pPr>
        <w:pageBreakBefore/>
        <w:jc w:val="center"/>
        <w:rPr>
          <w:lang w:val="el-GR"/>
        </w:rPr>
      </w:pPr>
      <w:r w:rsidRPr="00C91E32">
        <w:rPr>
          <w:b/>
          <w:bCs/>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00"/>
      </w:tblGrid>
      <w:tr w:rsidR="00C91E32" w:rsidRPr="004758A0" w14:paraId="6EEAEDE4" w14:textId="77777777" w:rsidTr="00C91E32">
        <w:tc>
          <w:tcPr>
            <w:tcW w:w="4479" w:type="dxa"/>
            <w:tcBorders>
              <w:top w:val="single" w:sz="4" w:space="0" w:color="000000"/>
              <w:left w:val="single" w:sz="4" w:space="0" w:color="000000"/>
              <w:bottom w:val="single" w:sz="4" w:space="0" w:color="000000"/>
            </w:tcBorders>
            <w:shd w:val="clear" w:color="auto" w:fill="auto"/>
          </w:tcPr>
          <w:p w14:paraId="1AEA7252" w14:textId="77777777" w:rsidR="00C91E32" w:rsidRPr="004758A0" w:rsidRDefault="00C91E32" w:rsidP="00C91E32">
            <w:pPr>
              <w:spacing w:after="0"/>
              <w:rPr>
                <w:rFonts w:asciiTheme="minorHAnsi" w:hAnsiTheme="minorHAnsi"/>
                <w:lang w:val="el-GR"/>
              </w:rPr>
            </w:pPr>
            <w:r w:rsidRPr="004758A0">
              <w:rPr>
                <w:rFonts w:asciiTheme="minorHAnsi" w:hAnsiTheme="minorHAnsi"/>
                <w:b/>
                <w:i/>
                <w:lang w:val="el-GR"/>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2F3066F7" w14:textId="77777777" w:rsidR="00C91E32" w:rsidRPr="004758A0" w:rsidRDefault="00C91E32" w:rsidP="00C91E32">
            <w:pPr>
              <w:spacing w:after="0"/>
              <w:rPr>
                <w:rFonts w:asciiTheme="minorHAnsi" w:hAnsiTheme="minorHAnsi"/>
              </w:rPr>
            </w:pPr>
            <w:r w:rsidRPr="004758A0">
              <w:rPr>
                <w:rFonts w:asciiTheme="minorHAnsi" w:hAnsiTheme="minorHAnsi"/>
                <w:b/>
                <w:i/>
              </w:rPr>
              <w:t>Απάντηση:</w:t>
            </w:r>
          </w:p>
        </w:tc>
      </w:tr>
      <w:tr w:rsidR="00C91E32" w:rsidRPr="004758A0" w14:paraId="70647B9B" w14:textId="77777777" w:rsidTr="00C91E32">
        <w:tc>
          <w:tcPr>
            <w:tcW w:w="4479" w:type="dxa"/>
            <w:vMerge w:val="restart"/>
            <w:tcBorders>
              <w:top w:val="single" w:sz="4" w:space="0" w:color="000000"/>
              <w:left w:val="single" w:sz="4" w:space="0" w:color="000000"/>
              <w:bottom w:val="single" w:sz="4" w:space="0" w:color="000000"/>
            </w:tcBorders>
            <w:shd w:val="clear" w:color="auto" w:fill="auto"/>
          </w:tcPr>
          <w:p w14:paraId="45B52DB4" w14:textId="77777777" w:rsidR="00C91E32" w:rsidRPr="004758A0" w:rsidRDefault="00C91E32" w:rsidP="00C91E32">
            <w:pPr>
              <w:spacing w:after="0"/>
              <w:rPr>
                <w:rFonts w:asciiTheme="minorHAnsi" w:hAnsiTheme="minorHAnsi"/>
                <w:lang w:val="el-GR"/>
              </w:rPr>
            </w:pPr>
            <w:r w:rsidRPr="004758A0">
              <w:rPr>
                <w:rFonts w:asciiTheme="minorHAnsi" w:hAnsiTheme="minorHAnsi"/>
                <w:lang w:val="el-GR"/>
              </w:rPr>
              <w:t>Ο οικονομικός φορέας έχει,</w:t>
            </w:r>
            <w:r w:rsidRPr="004758A0">
              <w:rPr>
                <w:rFonts w:asciiTheme="minorHAnsi" w:hAnsiTheme="minorHAnsi"/>
                <w:b/>
                <w:lang w:val="el-GR"/>
              </w:rPr>
              <w:t xml:space="preserve"> εν γνώσει του</w:t>
            </w:r>
            <w:r w:rsidRPr="004758A0">
              <w:rPr>
                <w:rFonts w:asciiTheme="minorHAnsi" w:hAnsiTheme="minorHAnsi"/>
                <w:lang w:val="el-GR"/>
              </w:rPr>
              <w:t xml:space="preserve">, αθετήσει </w:t>
            </w:r>
            <w:r w:rsidRPr="004758A0">
              <w:rPr>
                <w:rFonts w:asciiTheme="minorHAnsi" w:hAnsiTheme="minorHAnsi"/>
                <w:b/>
                <w:lang w:val="el-GR"/>
              </w:rPr>
              <w:t xml:space="preserve">τις υποχρεώσεις του </w:t>
            </w:r>
            <w:r w:rsidRPr="004758A0">
              <w:rPr>
                <w:rFonts w:asciiTheme="minorHAnsi" w:hAnsiTheme="minorHAnsi"/>
                <w:lang w:val="el-GR"/>
              </w:rPr>
              <w:t xml:space="preserve">στους τομείς του </w:t>
            </w:r>
            <w:r w:rsidRPr="004758A0">
              <w:rPr>
                <w:rFonts w:asciiTheme="minorHAnsi" w:hAnsiTheme="minorHAnsi"/>
                <w:b/>
                <w:lang w:val="el-GR"/>
              </w:rPr>
              <w:t>περιβαλλοντικού, κοινωνικού και εργατικού δικαίου</w:t>
            </w:r>
            <w:r w:rsidRPr="004758A0">
              <w:rPr>
                <w:rStyle w:val="13"/>
                <w:rFonts w:asciiTheme="minorHAnsi" w:hAnsiTheme="minorHAnsi"/>
              </w:rPr>
              <w:endnoteReference w:id="25"/>
            </w:r>
            <w:r w:rsidRPr="004758A0">
              <w:rPr>
                <w:rFonts w:asciiTheme="minorHAnsi" w:hAnsiTheme="minorHAnsi"/>
                <w:b/>
                <w:lang w:val="el-GR"/>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52A71F31" w14:textId="77777777" w:rsidR="00C91E32" w:rsidRPr="004758A0" w:rsidRDefault="00C91E32" w:rsidP="00C91E32">
            <w:pPr>
              <w:spacing w:after="0"/>
              <w:rPr>
                <w:rFonts w:asciiTheme="minorHAnsi" w:hAnsiTheme="minorHAnsi"/>
              </w:rPr>
            </w:pPr>
            <w:r w:rsidRPr="004758A0">
              <w:rPr>
                <w:rFonts w:asciiTheme="minorHAnsi" w:hAnsiTheme="minorHAnsi"/>
              </w:rPr>
              <w:t>[] Ναι [] Όχι</w:t>
            </w:r>
          </w:p>
        </w:tc>
      </w:tr>
      <w:tr w:rsidR="00C91E32" w:rsidRPr="00BC5051" w14:paraId="35446FB1" w14:textId="77777777" w:rsidTr="00C91E32">
        <w:trPr>
          <w:trHeight w:val="405"/>
        </w:trPr>
        <w:tc>
          <w:tcPr>
            <w:tcW w:w="4479" w:type="dxa"/>
            <w:vMerge/>
            <w:tcBorders>
              <w:top w:val="single" w:sz="4" w:space="0" w:color="000000"/>
              <w:left w:val="single" w:sz="4" w:space="0" w:color="000000"/>
              <w:bottom w:val="single" w:sz="4" w:space="0" w:color="000000"/>
            </w:tcBorders>
            <w:shd w:val="clear" w:color="auto" w:fill="auto"/>
          </w:tcPr>
          <w:p w14:paraId="59E6DD39" w14:textId="77777777" w:rsidR="00C91E32" w:rsidRPr="004758A0" w:rsidRDefault="00C91E32" w:rsidP="00C91E32">
            <w:pPr>
              <w:snapToGrid w:val="0"/>
              <w:spacing w:after="0"/>
              <w:rPr>
                <w:rFonts w:asciiTheme="minorHAnsi" w:hAnsiTheme="minorHAnsi"/>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08C1AD8D" w14:textId="77777777" w:rsidR="00C91E32" w:rsidRPr="004758A0" w:rsidRDefault="00C91E32" w:rsidP="00C91E32">
            <w:pPr>
              <w:snapToGrid w:val="0"/>
              <w:spacing w:after="0"/>
              <w:jc w:val="left"/>
              <w:rPr>
                <w:rFonts w:asciiTheme="minorHAnsi" w:hAnsiTheme="minorHAnsi"/>
                <w:b/>
                <w:lang w:val="el-GR"/>
              </w:rPr>
            </w:pPr>
          </w:p>
          <w:p w14:paraId="092BA589" w14:textId="77777777" w:rsidR="00C91E32" w:rsidRPr="004758A0" w:rsidRDefault="00C91E32" w:rsidP="00C91E32">
            <w:pPr>
              <w:spacing w:after="0"/>
              <w:jc w:val="left"/>
              <w:rPr>
                <w:rFonts w:asciiTheme="minorHAnsi" w:hAnsiTheme="minorHAnsi"/>
                <w:b/>
                <w:lang w:val="el-GR"/>
              </w:rPr>
            </w:pPr>
          </w:p>
          <w:p w14:paraId="6A7A2BCB" w14:textId="77777777" w:rsidR="00C91E32" w:rsidRPr="004758A0" w:rsidRDefault="00C91E32" w:rsidP="00C91E32">
            <w:pPr>
              <w:spacing w:after="0"/>
              <w:jc w:val="left"/>
              <w:rPr>
                <w:rFonts w:asciiTheme="minorHAnsi" w:hAnsiTheme="minorHAnsi"/>
                <w:lang w:val="el-GR"/>
              </w:rPr>
            </w:pPr>
            <w:r w:rsidRPr="004758A0">
              <w:rPr>
                <w:rFonts w:asciiTheme="minorHAnsi" w:hAnsiTheme="minorHAnsi"/>
                <w:b/>
                <w:lang w:val="el-GR"/>
              </w:rPr>
              <w:t>Εάν ναι</w:t>
            </w:r>
            <w:r w:rsidRPr="004758A0">
              <w:rPr>
                <w:rFonts w:asciiTheme="minorHAnsi" w:hAnsiTheme="minorHAnsi"/>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14:paraId="6BEEFF55" w14:textId="77777777" w:rsidR="00C91E32" w:rsidRPr="004758A0" w:rsidRDefault="00C91E32" w:rsidP="00C91E32">
            <w:pPr>
              <w:spacing w:after="0"/>
              <w:jc w:val="left"/>
              <w:rPr>
                <w:rFonts w:asciiTheme="minorHAnsi" w:hAnsiTheme="minorHAnsi"/>
                <w:lang w:val="el-GR"/>
              </w:rPr>
            </w:pPr>
            <w:r w:rsidRPr="004758A0">
              <w:rPr>
                <w:rFonts w:asciiTheme="minorHAnsi" w:hAnsiTheme="minorHAnsi"/>
                <w:lang w:val="el-GR"/>
              </w:rPr>
              <w:t>[] Ναι [] Όχι</w:t>
            </w:r>
          </w:p>
          <w:p w14:paraId="4AC651FF" w14:textId="77777777" w:rsidR="00C91E32" w:rsidRPr="004758A0" w:rsidRDefault="00C91E32" w:rsidP="00C91E32">
            <w:pPr>
              <w:spacing w:after="0"/>
              <w:jc w:val="left"/>
              <w:rPr>
                <w:rFonts w:asciiTheme="minorHAnsi" w:hAnsiTheme="minorHAnsi"/>
                <w:lang w:val="el-GR"/>
              </w:rPr>
            </w:pPr>
            <w:r w:rsidRPr="004758A0">
              <w:rPr>
                <w:rFonts w:asciiTheme="minorHAnsi" w:hAnsiTheme="minorHAnsi"/>
                <w:b/>
                <w:lang w:val="el-GR"/>
              </w:rPr>
              <w:t>Εάν το έχει πράξει,</w:t>
            </w:r>
            <w:r w:rsidRPr="004758A0">
              <w:rPr>
                <w:rFonts w:asciiTheme="minorHAnsi" w:hAnsiTheme="minorHAnsi"/>
                <w:lang w:val="el-GR"/>
              </w:rPr>
              <w:t xml:space="preserve"> περιγράψτε τα μέτρα που λήφθηκαν: […….............]</w:t>
            </w:r>
          </w:p>
        </w:tc>
      </w:tr>
      <w:tr w:rsidR="00C91E32" w:rsidRPr="00BC5051" w14:paraId="0F146127" w14:textId="77777777" w:rsidTr="00C91E32">
        <w:tc>
          <w:tcPr>
            <w:tcW w:w="4479" w:type="dxa"/>
            <w:tcBorders>
              <w:top w:val="single" w:sz="4" w:space="0" w:color="000000"/>
              <w:left w:val="single" w:sz="4" w:space="0" w:color="000000"/>
              <w:bottom w:val="single" w:sz="4" w:space="0" w:color="000000"/>
            </w:tcBorders>
            <w:shd w:val="clear" w:color="auto" w:fill="auto"/>
          </w:tcPr>
          <w:p w14:paraId="1D7D9ACA" w14:textId="77777777" w:rsidR="00C91E32" w:rsidRPr="004758A0" w:rsidRDefault="00C91E32" w:rsidP="00C91E32">
            <w:pPr>
              <w:spacing w:after="0"/>
              <w:rPr>
                <w:rFonts w:asciiTheme="minorHAnsi" w:hAnsiTheme="minorHAnsi"/>
                <w:lang w:val="el-GR"/>
              </w:rPr>
            </w:pPr>
            <w:r w:rsidRPr="004758A0">
              <w:rPr>
                <w:rFonts w:asciiTheme="minorHAnsi" w:hAnsiTheme="minorHAnsi"/>
                <w:lang w:val="el-GR"/>
              </w:rPr>
              <w:t>Βρίσκεται ο οικονομικός φορέας σε οποιαδήποτε από τις ακόλουθες καταστάσεις</w:t>
            </w:r>
            <w:r w:rsidRPr="004758A0">
              <w:rPr>
                <w:rStyle w:val="13"/>
                <w:rFonts w:asciiTheme="minorHAnsi" w:hAnsiTheme="minorHAnsi"/>
              </w:rPr>
              <w:endnoteReference w:id="26"/>
            </w:r>
            <w:r w:rsidRPr="004758A0">
              <w:rPr>
                <w:rFonts w:asciiTheme="minorHAnsi" w:hAnsiTheme="minorHAnsi"/>
                <w:lang w:val="el-GR"/>
              </w:rPr>
              <w:t xml:space="preserve"> :</w:t>
            </w:r>
          </w:p>
          <w:p w14:paraId="76A807C7" w14:textId="77777777" w:rsidR="00C91E32" w:rsidRPr="004758A0" w:rsidRDefault="00C91E32" w:rsidP="00C91E32">
            <w:pPr>
              <w:spacing w:after="0"/>
              <w:rPr>
                <w:rFonts w:asciiTheme="minorHAnsi" w:hAnsiTheme="minorHAnsi"/>
                <w:lang w:val="el-GR"/>
              </w:rPr>
            </w:pPr>
            <w:r w:rsidRPr="004758A0">
              <w:rPr>
                <w:rFonts w:asciiTheme="minorHAnsi" w:hAnsiTheme="minorHAnsi"/>
                <w:lang w:val="el-GR"/>
              </w:rPr>
              <w:t xml:space="preserve">α) πτώχευση, ή </w:t>
            </w:r>
          </w:p>
          <w:p w14:paraId="273F59AD" w14:textId="77777777" w:rsidR="00C91E32" w:rsidRPr="004758A0" w:rsidRDefault="00C91E32" w:rsidP="00C91E32">
            <w:pPr>
              <w:spacing w:after="0"/>
              <w:rPr>
                <w:rFonts w:asciiTheme="minorHAnsi" w:hAnsiTheme="minorHAnsi"/>
                <w:lang w:val="el-GR"/>
              </w:rPr>
            </w:pPr>
            <w:r w:rsidRPr="004758A0">
              <w:rPr>
                <w:rFonts w:asciiTheme="minorHAnsi" w:hAnsiTheme="minorHAnsi"/>
                <w:lang w:val="el-GR"/>
              </w:rPr>
              <w:t>β) διαδικασία εξυγίανσης, ή</w:t>
            </w:r>
          </w:p>
          <w:p w14:paraId="44600967" w14:textId="77777777" w:rsidR="00C91E32" w:rsidRPr="004758A0" w:rsidRDefault="00C91E32" w:rsidP="00C91E32">
            <w:pPr>
              <w:spacing w:after="0"/>
              <w:rPr>
                <w:rFonts w:asciiTheme="minorHAnsi" w:hAnsiTheme="minorHAnsi"/>
                <w:lang w:val="el-GR"/>
              </w:rPr>
            </w:pPr>
            <w:r w:rsidRPr="004758A0">
              <w:rPr>
                <w:rFonts w:asciiTheme="minorHAnsi" w:hAnsiTheme="minorHAnsi"/>
                <w:lang w:val="el-GR"/>
              </w:rPr>
              <w:t>γ) ειδική εκκαθάριση, ή</w:t>
            </w:r>
          </w:p>
          <w:p w14:paraId="3355A02A" w14:textId="77777777" w:rsidR="00C91E32" w:rsidRPr="004758A0" w:rsidRDefault="00C91E32" w:rsidP="00C91E32">
            <w:pPr>
              <w:spacing w:after="0"/>
              <w:rPr>
                <w:rFonts w:asciiTheme="minorHAnsi" w:hAnsiTheme="minorHAnsi"/>
                <w:lang w:val="el-GR"/>
              </w:rPr>
            </w:pPr>
            <w:r w:rsidRPr="004758A0">
              <w:rPr>
                <w:rFonts w:asciiTheme="minorHAnsi" w:hAnsiTheme="minorHAnsi"/>
                <w:lang w:val="el-GR"/>
              </w:rPr>
              <w:t>δ) αναγκαστική διαχείριση από εκκαθαριστή ή από το δικαστήριο, ή</w:t>
            </w:r>
          </w:p>
          <w:p w14:paraId="76EE4CBD" w14:textId="77777777" w:rsidR="00C91E32" w:rsidRPr="004758A0" w:rsidRDefault="00C91E32" w:rsidP="00C91E32">
            <w:pPr>
              <w:spacing w:after="0"/>
              <w:rPr>
                <w:rFonts w:asciiTheme="minorHAnsi" w:hAnsiTheme="minorHAnsi"/>
                <w:lang w:val="el-GR"/>
              </w:rPr>
            </w:pPr>
            <w:r w:rsidRPr="004758A0">
              <w:rPr>
                <w:rFonts w:asciiTheme="minorHAnsi" w:hAnsiTheme="minorHAnsi"/>
                <w:lang w:val="el-GR"/>
              </w:rPr>
              <w:t xml:space="preserve">ε) έχει υπαχθεί σε διαδικασία πτωχευτικού συμβιβασμού, ή </w:t>
            </w:r>
          </w:p>
          <w:p w14:paraId="2F02D490" w14:textId="77777777" w:rsidR="00C91E32" w:rsidRPr="004758A0" w:rsidRDefault="00C91E32" w:rsidP="00C91E32">
            <w:pPr>
              <w:spacing w:after="0"/>
              <w:rPr>
                <w:rFonts w:asciiTheme="minorHAnsi" w:hAnsiTheme="minorHAnsi"/>
                <w:lang w:val="el-GR"/>
              </w:rPr>
            </w:pPr>
            <w:r w:rsidRPr="004758A0">
              <w:rPr>
                <w:rFonts w:asciiTheme="minorHAnsi" w:hAnsiTheme="minorHAnsi"/>
                <w:lang w:val="el-GR"/>
              </w:rPr>
              <w:t xml:space="preserve">στ) αναστολή επιχειρηματικών δραστηριοτήτων, ή </w:t>
            </w:r>
          </w:p>
          <w:p w14:paraId="1AA1735A" w14:textId="77777777" w:rsidR="00C91E32" w:rsidRPr="004758A0" w:rsidRDefault="00C91E32" w:rsidP="00C91E32">
            <w:pPr>
              <w:spacing w:after="0"/>
              <w:rPr>
                <w:rFonts w:asciiTheme="minorHAnsi" w:hAnsiTheme="minorHAnsi"/>
                <w:lang w:val="el-GR"/>
              </w:rPr>
            </w:pPr>
            <w:r w:rsidRPr="004758A0">
              <w:rPr>
                <w:rFonts w:asciiTheme="minorHAnsi" w:hAnsiTheme="minorHAnsi"/>
                <w:color w:val="000000"/>
                <w:lang w:val="el-GR"/>
              </w:rPr>
              <w:t>ζ) σε οποιαδήποτε ανάλογη κατάσταση προκύπτουσα από παρόμοια διαδικασία προβλεπόμενη σε εθνικές διατάξεις νόμου</w:t>
            </w:r>
          </w:p>
          <w:p w14:paraId="3ED311C5" w14:textId="77777777" w:rsidR="00C91E32" w:rsidRPr="004758A0" w:rsidRDefault="00C91E32" w:rsidP="00C91E32">
            <w:pPr>
              <w:spacing w:after="0"/>
              <w:rPr>
                <w:rFonts w:asciiTheme="minorHAnsi" w:hAnsiTheme="minorHAnsi"/>
                <w:lang w:val="el-GR"/>
              </w:rPr>
            </w:pPr>
            <w:r w:rsidRPr="004758A0">
              <w:rPr>
                <w:rFonts w:asciiTheme="minorHAnsi" w:hAnsiTheme="minorHAnsi"/>
                <w:lang w:val="el-GR"/>
              </w:rPr>
              <w:t>Εάν ναι:</w:t>
            </w:r>
          </w:p>
          <w:p w14:paraId="425D96BF" w14:textId="77777777" w:rsidR="00C91E32" w:rsidRPr="004758A0" w:rsidRDefault="00C91E32" w:rsidP="00C91E32">
            <w:pPr>
              <w:spacing w:after="0"/>
              <w:rPr>
                <w:rFonts w:asciiTheme="minorHAnsi" w:hAnsiTheme="minorHAnsi"/>
                <w:lang w:val="el-GR"/>
              </w:rPr>
            </w:pPr>
            <w:r w:rsidRPr="004758A0">
              <w:rPr>
                <w:rFonts w:asciiTheme="minorHAnsi" w:hAnsiTheme="minorHAnsi"/>
                <w:lang w:val="el-GR"/>
              </w:rPr>
              <w:t>- Παραθέστε λεπτομερή στοιχεία:</w:t>
            </w:r>
          </w:p>
          <w:p w14:paraId="1B6CF19C" w14:textId="77777777" w:rsidR="00C91E32" w:rsidRPr="004758A0" w:rsidRDefault="00C91E32" w:rsidP="00C91E32">
            <w:pPr>
              <w:spacing w:after="0"/>
              <w:rPr>
                <w:rFonts w:asciiTheme="minorHAnsi" w:hAnsiTheme="minorHAnsi"/>
                <w:lang w:val="el-GR"/>
              </w:rPr>
            </w:pPr>
            <w:r w:rsidRPr="004758A0">
              <w:rPr>
                <w:rFonts w:asciiTheme="minorHAnsi" w:hAnsiTheme="minorHAnsi"/>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4758A0">
              <w:rPr>
                <w:rStyle w:val="13"/>
                <w:rFonts w:asciiTheme="minorHAnsi" w:hAnsiTheme="minorHAnsi"/>
              </w:rPr>
              <w:endnoteReference w:id="27"/>
            </w:r>
            <w:r w:rsidRPr="004758A0">
              <w:rPr>
                <w:rStyle w:val="13"/>
                <w:rFonts w:asciiTheme="minorHAnsi" w:hAnsiTheme="minorHAnsi"/>
                <w:lang w:val="el-GR"/>
              </w:rPr>
              <w:t xml:space="preserve"> </w:t>
            </w:r>
          </w:p>
          <w:p w14:paraId="3D7DA771" w14:textId="77777777" w:rsidR="00C91E32" w:rsidRPr="004758A0" w:rsidRDefault="00C91E32" w:rsidP="00C91E32">
            <w:pPr>
              <w:spacing w:after="0"/>
              <w:rPr>
                <w:rFonts w:asciiTheme="minorHAnsi" w:hAnsiTheme="minorHAnsi"/>
                <w:lang w:val="el-GR"/>
              </w:rPr>
            </w:pPr>
            <w:r w:rsidRPr="004758A0">
              <w:rPr>
                <w:rFonts w:asciiTheme="minorHAnsi" w:hAnsiTheme="minorHAnsi"/>
                <w:lang w:val="el-GR"/>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88D759E" w14:textId="77777777" w:rsidR="00C91E32" w:rsidRPr="004758A0" w:rsidRDefault="00C91E32" w:rsidP="00C91E32">
            <w:pPr>
              <w:snapToGrid w:val="0"/>
              <w:spacing w:after="0"/>
              <w:jc w:val="left"/>
              <w:rPr>
                <w:rFonts w:asciiTheme="minorHAnsi" w:hAnsiTheme="minorHAnsi"/>
                <w:lang w:val="el-GR"/>
              </w:rPr>
            </w:pPr>
            <w:r w:rsidRPr="004758A0">
              <w:rPr>
                <w:rFonts w:asciiTheme="minorHAnsi" w:hAnsiTheme="minorHAnsi"/>
                <w:lang w:val="el-GR"/>
              </w:rPr>
              <w:t>[] Ναι [] Όχι</w:t>
            </w:r>
          </w:p>
          <w:p w14:paraId="05E5E088" w14:textId="77777777" w:rsidR="00C91E32" w:rsidRPr="004758A0" w:rsidRDefault="00C91E32" w:rsidP="00C91E32">
            <w:pPr>
              <w:snapToGrid w:val="0"/>
              <w:spacing w:after="0"/>
              <w:jc w:val="left"/>
              <w:rPr>
                <w:rFonts w:asciiTheme="minorHAnsi" w:hAnsiTheme="minorHAnsi"/>
                <w:lang w:val="el-GR"/>
              </w:rPr>
            </w:pPr>
          </w:p>
          <w:p w14:paraId="5EE36260" w14:textId="77777777" w:rsidR="00C91E32" w:rsidRPr="004758A0" w:rsidRDefault="00C91E32" w:rsidP="00C91E32">
            <w:pPr>
              <w:snapToGrid w:val="0"/>
              <w:spacing w:after="0"/>
              <w:jc w:val="left"/>
              <w:rPr>
                <w:rFonts w:asciiTheme="minorHAnsi" w:hAnsiTheme="minorHAnsi"/>
                <w:lang w:val="el-GR"/>
              </w:rPr>
            </w:pPr>
          </w:p>
          <w:p w14:paraId="5441D3B7" w14:textId="77777777" w:rsidR="00C91E32" w:rsidRPr="004758A0" w:rsidRDefault="00C91E32" w:rsidP="00C91E32">
            <w:pPr>
              <w:snapToGrid w:val="0"/>
              <w:spacing w:after="0"/>
              <w:jc w:val="left"/>
              <w:rPr>
                <w:rFonts w:asciiTheme="minorHAnsi" w:hAnsiTheme="minorHAnsi"/>
                <w:lang w:val="el-GR"/>
              </w:rPr>
            </w:pPr>
          </w:p>
          <w:p w14:paraId="7C640152" w14:textId="77777777" w:rsidR="00C91E32" w:rsidRPr="004758A0" w:rsidRDefault="00C91E32" w:rsidP="00C91E32">
            <w:pPr>
              <w:snapToGrid w:val="0"/>
              <w:spacing w:after="0"/>
              <w:jc w:val="left"/>
              <w:rPr>
                <w:rFonts w:asciiTheme="minorHAnsi" w:hAnsiTheme="minorHAnsi"/>
                <w:lang w:val="el-GR"/>
              </w:rPr>
            </w:pPr>
          </w:p>
          <w:p w14:paraId="2393B1EF" w14:textId="77777777" w:rsidR="00C91E32" w:rsidRPr="004758A0" w:rsidRDefault="00C91E32" w:rsidP="00C91E32">
            <w:pPr>
              <w:snapToGrid w:val="0"/>
              <w:spacing w:after="0"/>
              <w:jc w:val="left"/>
              <w:rPr>
                <w:rFonts w:asciiTheme="minorHAnsi" w:hAnsiTheme="minorHAnsi"/>
                <w:lang w:val="el-GR"/>
              </w:rPr>
            </w:pPr>
          </w:p>
          <w:p w14:paraId="741DDD23" w14:textId="77777777" w:rsidR="00C91E32" w:rsidRPr="004758A0" w:rsidRDefault="00C91E32" w:rsidP="00C91E32">
            <w:pPr>
              <w:snapToGrid w:val="0"/>
              <w:spacing w:after="0"/>
              <w:jc w:val="left"/>
              <w:rPr>
                <w:rFonts w:asciiTheme="minorHAnsi" w:hAnsiTheme="minorHAnsi"/>
                <w:lang w:val="el-GR"/>
              </w:rPr>
            </w:pPr>
          </w:p>
          <w:p w14:paraId="38B97436" w14:textId="77777777" w:rsidR="00C91E32" w:rsidRPr="004758A0" w:rsidRDefault="00C91E32" w:rsidP="00C91E32">
            <w:pPr>
              <w:snapToGrid w:val="0"/>
              <w:spacing w:after="0"/>
              <w:jc w:val="left"/>
              <w:rPr>
                <w:rFonts w:asciiTheme="minorHAnsi" w:hAnsiTheme="minorHAnsi"/>
                <w:lang w:val="el-GR"/>
              </w:rPr>
            </w:pPr>
          </w:p>
          <w:p w14:paraId="3DAC160E" w14:textId="77777777" w:rsidR="00C91E32" w:rsidRPr="004758A0" w:rsidRDefault="00C91E32" w:rsidP="00C91E32">
            <w:pPr>
              <w:snapToGrid w:val="0"/>
              <w:spacing w:after="0"/>
              <w:jc w:val="left"/>
              <w:rPr>
                <w:rFonts w:asciiTheme="minorHAnsi" w:hAnsiTheme="minorHAnsi"/>
                <w:lang w:val="el-GR"/>
              </w:rPr>
            </w:pPr>
          </w:p>
          <w:p w14:paraId="0DD6FA25" w14:textId="77777777" w:rsidR="00C91E32" w:rsidRPr="004758A0" w:rsidRDefault="00C91E32" w:rsidP="00C91E32">
            <w:pPr>
              <w:snapToGrid w:val="0"/>
              <w:spacing w:after="0"/>
              <w:jc w:val="left"/>
              <w:rPr>
                <w:rFonts w:asciiTheme="minorHAnsi" w:hAnsiTheme="minorHAnsi"/>
                <w:lang w:val="el-GR"/>
              </w:rPr>
            </w:pPr>
          </w:p>
          <w:p w14:paraId="0B4715DE" w14:textId="77777777" w:rsidR="00C91E32" w:rsidRPr="004758A0" w:rsidRDefault="00C91E32" w:rsidP="00C91E32">
            <w:pPr>
              <w:snapToGrid w:val="0"/>
              <w:spacing w:after="0"/>
              <w:jc w:val="left"/>
              <w:rPr>
                <w:rFonts w:asciiTheme="minorHAnsi" w:hAnsiTheme="minorHAnsi"/>
                <w:lang w:val="el-GR"/>
              </w:rPr>
            </w:pPr>
          </w:p>
          <w:p w14:paraId="411E9082" w14:textId="77777777" w:rsidR="00C91E32" w:rsidRPr="004758A0" w:rsidRDefault="00C91E32" w:rsidP="00C91E32">
            <w:pPr>
              <w:snapToGrid w:val="0"/>
              <w:spacing w:after="0"/>
              <w:jc w:val="left"/>
              <w:rPr>
                <w:rFonts w:asciiTheme="minorHAnsi" w:hAnsiTheme="minorHAnsi"/>
                <w:lang w:val="el-GR"/>
              </w:rPr>
            </w:pPr>
          </w:p>
          <w:p w14:paraId="4C9AA12B" w14:textId="77777777" w:rsidR="00C91E32" w:rsidRPr="004758A0" w:rsidRDefault="00C91E32" w:rsidP="00C91E32">
            <w:pPr>
              <w:spacing w:after="0"/>
              <w:jc w:val="left"/>
              <w:rPr>
                <w:rFonts w:asciiTheme="minorHAnsi" w:hAnsiTheme="minorHAnsi"/>
                <w:lang w:val="el-GR"/>
              </w:rPr>
            </w:pPr>
          </w:p>
          <w:p w14:paraId="6325D592" w14:textId="77777777" w:rsidR="00C91E32" w:rsidRPr="004758A0" w:rsidRDefault="00C91E32" w:rsidP="00C91E32">
            <w:pPr>
              <w:spacing w:after="0"/>
              <w:jc w:val="left"/>
              <w:rPr>
                <w:rFonts w:asciiTheme="minorHAnsi" w:hAnsiTheme="minorHAnsi"/>
                <w:lang w:val="el-GR"/>
              </w:rPr>
            </w:pPr>
          </w:p>
          <w:p w14:paraId="3D7F31E8" w14:textId="77777777" w:rsidR="00C91E32" w:rsidRPr="004758A0" w:rsidRDefault="00C91E32" w:rsidP="00C91E32">
            <w:pPr>
              <w:spacing w:after="0"/>
              <w:jc w:val="left"/>
              <w:rPr>
                <w:rFonts w:asciiTheme="minorHAnsi" w:hAnsiTheme="minorHAnsi"/>
                <w:lang w:val="el-GR"/>
              </w:rPr>
            </w:pPr>
          </w:p>
          <w:p w14:paraId="53AA7263" w14:textId="77777777" w:rsidR="00C91E32" w:rsidRPr="004758A0" w:rsidRDefault="00C91E32" w:rsidP="00C91E32">
            <w:pPr>
              <w:spacing w:after="0"/>
              <w:jc w:val="left"/>
              <w:rPr>
                <w:rFonts w:asciiTheme="minorHAnsi" w:hAnsiTheme="minorHAnsi"/>
                <w:lang w:val="el-GR"/>
              </w:rPr>
            </w:pPr>
          </w:p>
          <w:p w14:paraId="4CF32963" w14:textId="77777777" w:rsidR="00C91E32" w:rsidRPr="004758A0" w:rsidRDefault="00C91E32" w:rsidP="00C91E32">
            <w:pPr>
              <w:spacing w:after="0"/>
              <w:jc w:val="left"/>
              <w:rPr>
                <w:rFonts w:asciiTheme="minorHAnsi" w:hAnsiTheme="minorHAnsi"/>
                <w:lang w:val="el-GR"/>
              </w:rPr>
            </w:pPr>
            <w:r w:rsidRPr="004758A0">
              <w:rPr>
                <w:rFonts w:asciiTheme="minorHAnsi" w:hAnsiTheme="minorHAnsi"/>
                <w:lang w:val="el-GR"/>
              </w:rPr>
              <w:t>-[.......................]</w:t>
            </w:r>
          </w:p>
          <w:p w14:paraId="2787AA9C" w14:textId="77777777" w:rsidR="00C91E32" w:rsidRPr="004758A0" w:rsidRDefault="00C91E32" w:rsidP="00C91E32">
            <w:pPr>
              <w:spacing w:after="0"/>
              <w:jc w:val="left"/>
              <w:rPr>
                <w:rFonts w:asciiTheme="minorHAnsi" w:hAnsiTheme="minorHAnsi"/>
                <w:lang w:val="el-GR"/>
              </w:rPr>
            </w:pPr>
            <w:r w:rsidRPr="004758A0">
              <w:rPr>
                <w:rFonts w:asciiTheme="minorHAnsi" w:hAnsiTheme="minorHAnsi"/>
                <w:lang w:val="el-GR"/>
              </w:rPr>
              <w:t>-[.......................]</w:t>
            </w:r>
          </w:p>
          <w:p w14:paraId="1AA8EEE0" w14:textId="77777777" w:rsidR="00C91E32" w:rsidRPr="004758A0" w:rsidRDefault="00C91E32" w:rsidP="00C91E32">
            <w:pPr>
              <w:spacing w:after="0"/>
              <w:jc w:val="left"/>
              <w:rPr>
                <w:rFonts w:asciiTheme="minorHAnsi" w:hAnsiTheme="minorHAnsi"/>
                <w:lang w:val="el-GR"/>
              </w:rPr>
            </w:pPr>
          </w:p>
          <w:p w14:paraId="5DE0D6CC" w14:textId="77777777" w:rsidR="00C91E32" w:rsidRPr="004758A0" w:rsidRDefault="00C91E32" w:rsidP="00C91E32">
            <w:pPr>
              <w:spacing w:after="0"/>
              <w:jc w:val="left"/>
              <w:rPr>
                <w:rFonts w:asciiTheme="minorHAnsi" w:hAnsiTheme="minorHAnsi"/>
                <w:lang w:val="el-GR"/>
              </w:rPr>
            </w:pPr>
          </w:p>
          <w:p w14:paraId="159D3EA2" w14:textId="77777777" w:rsidR="00C91E32" w:rsidRPr="004758A0" w:rsidRDefault="00C91E32" w:rsidP="00C91E32">
            <w:pPr>
              <w:spacing w:after="0"/>
              <w:jc w:val="left"/>
              <w:rPr>
                <w:rFonts w:asciiTheme="minorHAnsi" w:hAnsiTheme="minorHAnsi"/>
                <w:lang w:val="el-GR"/>
              </w:rPr>
            </w:pPr>
          </w:p>
          <w:p w14:paraId="4C787D41" w14:textId="77777777" w:rsidR="00C91E32" w:rsidRPr="004758A0" w:rsidRDefault="00C91E32" w:rsidP="00C91E32">
            <w:pPr>
              <w:spacing w:after="0"/>
              <w:jc w:val="left"/>
              <w:rPr>
                <w:rFonts w:asciiTheme="minorHAnsi" w:hAnsiTheme="minorHAnsi"/>
                <w:i/>
                <w:lang w:val="el-GR"/>
              </w:rPr>
            </w:pPr>
          </w:p>
          <w:p w14:paraId="456A0D7D" w14:textId="77777777" w:rsidR="00C91E32" w:rsidRPr="004758A0" w:rsidRDefault="00C91E32" w:rsidP="00C91E32">
            <w:pPr>
              <w:spacing w:after="0"/>
              <w:jc w:val="left"/>
              <w:rPr>
                <w:rFonts w:asciiTheme="minorHAnsi" w:hAnsiTheme="minorHAnsi"/>
                <w:i/>
                <w:lang w:val="el-GR"/>
              </w:rPr>
            </w:pPr>
          </w:p>
          <w:p w14:paraId="10945D50" w14:textId="77777777" w:rsidR="00C91E32" w:rsidRPr="004758A0" w:rsidRDefault="00C91E32" w:rsidP="00C91E32">
            <w:pPr>
              <w:spacing w:after="0"/>
              <w:jc w:val="left"/>
              <w:rPr>
                <w:rFonts w:asciiTheme="minorHAnsi" w:hAnsiTheme="minorHAnsi"/>
                <w:i/>
                <w:lang w:val="el-GR"/>
              </w:rPr>
            </w:pPr>
          </w:p>
          <w:p w14:paraId="26CC84EE" w14:textId="77777777" w:rsidR="00C91E32" w:rsidRPr="004758A0" w:rsidRDefault="00C91E32" w:rsidP="00C91E32">
            <w:pPr>
              <w:spacing w:after="0"/>
              <w:jc w:val="left"/>
              <w:rPr>
                <w:rFonts w:asciiTheme="minorHAnsi" w:hAnsiTheme="minorHAnsi"/>
                <w:lang w:val="el-GR"/>
              </w:rPr>
            </w:pPr>
            <w:r w:rsidRPr="004758A0">
              <w:rPr>
                <w:rFonts w:asciiTheme="minorHAnsi" w:hAnsiTheme="minorHAnsi"/>
                <w:i/>
                <w:lang w:val="el-GR"/>
              </w:rPr>
              <w:t>(διαδικτυακή διεύθυνση, αρχή ή φορέας έκδοσης, επακριβή στοιχεία αναφοράς των εγγράφων): [……][……][……]</w:t>
            </w:r>
          </w:p>
        </w:tc>
      </w:tr>
      <w:tr w:rsidR="00C91E32" w:rsidRPr="004758A0" w14:paraId="4C9E65B0" w14:textId="77777777" w:rsidTr="00C91E32">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14:paraId="1BDFBB9C" w14:textId="77777777" w:rsidR="00C91E32" w:rsidRPr="004758A0" w:rsidRDefault="00C91E32" w:rsidP="00C91E32">
            <w:pPr>
              <w:spacing w:after="0"/>
              <w:rPr>
                <w:rFonts w:asciiTheme="minorHAnsi" w:hAnsiTheme="minorHAnsi"/>
                <w:lang w:val="el-GR"/>
              </w:rPr>
            </w:pPr>
            <w:r w:rsidRPr="004758A0">
              <w:rPr>
                <w:rStyle w:val="NormalBoldChar"/>
                <w:rFonts w:asciiTheme="minorHAnsi" w:eastAsia="Calibri" w:hAnsiTheme="minorHAnsi"/>
                <w:b w:val="0"/>
              </w:rPr>
              <w:t xml:space="preserve">Έχει διαπράξει ο </w:t>
            </w:r>
            <w:r w:rsidRPr="004758A0">
              <w:rPr>
                <w:rFonts w:asciiTheme="minorHAnsi" w:hAnsiTheme="minorHAnsi"/>
                <w:lang w:val="el-GR"/>
              </w:rPr>
              <w:t xml:space="preserve">οικονομικός φορέας </w:t>
            </w:r>
            <w:r w:rsidRPr="004758A0">
              <w:rPr>
                <w:rFonts w:asciiTheme="minorHAnsi" w:hAnsiTheme="minorHAnsi"/>
                <w:b/>
                <w:lang w:val="el-GR"/>
              </w:rPr>
              <w:t>σοβαρό επαγγελματικό παράπτωμα</w:t>
            </w:r>
            <w:r w:rsidRPr="004758A0">
              <w:rPr>
                <w:rStyle w:val="13"/>
                <w:rFonts w:asciiTheme="minorHAnsi" w:hAnsiTheme="minorHAnsi"/>
              </w:rPr>
              <w:endnoteReference w:id="28"/>
            </w:r>
            <w:r w:rsidRPr="004758A0">
              <w:rPr>
                <w:rFonts w:asciiTheme="minorHAnsi" w:hAnsiTheme="minorHAnsi"/>
                <w:lang w:val="el-GR"/>
              </w:rPr>
              <w:t>;</w:t>
            </w:r>
          </w:p>
          <w:p w14:paraId="712D0A1D" w14:textId="77777777" w:rsidR="00C91E32" w:rsidRPr="004758A0" w:rsidRDefault="00C91E32" w:rsidP="00C91E32">
            <w:pPr>
              <w:spacing w:after="0"/>
              <w:rPr>
                <w:rFonts w:asciiTheme="minorHAnsi" w:hAnsiTheme="minorHAnsi"/>
                <w:lang w:val="el-GR"/>
              </w:rPr>
            </w:pPr>
            <w:r w:rsidRPr="004758A0">
              <w:rPr>
                <w:rFonts w:asciiTheme="minorHAnsi" w:hAnsiTheme="minorHAnsi"/>
                <w:b/>
                <w:lang w:val="el-GR"/>
              </w:rPr>
              <w:t>Εάν ναι</w:t>
            </w:r>
            <w:r w:rsidRPr="004758A0">
              <w:rPr>
                <w:rFonts w:asciiTheme="minorHAnsi" w:hAnsiTheme="minorHAnsi"/>
                <w:lang w:val="el-GR"/>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7E9EE72" w14:textId="77777777" w:rsidR="00C91E32" w:rsidRPr="004758A0" w:rsidRDefault="00C91E32" w:rsidP="00C91E32">
            <w:pPr>
              <w:spacing w:after="0"/>
              <w:jc w:val="left"/>
              <w:rPr>
                <w:rFonts w:asciiTheme="minorHAnsi" w:hAnsiTheme="minorHAnsi"/>
              </w:rPr>
            </w:pPr>
            <w:r w:rsidRPr="004758A0">
              <w:rPr>
                <w:rFonts w:asciiTheme="minorHAnsi" w:hAnsiTheme="minorHAnsi"/>
              </w:rPr>
              <w:t>[] Ναι [] Όχι</w:t>
            </w:r>
          </w:p>
          <w:p w14:paraId="146D8B9F" w14:textId="77777777" w:rsidR="00C91E32" w:rsidRPr="004758A0" w:rsidRDefault="00C91E32" w:rsidP="00C91E32">
            <w:pPr>
              <w:spacing w:after="0"/>
              <w:rPr>
                <w:rFonts w:asciiTheme="minorHAnsi" w:hAnsiTheme="minorHAnsi"/>
              </w:rPr>
            </w:pPr>
          </w:p>
          <w:p w14:paraId="4991FE12" w14:textId="77777777" w:rsidR="00C91E32" w:rsidRPr="004758A0" w:rsidRDefault="00C91E32" w:rsidP="00C91E32">
            <w:pPr>
              <w:spacing w:after="0"/>
              <w:rPr>
                <w:rFonts w:asciiTheme="minorHAnsi" w:hAnsiTheme="minorHAnsi"/>
              </w:rPr>
            </w:pPr>
            <w:r w:rsidRPr="004758A0">
              <w:rPr>
                <w:rFonts w:asciiTheme="minorHAnsi" w:hAnsiTheme="minorHAnsi"/>
              </w:rPr>
              <w:t>[.......................]</w:t>
            </w:r>
          </w:p>
          <w:p w14:paraId="00CCD1EF" w14:textId="77777777" w:rsidR="00C91E32" w:rsidRPr="004758A0" w:rsidRDefault="00C91E32" w:rsidP="00C91E32">
            <w:pPr>
              <w:spacing w:after="0"/>
              <w:rPr>
                <w:rFonts w:asciiTheme="minorHAnsi" w:hAnsiTheme="minorHAnsi"/>
              </w:rPr>
            </w:pPr>
          </w:p>
        </w:tc>
      </w:tr>
      <w:tr w:rsidR="00C91E32" w:rsidRPr="004758A0" w14:paraId="5CA75CB2" w14:textId="77777777" w:rsidTr="00C91E32">
        <w:trPr>
          <w:trHeight w:val="257"/>
        </w:trPr>
        <w:tc>
          <w:tcPr>
            <w:tcW w:w="4479" w:type="dxa"/>
            <w:vMerge/>
            <w:tcBorders>
              <w:left w:val="single" w:sz="4" w:space="0" w:color="000000"/>
              <w:bottom w:val="single" w:sz="4" w:space="0" w:color="000000"/>
            </w:tcBorders>
            <w:shd w:val="clear" w:color="auto" w:fill="auto"/>
          </w:tcPr>
          <w:p w14:paraId="73AFDCB0" w14:textId="77777777" w:rsidR="00C91E32" w:rsidRPr="004758A0" w:rsidRDefault="00C91E32" w:rsidP="00C91E32">
            <w:pPr>
              <w:snapToGrid w:val="0"/>
              <w:spacing w:after="0"/>
              <w:rPr>
                <w:rFonts w:asciiTheme="minorHAnsi" w:hAnsiTheme="minorHAnsi"/>
              </w:rPr>
            </w:pPr>
          </w:p>
        </w:tc>
        <w:tc>
          <w:tcPr>
            <w:tcW w:w="4500" w:type="dxa"/>
            <w:tcBorders>
              <w:left w:val="single" w:sz="4" w:space="0" w:color="000000"/>
              <w:bottom w:val="single" w:sz="4" w:space="0" w:color="000000"/>
              <w:right w:val="single" w:sz="4" w:space="0" w:color="000000"/>
            </w:tcBorders>
            <w:shd w:val="clear" w:color="auto" w:fill="auto"/>
          </w:tcPr>
          <w:p w14:paraId="3CB249BE" w14:textId="77777777" w:rsidR="00C91E32" w:rsidRPr="004758A0" w:rsidRDefault="00C91E32" w:rsidP="00C91E32">
            <w:pPr>
              <w:snapToGrid w:val="0"/>
              <w:spacing w:after="0"/>
              <w:rPr>
                <w:rFonts w:asciiTheme="minorHAnsi" w:hAnsiTheme="minorHAnsi"/>
                <w:b/>
                <w:lang w:val="el-GR"/>
              </w:rPr>
            </w:pPr>
          </w:p>
          <w:p w14:paraId="1EC3D6F7" w14:textId="77777777" w:rsidR="00C91E32" w:rsidRPr="004758A0" w:rsidRDefault="00C91E32" w:rsidP="00C91E32">
            <w:pPr>
              <w:spacing w:after="0"/>
              <w:rPr>
                <w:rFonts w:asciiTheme="minorHAnsi" w:hAnsiTheme="minorHAnsi"/>
                <w:lang w:val="el-GR"/>
              </w:rPr>
            </w:pPr>
            <w:r w:rsidRPr="004758A0">
              <w:rPr>
                <w:rFonts w:asciiTheme="minorHAnsi" w:hAnsiTheme="minorHAnsi"/>
                <w:b/>
                <w:lang w:val="el-GR"/>
              </w:rPr>
              <w:t>Εάν ναι</w:t>
            </w:r>
            <w:r w:rsidRPr="004758A0">
              <w:rPr>
                <w:rFonts w:asciiTheme="minorHAnsi" w:hAnsiTheme="minorHAnsi"/>
                <w:lang w:val="el-GR"/>
              </w:rPr>
              <w:t xml:space="preserve">, έχει λάβει ο οικονομικός φορέας μέτρα αυτοκάθαρσης; </w:t>
            </w:r>
          </w:p>
          <w:p w14:paraId="5A1A8C82" w14:textId="77777777" w:rsidR="00C91E32" w:rsidRPr="004758A0" w:rsidRDefault="00C91E32" w:rsidP="00C91E32">
            <w:pPr>
              <w:spacing w:after="0"/>
              <w:jc w:val="left"/>
              <w:rPr>
                <w:rFonts w:asciiTheme="minorHAnsi" w:hAnsiTheme="minorHAnsi"/>
                <w:lang w:val="el-GR"/>
              </w:rPr>
            </w:pPr>
            <w:r w:rsidRPr="004758A0">
              <w:rPr>
                <w:rFonts w:asciiTheme="minorHAnsi" w:hAnsiTheme="minorHAnsi"/>
                <w:lang w:val="el-GR"/>
              </w:rPr>
              <w:t>[] Ναι [] Όχι</w:t>
            </w:r>
          </w:p>
          <w:p w14:paraId="478D3BB5" w14:textId="77777777" w:rsidR="00C91E32" w:rsidRPr="004758A0" w:rsidRDefault="00C91E32" w:rsidP="00C91E32">
            <w:pPr>
              <w:spacing w:after="0"/>
              <w:jc w:val="left"/>
              <w:rPr>
                <w:rFonts w:asciiTheme="minorHAnsi" w:hAnsiTheme="minorHAnsi"/>
                <w:lang w:val="el-GR"/>
              </w:rPr>
            </w:pPr>
            <w:r w:rsidRPr="004758A0">
              <w:rPr>
                <w:rFonts w:asciiTheme="minorHAnsi" w:hAnsiTheme="minorHAnsi"/>
                <w:b/>
                <w:lang w:val="el-GR"/>
              </w:rPr>
              <w:t>Εάν το έχει πράξει,</w:t>
            </w:r>
            <w:r w:rsidRPr="004758A0">
              <w:rPr>
                <w:rFonts w:asciiTheme="minorHAnsi" w:hAnsiTheme="minorHAnsi"/>
                <w:lang w:val="el-GR"/>
              </w:rPr>
              <w:t xml:space="preserve"> περιγράψτε τα μέτρα που λήφθηκαν: </w:t>
            </w:r>
          </w:p>
          <w:p w14:paraId="1038587D" w14:textId="77777777" w:rsidR="00C91E32" w:rsidRPr="004758A0" w:rsidRDefault="00C91E32" w:rsidP="00C91E32">
            <w:pPr>
              <w:spacing w:after="0"/>
              <w:jc w:val="left"/>
              <w:rPr>
                <w:rFonts w:asciiTheme="minorHAnsi" w:hAnsiTheme="minorHAnsi"/>
              </w:rPr>
            </w:pPr>
            <w:r w:rsidRPr="004758A0">
              <w:rPr>
                <w:rFonts w:asciiTheme="minorHAnsi" w:hAnsiTheme="minorHAnsi"/>
              </w:rPr>
              <w:t>[..........……]</w:t>
            </w:r>
          </w:p>
        </w:tc>
      </w:tr>
      <w:tr w:rsidR="00C91E32" w:rsidRPr="004758A0" w14:paraId="0897CD7D" w14:textId="77777777" w:rsidTr="00C91E32">
        <w:trPr>
          <w:trHeight w:val="1544"/>
        </w:trPr>
        <w:tc>
          <w:tcPr>
            <w:tcW w:w="4479" w:type="dxa"/>
            <w:vMerge w:val="restart"/>
            <w:tcBorders>
              <w:left w:val="single" w:sz="4" w:space="0" w:color="000000"/>
              <w:bottom w:val="single" w:sz="4" w:space="0" w:color="000000"/>
            </w:tcBorders>
            <w:shd w:val="clear" w:color="auto" w:fill="auto"/>
          </w:tcPr>
          <w:p w14:paraId="1B9BF5BA" w14:textId="77777777" w:rsidR="00C91E32" w:rsidRPr="004758A0" w:rsidRDefault="00C91E32" w:rsidP="00C91E32">
            <w:pPr>
              <w:spacing w:after="0"/>
              <w:rPr>
                <w:rFonts w:asciiTheme="minorHAnsi" w:hAnsiTheme="minorHAnsi"/>
                <w:lang w:val="el-GR"/>
              </w:rPr>
            </w:pPr>
            <w:r w:rsidRPr="004758A0">
              <w:rPr>
                <w:rStyle w:val="NormalBoldChar"/>
                <w:rFonts w:asciiTheme="minorHAnsi" w:eastAsia="Calibri" w:hAnsiTheme="minorHAnsi"/>
                <w:b w:val="0"/>
              </w:rPr>
              <w:lastRenderedPageBreak/>
              <w:t>Έχει συνάψει</w:t>
            </w:r>
            <w:r w:rsidRPr="004758A0">
              <w:rPr>
                <w:rFonts w:asciiTheme="minorHAnsi" w:hAnsiTheme="minorHAnsi"/>
                <w:lang w:val="el-GR"/>
              </w:rPr>
              <w:t xml:space="preserve"> ο οικονομικός φορέας </w:t>
            </w:r>
            <w:r w:rsidRPr="004758A0">
              <w:rPr>
                <w:rFonts w:asciiTheme="minorHAnsi" w:hAnsiTheme="minorHAnsi"/>
                <w:b/>
                <w:lang w:val="el-GR"/>
              </w:rPr>
              <w:t>συμφωνίες</w:t>
            </w:r>
            <w:r w:rsidRPr="004758A0">
              <w:rPr>
                <w:rFonts w:asciiTheme="minorHAnsi" w:hAnsiTheme="minorHAnsi"/>
                <w:lang w:val="el-GR"/>
              </w:rPr>
              <w:t xml:space="preserve"> με άλλους οικονομικούς φορείς </w:t>
            </w:r>
            <w:r w:rsidRPr="004758A0">
              <w:rPr>
                <w:rFonts w:asciiTheme="minorHAnsi" w:hAnsiTheme="minorHAnsi"/>
                <w:b/>
                <w:lang w:val="el-GR"/>
              </w:rPr>
              <w:t>με σκοπό τη στρέβλωση του ανταγωνισμού</w:t>
            </w:r>
            <w:r w:rsidRPr="004758A0">
              <w:rPr>
                <w:rFonts w:asciiTheme="minorHAnsi" w:hAnsiTheme="minorHAnsi"/>
                <w:lang w:val="el-GR"/>
              </w:rPr>
              <w:t>;</w:t>
            </w:r>
          </w:p>
          <w:p w14:paraId="492EAAF9" w14:textId="77777777" w:rsidR="00C91E32" w:rsidRPr="004758A0" w:rsidRDefault="00C91E32" w:rsidP="00C91E32">
            <w:pPr>
              <w:spacing w:after="0"/>
              <w:rPr>
                <w:rFonts w:asciiTheme="minorHAnsi" w:hAnsiTheme="minorHAnsi"/>
                <w:lang w:val="el-GR"/>
              </w:rPr>
            </w:pPr>
            <w:r w:rsidRPr="004758A0">
              <w:rPr>
                <w:rFonts w:asciiTheme="minorHAnsi" w:hAnsiTheme="minorHAnsi"/>
                <w:b/>
                <w:lang w:val="el-GR"/>
              </w:rPr>
              <w:t>Εάν ναι</w:t>
            </w:r>
            <w:r w:rsidRPr="004758A0">
              <w:rPr>
                <w:rFonts w:asciiTheme="minorHAnsi" w:hAnsiTheme="minorHAnsi"/>
                <w:lang w:val="el-GR"/>
              </w:rPr>
              <w:t>, να αναφερθούν λεπτομερείς πληροφορίες:</w:t>
            </w:r>
          </w:p>
        </w:tc>
        <w:tc>
          <w:tcPr>
            <w:tcW w:w="4500" w:type="dxa"/>
            <w:tcBorders>
              <w:left w:val="single" w:sz="4" w:space="0" w:color="000000"/>
              <w:right w:val="single" w:sz="4" w:space="0" w:color="000000"/>
            </w:tcBorders>
            <w:shd w:val="clear" w:color="auto" w:fill="auto"/>
          </w:tcPr>
          <w:p w14:paraId="1E61FA76" w14:textId="77777777" w:rsidR="00C91E32" w:rsidRPr="004758A0" w:rsidRDefault="00C91E32" w:rsidP="00C91E32">
            <w:pPr>
              <w:spacing w:after="0"/>
              <w:jc w:val="left"/>
              <w:rPr>
                <w:rFonts w:asciiTheme="minorHAnsi" w:hAnsiTheme="minorHAnsi"/>
              </w:rPr>
            </w:pPr>
            <w:r w:rsidRPr="004758A0">
              <w:rPr>
                <w:rFonts w:asciiTheme="minorHAnsi" w:hAnsiTheme="minorHAnsi"/>
              </w:rPr>
              <w:t>[] Ναι [] Όχι</w:t>
            </w:r>
          </w:p>
          <w:p w14:paraId="2FD238D7" w14:textId="77777777" w:rsidR="00C91E32" w:rsidRPr="004758A0" w:rsidRDefault="00C91E32" w:rsidP="00C91E32">
            <w:pPr>
              <w:spacing w:after="0"/>
              <w:jc w:val="left"/>
              <w:rPr>
                <w:rFonts w:asciiTheme="minorHAnsi" w:hAnsiTheme="minorHAnsi"/>
              </w:rPr>
            </w:pPr>
          </w:p>
          <w:p w14:paraId="2EDB5DE2" w14:textId="77777777" w:rsidR="00C91E32" w:rsidRPr="004758A0" w:rsidRDefault="00C91E32" w:rsidP="00C91E32">
            <w:pPr>
              <w:spacing w:after="0"/>
              <w:jc w:val="left"/>
              <w:rPr>
                <w:rFonts w:asciiTheme="minorHAnsi" w:hAnsiTheme="minorHAnsi"/>
              </w:rPr>
            </w:pPr>
          </w:p>
          <w:p w14:paraId="30AD6F69" w14:textId="77777777" w:rsidR="00C91E32" w:rsidRPr="004758A0" w:rsidRDefault="00C91E32" w:rsidP="00C91E32">
            <w:pPr>
              <w:spacing w:after="0"/>
              <w:jc w:val="left"/>
              <w:rPr>
                <w:rFonts w:asciiTheme="minorHAnsi" w:hAnsiTheme="minorHAnsi"/>
              </w:rPr>
            </w:pPr>
            <w:r w:rsidRPr="004758A0">
              <w:rPr>
                <w:rFonts w:asciiTheme="minorHAnsi" w:hAnsiTheme="minorHAnsi"/>
              </w:rPr>
              <w:t>[…...........]</w:t>
            </w:r>
          </w:p>
        </w:tc>
      </w:tr>
      <w:tr w:rsidR="00C91E32" w:rsidRPr="004758A0" w14:paraId="5822102B" w14:textId="77777777" w:rsidTr="00C91E32">
        <w:trPr>
          <w:trHeight w:val="514"/>
        </w:trPr>
        <w:tc>
          <w:tcPr>
            <w:tcW w:w="4479" w:type="dxa"/>
            <w:vMerge/>
            <w:tcBorders>
              <w:left w:val="single" w:sz="4" w:space="0" w:color="000000"/>
              <w:bottom w:val="single" w:sz="4" w:space="0" w:color="000000"/>
            </w:tcBorders>
            <w:shd w:val="clear" w:color="auto" w:fill="auto"/>
          </w:tcPr>
          <w:p w14:paraId="42B2ECAE" w14:textId="77777777" w:rsidR="00C91E32" w:rsidRPr="004758A0" w:rsidRDefault="00C91E32" w:rsidP="00C91E32">
            <w:pPr>
              <w:snapToGrid w:val="0"/>
              <w:spacing w:after="0"/>
              <w:rPr>
                <w:rFonts w:asciiTheme="minorHAnsi" w:hAnsiTheme="minorHAnsi"/>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52EB8DC" w14:textId="77777777" w:rsidR="00C91E32" w:rsidRPr="004758A0" w:rsidRDefault="00C91E32" w:rsidP="00C91E32">
            <w:pPr>
              <w:spacing w:after="0"/>
              <w:rPr>
                <w:rFonts w:asciiTheme="minorHAnsi" w:hAnsiTheme="minorHAnsi"/>
                <w:lang w:val="el-GR"/>
              </w:rPr>
            </w:pPr>
            <w:r w:rsidRPr="004758A0">
              <w:rPr>
                <w:rFonts w:asciiTheme="minorHAnsi" w:hAnsiTheme="minorHAnsi"/>
                <w:b/>
                <w:lang w:val="el-GR"/>
              </w:rPr>
              <w:t>Εάν ναι</w:t>
            </w:r>
            <w:r w:rsidRPr="004758A0">
              <w:rPr>
                <w:rFonts w:asciiTheme="minorHAnsi" w:hAnsiTheme="minorHAnsi"/>
                <w:lang w:val="el-GR"/>
              </w:rPr>
              <w:t xml:space="preserve">, έχει λάβει ο οικονομικός φορέας μέτρα αυτοκάθαρσης; </w:t>
            </w:r>
          </w:p>
          <w:p w14:paraId="4C76AE1B" w14:textId="77777777" w:rsidR="00C91E32" w:rsidRPr="004758A0" w:rsidRDefault="00C91E32" w:rsidP="00C91E32">
            <w:pPr>
              <w:spacing w:after="0"/>
              <w:jc w:val="left"/>
              <w:rPr>
                <w:rFonts w:asciiTheme="minorHAnsi" w:hAnsiTheme="minorHAnsi"/>
                <w:lang w:val="el-GR"/>
              </w:rPr>
            </w:pPr>
            <w:r w:rsidRPr="004758A0">
              <w:rPr>
                <w:rFonts w:asciiTheme="minorHAnsi" w:hAnsiTheme="minorHAnsi"/>
                <w:lang w:val="el-GR"/>
              </w:rPr>
              <w:t>[] Ναι [] Όχι</w:t>
            </w:r>
          </w:p>
          <w:p w14:paraId="00022804" w14:textId="77777777" w:rsidR="00C91E32" w:rsidRPr="004758A0" w:rsidRDefault="00C91E32" w:rsidP="00C91E32">
            <w:pPr>
              <w:spacing w:after="0"/>
              <w:jc w:val="left"/>
              <w:rPr>
                <w:rFonts w:asciiTheme="minorHAnsi" w:hAnsiTheme="minorHAnsi"/>
                <w:lang w:val="el-GR"/>
              </w:rPr>
            </w:pPr>
            <w:r w:rsidRPr="004758A0">
              <w:rPr>
                <w:rFonts w:asciiTheme="minorHAnsi" w:hAnsiTheme="minorHAnsi"/>
                <w:b/>
                <w:lang w:val="el-GR"/>
              </w:rPr>
              <w:t>Εάν το έχει πράξει,</w:t>
            </w:r>
            <w:r w:rsidRPr="004758A0">
              <w:rPr>
                <w:rFonts w:asciiTheme="minorHAnsi" w:hAnsiTheme="minorHAnsi"/>
                <w:lang w:val="el-GR"/>
              </w:rPr>
              <w:t xml:space="preserve"> περιγράψτε τα μέτρα που λήφθηκαν:</w:t>
            </w:r>
          </w:p>
          <w:p w14:paraId="6DC5CBA3" w14:textId="77777777" w:rsidR="00C91E32" w:rsidRPr="004758A0" w:rsidRDefault="00C91E32" w:rsidP="00C91E32">
            <w:pPr>
              <w:spacing w:after="0"/>
              <w:jc w:val="left"/>
              <w:rPr>
                <w:rFonts w:asciiTheme="minorHAnsi" w:hAnsiTheme="minorHAnsi"/>
              </w:rPr>
            </w:pPr>
            <w:r w:rsidRPr="004758A0">
              <w:rPr>
                <w:rFonts w:asciiTheme="minorHAnsi" w:hAnsiTheme="minorHAnsi"/>
              </w:rPr>
              <w:t>[……]</w:t>
            </w:r>
          </w:p>
        </w:tc>
      </w:tr>
      <w:tr w:rsidR="00C91E32" w:rsidRPr="004758A0" w14:paraId="3FCB35A2" w14:textId="77777777" w:rsidTr="00C91E32">
        <w:trPr>
          <w:trHeight w:val="1316"/>
        </w:trPr>
        <w:tc>
          <w:tcPr>
            <w:tcW w:w="4479" w:type="dxa"/>
            <w:tcBorders>
              <w:top w:val="single" w:sz="4" w:space="0" w:color="000000"/>
              <w:left w:val="single" w:sz="4" w:space="0" w:color="000000"/>
              <w:bottom w:val="single" w:sz="4" w:space="0" w:color="000000"/>
            </w:tcBorders>
            <w:shd w:val="clear" w:color="auto" w:fill="auto"/>
          </w:tcPr>
          <w:p w14:paraId="2DD3353D" w14:textId="77777777" w:rsidR="00C91E32" w:rsidRPr="004758A0" w:rsidRDefault="00C91E32" w:rsidP="00C91E32">
            <w:pPr>
              <w:spacing w:after="0"/>
              <w:rPr>
                <w:rFonts w:asciiTheme="minorHAnsi" w:hAnsiTheme="minorHAnsi"/>
                <w:lang w:val="el-GR"/>
              </w:rPr>
            </w:pPr>
            <w:r w:rsidRPr="004758A0">
              <w:rPr>
                <w:rStyle w:val="NormalBoldChar"/>
                <w:rFonts w:asciiTheme="minorHAnsi" w:eastAsia="Calibri" w:hAnsiTheme="minorHAnsi"/>
                <w:b w:val="0"/>
              </w:rPr>
              <w:t xml:space="preserve">Γνωρίζει ο οικονομικός φορέας την ύπαρξη τυχόν </w:t>
            </w:r>
            <w:r w:rsidRPr="004758A0">
              <w:rPr>
                <w:rFonts w:asciiTheme="minorHAnsi" w:hAnsiTheme="minorHAnsi"/>
                <w:b/>
                <w:lang w:val="el-GR"/>
              </w:rPr>
              <w:t>σύγκρουσης συμφερόντων</w:t>
            </w:r>
            <w:r w:rsidRPr="004758A0">
              <w:rPr>
                <w:rStyle w:val="a4"/>
                <w:rFonts w:asciiTheme="minorHAnsi" w:hAnsiTheme="minorHAnsi"/>
                <w:b/>
              </w:rPr>
              <w:endnoteReference w:id="29"/>
            </w:r>
            <w:r w:rsidRPr="004758A0">
              <w:rPr>
                <w:rFonts w:asciiTheme="minorHAnsi" w:hAnsiTheme="minorHAnsi"/>
                <w:lang w:val="el-GR"/>
              </w:rPr>
              <w:t>, λόγω της συμμετοχής του στη διαδικασία ανάθεσης της σύμβασης;</w:t>
            </w:r>
          </w:p>
          <w:p w14:paraId="1AAE230E" w14:textId="77777777" w:rsidR="00C91E32" w:rsidRPr="004758A0" w:rsidRDefault="00C91E32" w:rsidP="00C91E32">
            <w:pPr>
              <w:spacing w:after="0"/>
              <w:rPr>
                <w:rFonts w:asciiTheme="minorHAnsi" w:hAnsiTheme="minorHAnsi"/>
                <w:lang w:val="el-GR"/>
              </w:rPr>
            </w:pPr>
            <w:r w:rsidRPr="004758A0">
              <w:rPr>
                <w:rFonts w:asciiTheme="minorHAnsi" w:hAnsiTheme="minorHAnsi"/>
                <w:b/>
                <w:lang w:val="el-GR"/>
              </w:rPr>
              <w:t>Εάν ναι</w:t>
            </w:r>
            <w:r w:rsidRPr="004758A0">
              <w:rPr>
                <w:rFonts w:asciiTheme="minorHAnsi" w:hAnsiTheme="minorHAnsi"/>
                <w:lang w:val="el-GR"/>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258384EA" w14:textId="77777777" w:rsidR="00C91E32" w:rsidRPr="004758A0" w:rsidRDefault="00C91E32" w:rsidP="00C91E32">
            <w:pPr>
              <w:spacing w:after="0"/>
              <w:jc w:val="left"/>
              <w:rPr>
                <w:rFonts w:asciiTheme="minorHAnsi" w:hAnsiTheme="minorHAnsi"/>
              </w:rPr>
            </w:pPr>
            <w:r w:rsidRPr="004758A0">
              <w:rPr>
                <w:rFonts w:asciiTheme="minorHAnsi" w:hAnsiTheme="minorHAnsi"/>
              </w:rPr>
              <w:t>[] Ναι [] Όχι</w:t>
            </w:r>
          </w:p>
          <w:p w14:paraId="418EBAA8" w14:textId="77777777" w:rsidR="00C91E32" w:rsidRPr="004758A0" w:rsidRDefault="00C91E32" w:rsidP="00C91E32">
            <w:pPr>
              <w:spacing w:after="0"/>
              <w:jc w:val="left"/>
              <w:rPr>
                <w:rFonts w:asciiTheme="minorHAnsi" w:hAnsiTheme="minorHAnsi"/>
              </w:rPr>
            </w:pPr>
          </w:p>
          <w:p w14:paraId="1B9B9AF9" w14:textId="77777777" w:rsidR="00C91E32" w:rsidRPr="004758A0" w:rsidRDefault="00C91E32" w:rsidP="00C91E32">
            <w:pPr>
              <w:spacing w:after="0"/>
              <w:jc w:val="left"/>
              <w:rPr>
                <w:rFonts w:asciiTheme="minorHAnsi" w:hAnsiTheme="minorHAnsi"/>
              </w:rPr>
            </w:pPr>
          </w:p>
          <w:p w14:paraId="3B94F110" w14:textId="77777777" w:rsidR="00C91E32" w:rsidRPr="004758A0" w:rsidRDefault="00C91E32" w:rsidP="00C91E32">
            <w:pPr>
              <w:spacing w:after="0"/>
              <w:jc w:val="left"/>
              <w:rPr>
                <w:rFonts w:asciiTheme="minorHAnsi" w:hAnsiTheme="minorHAnsi"/>
              </w:rPr>
            </w:pPr>
          </w:p>
          <w:p w14:paraId="5BF0CBE7" w14:textId="77777777" w:rsidR="00C91E32" w:rsidRPr="004758A0" w:rsidRDefault="00C91E32" w:rsidP="00C91E32">
            <w:pPr>
              <w:spacing w:after="0"/>
              <w:jc w:val="left"/>
              <w:rPr>
                <w:rFonts w:asciiTheme="minorHAnsi" w:hAnsiTheme="minorHAnsi"/>
              </w:rPr>
            </w:pPr>
            <w:r w:rsidRPr="004758A0">
              <w:rPr>
                <w:rFonts w:asciiTheme="minorHAnsi" w:hAnsiTheme="minorHAnsi"/>
              </w:rPr>
              <w:t>[.........…]</w:t>
            </w:r>
          </w:p>
        </w:tc>
      </w:tr>
      <w:tr w:rsidR="00C91E32" w:rsidRPr="004758A0" w14:paraId="6DE4E087" w14:textId="77777777" w:rsidTr="00C91E32">
        <w:trPr>
          <w:trHeight w:val="416"/>
        </w:trPr>
        <w:tc>
          <w:tcPr>
            <w:tcW w:w="4479" w:type="dxa"/>
            <w:tcBorders>
              <w:top w:val="single" w:sz="4" w:space="0" w:color="000000"/>
              <w:left w:val="single" w:sz="4" w:space="0" w:color="000000"/>
              <w:bottom w:val="single" w:sz="4" w:space="0" w:color="000000"/>
            </w:tcBorders>
            <w:shd w:val="clear" w:color="auto" w:fill="auto"/>
          </w:tcPr>
          <w:p w14:paraId="71D56416" w14:textId="77777777" w:rsidR="00C91E32" w:rsidRPr="004758A0" w:rsidRDefault="00C91E32" w:rsidP="00C91E32">
            <w:pPr>
              <w:spacing w:after="0"/>
              <w:rPr>
                <w:rFonts w:asciiTheme="minorHAnsi" w:hAnsiTheme="minorHAnsi"/>
                <w:lang w:val="el-GR"/>
              </w:rPr>
            </w:pPr>
            <w:r w:rsidRPr="004758A0">
              <w:rPr>
                <w:rStyle w:val="NormalBoldChar"/>
                <w:rFonts w:asciiTheme="minorHAnsi" w:eastAsia="Calibri" w:hAnsiTheme="minorHAnsi"/>
                <w:b w:val="0"/>
              </w:rPr>
              <w:t xml:space="preserve">Έχει παράσχει ο οικονομικός φορέας ή </w:t>
            </w:r>
            <w:r w:rsidRPr="004758A0">
              <w:rPr>
                <w:rFonts w:asciiTheme="minorHAnsi" w:hAnsiTheme="minorHAnsi"/>
                <w:lang w:val="el-GR"/>
              </w:rPr>
              <w:t xml:space="preserve">επιχείρηση συνδεδεμένη με αυτόν </w:t>
            </w:r>
            <w:r w:rsidRPr="004758A0">
              <w:rPr>
                <w:rFonts w:asciiTheme="minorHAnsi" w:hAnsiTheme="minorHAnsi"/>
                <w:b/>
                <w:lang w:val="el-GR"/>
              </w:rPr>
              <w:t>συμβουλές</w:t>
            </w:r>
            <w:r w:rsidRPr="004758A0">
              <w:rPr>
                <w:rFonts w:asciiTheme="minorHAnsi" w:hAnsiTheme="minorHAnsi"/>
                <w:lang w:val="el-GR"/>
              </w:rPr>
              <w:t xml:space="preserve"> στην αναθέτουσα αρχή ή στον αναθέτοντα φορέα ή έχει με άλλο τρόπο </w:t>
            </w:r>
            <w:r w:rsidRPr="004758A0">
              <w:rPr>
                <w:rFonts w:asciiTheme="minorHAnsi" w:hAnsiTheme="minorHAnsi"/>
                <w:b/>
                <w:lang w:val="el-GR"/>
              </w:rPr>
              <w:t>αναμειχθεί στην προετοιμασία</w:t>
            </w:r>
            <w:r w:rsidRPr="004758A0">
              <w:rPr>
                <w:rFonts w:asciiTheme="minorHAnsi" w:hAnsiTheme="minorHAnsi"/>
                <w:lang w:val="el-GR"/>
              </w:rPr>
              <w:t xml:space="preserve"> της διαδικασίας σύναψης της σύμβασης</w:t>
            </w:r>
            <w:r w:rsidRPr="004758A0">
              <w:rPr>
                <w:rStyle w:val="13"/>
                <w:rFonts w:asciiTheme="minorHAnsi" w:hAnsiTheme="minorHAnsi"/>
              </w:rPr>
              <w:endnoteReference w:id="30"/>
            </w:r>
            <w:r w:rsidRPr="004758A0">
              <w:rPr>
                <w:rFonts w:asciiTheme="minorHAnsi" w:hAnsiTheme="minorHAnsi"/>
                <w:lang w:val="el-GR"/>
              </w:rPr>
              <w:t>;</w:t>
            </w:r>
          </w:p>
          <w:p w14:paraId="226D90D6" w14:textId="77777777" w:rsidR="00C91E32" w:rsidRPr="004758A0" w:rsidRDefault="00C91E32" w:rsidP="00C91E32">
            <w:pPr>
              <w:spacing w:after="0"/>
              <w:rPr>
                <w:rFonts w:asciiTheme="minorHAnsi" w:hAnsiTheme="minorHAnsi"/>
                <w:lang w:val="el-GR"/>
              </w:rPr>
            </w:pPr>
            <w:r w:rsidRPr="004758A0">
              <w:rPr>
                <w:rFonts w:asciiTheme="minorHAnsi" w:hAnsiTheme="minorHAnsi"/>
                <w:b/>
                <w:lang w:val="el-GR"/>
              </w:rPr>
              <w:t>Εάν ναι</w:t>
            </w:r>
            <w:r w:rsidRPr="004758A0">
              <w:rPr>
                <w:rFonts w:asciiTheme="minorHAnsi" w:hAnsiTheme="minorHAnsi"/>
                <w:lang w:val="el-GR"/>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05A2A7F" w14:textId="77777777" w:rsidR="00C91E32" w:rsidRPr="004758A0" w:rsidRDefault="00C91E32" w:rsidP="00C91E32">
            <w:pPr>
              <w:spacing w:after="0"/>
              <w:jc w:val="left"/>
              <w:rPr>
                <w:rFonts w:asciiTheme="minorHAnsi" w:hAnsiTheme="minorHAnsi"/>
              </w:rPr>
            </w:pPr>
            <w:r w:rsidRPr="004758A0">
              <w:rPr>
                <w:rFonts w:asciiTheme="minorHAnsi" w:hAnsiTheme="minorHAnsi"/>
              </w:rPr>
              <w:t>[] Ναι [] Όχι</w:t>
            </w:r>
          </w:p>
          <w:p w14:paraId="7E1D3249" w14:textId="77777777" w:rsidR="00C91E32" w:rsidRPr="004758A0" w:rsidRDefault="00C91E32" w:rsidP="00C91E32">
            <w:pPr>
              <w:spacing w:after="0"/>
              <w:jc w:val="left"/>
              <w:rPr>
                <w:rFonts w:asciiTheme="minorHAnsi" w:hAnsiTheme="minorHAnsi"/>
              </w:rPr>
            </w:pPr>
          </w:p>
          <w:p w14:paraId="411F06CB" w14:textId="77777777" w:rsidR="00C91E32" w:rsidRPr="004758A0" w:rsidRDefault="00C91E32" w:rsidP="00C91E32">
            <w:pPr>
              <w:spacing w:after="0"/>
              <w:jc w:val="left"/>
              <w:rPr>
                <w:rFonts w:asciiTheme="minorHAnsi" w:hAnsiTheme="minorHAnsi"/>
              </w:rPr>
            </w:pPr>
          </w:p>
          <w:p w14:paraId="5E545F5A" w14:textId="77777777" w:rsidR="00C91E32" w:rsidRPr="004758A0" w:rsidRDefault="00C91E32" w:rsidP="00C91E32">
            <w:pPr>
              <w:spacing w:after="0"/>
              <w:jc w:val="left"/>
              <w:rPr>
                <w:rFonts w:asciiTheme="minorHAnsi" w:hAnsiTheme="minorHAnsi"/>
              </w:rPr>
            </w:pPr>
          </w:p>
          <w:p w14:paraId="65DAF614" w14:textId="77777777" w:rsidR="00C91E32" w:rsidRPr="004758A0" w:rsidRDefault="00C91E32" w:rsidP="00C91E32">
            <w:pPr>
              <w:spacing w:after="0"/>
              <w:jc w:val="left"/>
              <w:rPr>
                <w:rFonts w:asciiTheme="minorHAnsi" w:hAnsiTheme="minorHAnsi"/>
              </w:rPr>
            </w:pPr>
          </w:p>
          <w:p w14:paraId="1C1F5D2C" w14:textId="77777777" w:rsidR="00C91E32" w:rsidRPr="004758A0" w:rsidRDefault="00C91E32" w:rsidP="00C91E32">
            <w:pPr>
              <w:spacing w:after="0"/>
              <w:jc w:val="left"/>
              <w:rPr>
                <w:rFonts w:asciiTheme="minorHAnsi" w:hAnsiTheme="minorHAnsi"/>
              </w:rPr>
            </w:pPr>
          </w:p>
          <w:p w14:paraId="7A4616C8" w14:textId="77777777" w:rsidR="00C91E32" w:rsidRPr="004758A0" w:rsidRDefault="00C91E32" w:rsidP="00C91E32">
            <w:pPr>
              <w:spacing w:after="0"/>
              <w:jc w:val="left"/>
              <w:rPr>
                <w:rFonts w:asciiTheme="minorHAnsi" w:hAnsiTheme="minorHAnsi"/>
              </w:rPr>
            </w:pPr>
            <w:r w:rsidRPr="004758A0">
              <w:rPr>
                <w:rFonts w:asciiTheme="minorHAnsi" w:hAnsiTheme="minorHAnsi"/>
              </w:rPr>
              <w:t>[...................…]</w:t>
            </w:r>
          </w:p>
        </w:tc>
      </w:tr>
      <w:tr w:rsidR="00C91E32" w:rsidRPr="004758A0" w14:paraId="5029A663" w14:textId="77777777" w:rsidTr="00C91E32">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14:paraId="00868E36" w14:textId="77777777" w:rsidR="00C91E32" w:rsidRPr="004758A0" w:rsidRDefault="00C91E32" w:rsidP="00C91E32">
            <w:pPr>
              <w:spacing w:after="0"/>
              <w:rPr>
                <w:rFonts w:asciiTheme="minorHAnsi" w:hAnsiTheme="minorHAnsi"/>
                <w:lang w:val="el-GR"/>
              </w:rPr>
            </w:pPr>
            <w:r w:rsidRPr="004758A0">
              <w:rPr>
                <w:rFonts w:asciiTheme="minorHAnsi" w:hAnsiTheme="minorHAnsi"/>
                <w:lang w:val="el-GR"/>
              </w:rPr>
              <w:t>Έχει επιδείξει ο οικονομικός φορέας σοβαρή ή επαναλαμβανόμενη πλημμέλεια</w:t>
            </w:r>
            <w:r w:rsidRPr="004758A0">
              <w:rPr>
                <w:rStyle w:val="13"/>
                <w:rFonts w:asciiTheme="minorHAnsi" w:hAnsiTheme="minorHAnsi"/>
              </w:rPr>
              <w:endnoteReference w:id="31"/>
            </w:r>
            <w:r w:rsidRPr="004758A0">
              <w:rPr>
                <w:rFonts w:asciiTheme="minorHAnsi" w:hAnsiTheme="minorHAnsi"/>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14:paraId="450A6823" w14:textId="77777777" w:rsidR="00C91E32" w:rsidRPr="004758A0" w:rsidRDefault="00C91E32" w:rsidP="00C91E32">
            <w:pPr>
              <w:spacing w:after="0"/>
              <w:rPr>
                <w:rFonts w:asciiTheme="minorHAnsi" w:hAnsiTheme="minorHAnsi"/>
                <w:lang w:val="el-GR"/>
              </w:rPr>
            </w:pPr>
            <w:r w:rsidRPr="004758A0">
              <w:rPr>
                <w:rFonts w:asciiTheme="minorHAnsi" w:hAnsiTheme="minorHAnsi"/>
                <w:b/>
                <w:lang w:val="el-GR"/>
              </w:rPr>
              <w:t>Εάν ναι</w:t>
            </w:r>
            <w:r w:rsidRPr="004758A0">
              <w:rPr>
                <w:rFonts w:asciiTheme="minorHAnsi" w:hAnsiTheme="minorHAnsi"/>
                <w:lang w:val="el-GR"/>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B49DB3C" w14:textId="77777777" w:rsidR="00C91E32" w:rsidRPr="004758A0" w:rsidRDefault="00C91E32" w:rsidP="00C91E32">
            <w:pPr>
              <w:spacing w:after="0"/>
              <w:jc w:val="left"/>
              <w:rPr>
                <w:rFonts w:asciiTheme="minorHAnsi" w:hAnsiTheme="minorHAnsi"/>
              </w:rPr>
            </w:pPr>
            <w:r w:rsidRPr="004758A0">
              <w:rPr>
                <w:rFonts w:asciiTheme="minorHAnsi" w:hAnsiTheme="minorHAnsi"/>
              </w:rPr>
              <w:t>[] Ναι [] Όχι</w:t>
            </w:r>
          </w:p>
          <w:p w14:paraId="1B6C6DE8" w14:textId="77777777" w:rsidR="00C91E32" w:rsidRPr="004758A0" w:rsidRDefault="00C91E32" w:rsidP="00C91E32">
            <w:pPr>
              <w:spacing w:after="0"/>
              <w:jc w:val="left"/>
              <w:rPr>
                <w:rFonts w:asciiTheme="minorHAnsi" w:hAnsiTheme="minorHAnsi"/>
              </w:rPr>
            </w:pPr>
          </w:p>
          <w:p w14:paraId="29C12058" w14:textId="77777777" w:rsidR="00C91E32" w:rsidRPr="004758A0" w:rsidRDefault="00C91E32" w:rsidP="00C91E32">
            <w:pPr>
              <w:spacing w:after="0"/>
              <w:jc w:val="left"/>
              <w:rPr>
                <w:rFonts w:asciiTheme="minorHAnsi" w:hAnsiTheme="minorHAnsi"/>
              </w:rPr>
            </w:pPr>
          </w:p>
          <w:p w14:paraId="7102993F" w14:textId="77777777" w:rsidR="00C91E32" w:rsidRPr="004758A0" w:rsidRDefault="00C91E32" w:rsidP="00C91E32">
            <w:pPr>
              <w:spacing w:after="0"/>
              <w:jc w:val="left"/>
              <w:rPr>
                <w:rFonts w:asciiTheme="minorHAnsi" w:hAnsiTheme="minorHAnsi"/>
              </w:rPr>
            </w:pPr>
          </w:p>
          <w:p w14:paraId="0BBDF875" w14:textId="77777777" w:rsidR="00C91E32" w:rsidRPr="004758A0" w:rsidRDefault="00C91E32" w:rsidP="00C91E32">
            <w:pPr>
              <w:spacing w:after="0"/>
              <w:jc w:val="left"/>
              <w:rPr>
                <w:rFonts w:asciiTheme="minorHAnsi" w:hAnsiTheme="minorHAnsi"/>
              </w:rPr>
            </w:pPr>
          </w:p>
          <w:p w14:paraId="11F149A5" w14:textId="77777777" w:rsidR="00C91E32" w:rsidRPr="004758A0" w:rsidRDefault="00C91E32" w:rsidP="00C91E32">
            <w:pPr>
              <w:spacing w:after="0"/>
              <w:jc w:val="left"/>
              <w:rPr>
                <w:rFonts w:asciiTheme="minorHAnsi" w:hAnsiTheme="minorHAnsi"/>
              </w:rPr>
            </w:pPr>
          </w:p>
          <w:p w14:paraId="70A2E7B3" w14:textId="77777777" w:rsidR="00C91E32" w:rsidRPr="004758A0" w:rsidRDefault="00C91E32" w:rsidP="00C91E32">
            <w:pPr>
              <w:spacing w:after="0"/>
              <w:jc w:val="left"/>
              <w:rPr>
                <w:rFonts w:asciiTheme="minorHAnsi" w:hAnsiTheme="minorHAnsi"/>
              </w:rPr>
            </w:pPr>
          </w:p>
          <w:p w14:paraId="349FB70A" w14:textId="77777777" w:rsidR="00C91E32" w:rsidRPr="004758A0" w:rsidRDefault="00C91E32" w:rsidP="00C91E32">
            <w:pPr>
              <w:spacing w:after="0"/>
              <w:jc w:val="left"/>
              <w:rPr>
                <w:rFonts w:asciiTheme="minorHAnsi" w:hAnsiTheme="minorHAnsi"/>
              </w:rPr>
            </w:pPr>
          </w:p>
          <w:p w14:paraId="6E3DBB98" w14:textId="77777777" w:rsidR="00C91E32" w:rsidRPr="004758A0" w:rsidRDefault="00C91E32" w:rsidP="00C91E32">
            <w:pPr>
              <w:spacing w:after="0"/>
              <w:jc w:val="left"/>
              <w:rPr>
                <w:rFonts w:asciiTheme="minorHAnsi" w:hAnsiTheme="minorHAnsi"/>
              </w:rPr>
            </w:pPr>
          </w:p>
          <w:p w14:paraId="5152A290" w14:textId="77777777" w:rsidR="00C91E32" w:rsidRPr="004758A0" w:rsidRDefault="00C91E32" w:rsidP="00C91E32">
            <w:pPr>
              <w:spacing w:after="0"/>
              <w:jc w:val="left"/>
              <w:rPr>
                <w:rFonts w:asciiTheme="minorHAnsi" w:hAnsiTheme="minorHAnsi"/>
              </w:rPr>
            </w:pPr>
          </w:p>
          <w:p w14:paraId="6A336153" w14:textId="77777777" w:rsidR="00C91E32" w:rsidRPr="004758A0" w:rsidRDefault="00C91E32" w:rsidP="00C91E32">
            <w:pPr>
              <w:spacing w:after="0"/>
              <w:jc w:val="left"/>
              <w:rPr>
                <w:rFonts w:asciiTheme="minorHAnsi" w:hAnsiTheme="minorHAnsi"/>
              </w:rPr>
            </w:pPr>
            <w:r w:rsidRPr="004758A0">
              <w:rPr>
                <w:rFonts w:asciiTheme="minorHAnsi" w:hAnsiTheme="minorHAnsi"/>
              </w:rPr>
              <w:t>[….................]</w:t>
            </w:r>
          </w:p>
        </w:tc>
      </w:tr>
      <w:tr w:rsidR="00C91E32" w:rsidRPr="004758A0" w14:paraId="3A7C17C5" w14:textId="77777777" w:rsidTr="00C91E32">
        <w:trPr>
          <w:trHeight w:val="931"/>
        </w:trPr>
        <w:tc>
          <w:tcPr>
            <w:tcW w:w="4479" w:type="dxa"/>
            <w:vMerge/>
            <w:tcBorders>
              <w:top w:val="single" w:sz="4" w:space="0" w:color="000000"/>
              <w:left w:val="single" w:sz="4" w:space="0" w:color="000000"/>
              <w:bottom w:val="single" w:sz="4" w:space="0" w:color="000000"/>
            </w:tcBorders>
            <w:shd w:val="clear" w:color="auto" w:fill="auto"/>
          </w:tcPr>
          <w:p w14:paraId="68E0F9C1" w14:textId="77777777" w:rsidR="00C91E32" w:rsidRPr="004758A0" w:rsidRDefault="00C91E32" w:rsidP="00C91E32">
            <w:pPr>
              <w:snapToGrid w:val="0"/>
              <w:spacing w:after="0"/>
              <w:rPr>
                <w:rFonts w:asciiTheme="minorHAnsi" w:hAnsiTheme="minorHAnsi"/>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9DA607E" w14:textId="77777777" w:rsidR="00C91E32" w:rsidRPr="004758A0" w:rsidRDefault="00C91E32" w:rsidP="00C91E32">
            <w:pPr>
              <w:spacing w:after="0"/>
              <w:jc w:val="left"/>
              <w:rPr>
                <w:rFonts w:asciiTheme="minorHAnsi" w:hAnsiTheme="minorHAnsi"/>
                <w:lang w:val="el-GR"/>
              </w:rPr>
            </w:pPr>
            <w:r w:rsidRPr="004758A0">
              <w:rPr>
                <w:rFonts w:asciiTheme="minorHAnsi" w:hAnsiTheme="minorHAnsi"/>
                <w:b/>
                <w:lang w:val="el-GR"/>
              </w:rPr>
              <w:t>Εάν ναι</w:t>
            </w:r>
            <w:r w:rsidRPr="004758A0">
              <w:rPr>
                <w:rFonts w:asciiTheme="minorHAnsi" w:hAnsiTheme="minorHAnsi"/>
                <w:lang w:val="el-GR"/>
              </w:rPr>
              <w:t xml:space="preserve">, έχει λάβει ο οικονομικός φορέας μέτρα αυτοκάθαρσης; </w:t>
            </w:r>
          </w:p>
          <w:p w14:paraId="69B49385" w14:textId="77777777" w:rsidR="00C91E32" w:rsidRPr="004758A0" w:rsidRDefault="00C91E32" w:rsidP="00C91E32">
            <w:pPr>
              <w:spacing w:after="0"/>
              <w:jc w:val="left"/>
              <w:rPr>
                <w:rFonts w:asciiTheme="minorHAnsi" w:hAnsiTheme="minorHAnsi"/>
                <w:lang w:val="el-GR"/>
              </w:rPr>
            </w:pPr>
            <w:r w:rsidRPr="004758A0">
              <w:rPr>
                <w:rFonts w:asciiTheme="minorHAnsi" w:hAnsiTheme="minorHAnsi"/>
                <w:lang w:val="el-GR"/>
              </w:rPr>
              <w:t>[] Ναι [] Όχι</w:t>
            </w:r>
          </w:p>
          <w:p w14:paraId="4F8C35AC" w14:textId="77777777" w:rsidR="00C91E32" w:rsidRPr="004758A0" w:rsidRDefault="00C91E32" w:rsidP="00C91E32">
            <w:pPr>
              <w:spacing w:after="0"/>
              <w:jc w:val="left"/>
              <w:rPr>
                <w:rFonts w:asciiTheme="minorHAnsi" w:hAnsiTheme="minorHAnsi"/>
                <w:lang w:val="el-GR"/>
              </w:rPr>
            </w:pPr>
            <w:r w:rsidRPr="004758A0">
              <w:rPr>
                <w:rFonts w:asciiTheme="minorHAnsi" w:hAnsiTheme="minorHAnsi"/>
                <w:b/>
                <w:lang w:val="el-GR"/>
              </w:rPr>
              <w:t>Εάν το έχει πράξει,</w:t>
            </w:r>
            <w:r w:rsidRPr="004758A0">
              <w:rPr>
                <w:rFonts w:asciiTheme="minorHAnsi" w:hAnsiTheme="minorHAnsi"/>
                <w:lang w:val="el-GR"/>
              </w:rPr>
              <w:t xml:space="preserve"> περιγράψτε τα μέτρα που λήφθηκαν:</w:t>
            </w:r>
          </w:p>
          <w:p w14:paraId="50F3F7F3" w14:textId="77777777" w:rsidR="00C91E32" w:rsidRPr="004758A0" w:rsidRDefault="00C91E32" w:rsidP="00C91E32">
            <w:pPr>
              <w:spacing w:after="0"/>
              <w:jc w:val="left"/>
              <w:rPr>
                <w:rFonts w:asciiTheme="minorHAnsi" w:hAnsiTheme="minorHAnsi"/>
              </w:rPr>
            </w:pPr>
            <w:r w:rsidRPr="004758A0">
              <w:rPr>
                <w:rFonts w:asciiTheme="minorHAnsi" w:hAnsiTheme="minorHAnsi"/>
              </w:rPr>
              <w:t>[……]</w:t>
            </w:r>
          </w:p>
        </w:tc>
      </w:tr>
      <w:tr w:rsidR="00C91E32" w:rsidRPr="004758A0" w14:paraId="4147E8C5" w14:textId="77777777" w:rsidTr="00C91E32">
        <w:tc>
          <w:tcPr>
            <w:tcW w:w="4479" w:type="dxa"/>
            <w:tcBorders>
              <w:top w:val="single" w:sz="4" w:space="0" w:color="000000"/>
              <w:left w:val="single" w:sz="4" w:space="0" w:color="000000"/>
              <w:bottom w:val="single" w:sz="4" w:space="0" w:color="000000"/>
            </w:tcBorders>
            <w:shd w:val="clear" w:color="auto" w:fill="auto"/>
          </w:tcPr>
          <w:p w14:paraId="45A8A906" w14:textId="77777777" w:rsidR="00C91E32" w:rsidRPr="00DE4A98" w:rsidRDefault="00C91E32" w:rsidP="00C91E32">
            <w:pPr>
              <w:spacing w:after="0"/>
              <w:rPr>
                <w:rFonts w:asciiTheme="minorHAnsi" w:hAnsiTheme="minorHAnsi"/>
                <w:lang w:val="el-GR"/>
              </w:rPr>
            </w:pPr>
            <w:r w:rsidRPr="00DE4A98">
              <w:rPr>
                <w:rFonts w:asciiTheme="minorHAnsi" w:hAnsiTheme="minorHAnsi"/>
                <w:lang w:val="el-GR"/>
              </w:rPr>
              <w:t>Μπορεί ο οικονομικός φορέας να επιβεβαιώσει ότι:</w:t>
            </w:r>
          </w:p>
          <w:p w14:paraId="72691774" w14:textId="77777777" w:rsidR="00C91E32" w:rsidRPr="00DE4A98" w:rsidRDefault="00C91E32" w:rsidP="00C91E32">
            <w:pPr>
              <w:spacing w:after="0"/>
              <w:rPr>
                <w:rFonts w:asciiTheme="minorHAnsi" w:hAnsiTheme="minorHAnsi"/>
                <w:lang w:val="el-GR"/>
              </w:rPr>
            </w:pPr>
            <w:r w:rsidRPr="00DE4A98">
              <w:rPr>
                <w:rFonts w:asciiTheme="minorHAnsi" w:hAnsiTheme="minorHAnsi"/>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44B5B9E5" w14:textId="77777777" w:rsidR="00C91E32" w:rsidRPr="00DE4A98" w:rsidRDefault="00C91E32" w:rsidP="00C91E32">
            <w:pPr>
              <w:spacing w:after="0"/>
              <w:rPr>
                <w:rFonts w:asciiTheme="minorHAnsi" w:hAnsiTheme="minorHAnsi"/>
                <w:lang w:val="el-GR"/>
              </w:rPr>
            </w:pPr>
            <w:r w:rsidRPr="00DE4A98">
              <w:rPr>
                <w:rFonts w:asciiTheme="minorHAnsi" w:hAnsiTheme="minorHAnsi"/>
                <w:lang w:val="el-GR"/>
              </w:rPr>
              <w:t>β) δεν έχει αποκρύψει τις πληροφορίες αυτές,</w:t>
            </w:r>
          </w:p>
          <w:p w14:paraId="0AA970AB" w14:textId="77777777" w:rsidR="00C91E32" w:rsidRPr="00DE4A98" w:rsidRDefault="00C91E32" w:rsidP="00C91E32">
            <w:pPr>
              <w:spacing w:after="0"/>
              <w:rPr>
                <w:rFonts w:asciiTheme="minorHAnsi" w:hAnsiTheme="minorHAnsi"/>
                <w:lang w:val="el-GR"/>
              </w:rPr>
            </w:pPr>
            <w:r w:rsidRPr="00DE4A98">
              <w:rPr>
                <w:rFonts w:asciiTheme="minorHAnsi" w:hAnsiTheme="minorHAnsi"/>
                <w:lang w:val="el-GR"/>
              </w:rPr>
              <w:t xml:space="preserve">γ) ήταν σε θέση να υποβάλλει χωρίς καθυστέρηση τα δικαιολογητικά που </w:t>
            </w:r>
            <w:r w:rsidRPr="00DE4A98">
              <w:rPr>
                <w:rFonts w:asciiTheme="minorHAnsi" w:hAnsiTheme="minorHAnsi"/>
                <w:lang w:val="el-GR"/>
              </w:rPr>
              <w:lastRenderedPageBreak/>
              <w:t xml:space="preserve">απαιτούνται από την αναθέτουσα αρχή/αναθέτοντα φορέα </w:t>
            </w:r>
          </w:p>
          <w:p w14:paraId="215407DF" w14:textId="77777777" w:rsidR="00C91E32" w:rsidRPr="00DE4A98" w:rsidRDefault="00C91E32" w:rsidP="00C91E32">
            <w:pPr>
              <w:spacing w:after="0"/>
              <w:rPr>
                <w:rFonts w:asciiTheme="minorHAnsi" w:hAnsiTheme="minorHAnsi"/>
                <w:lang w:val="el-GR"/>
              </w:rPr>
            </w:pPr>
            <w:r w:rsidRPr="00DE4A98">
              <w:rPr>
                <w:rFonts w:asciiTheme="minorHAnsi" w:hAnsiTheme="minorHAnsi"/>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2FBEAEE2" w14:textId="77777777" w:rsidR="00C91E32" w:rsidRPr="00DE4A98" w:rsidRDefault="00C91E32" w:rsidP="00C91E32">
            <w:pPr>
              <w:spacing w:after="0"/>
              <w:jc w:val="left"/>
              <w:rPr>
                <w:rFonts w:asciiTheme="minorHAnsi" w:hAnsiTheme="minorHAnsi"/>
              </w:rPr>
            </w:pPr>
            <w:r w:rsidRPr="00DE4A98">
              <w:rPr>
                <w:rFonts w:asciiTheme="minorHAnsi" w:hAnsiTheme="minorHAnsi"/>
              </w:rPr>
              <w:lastRenderedPageBreak/>
              <w:t>[] Ναι [] Όχι</w:t>
            </w:r>
          </w:p>
        </w:tc>
      </w:tr>
      <w:tr w:rsidR="00214490" w:rsidRPr="004758A0" w14:paraId="593B1743" w14:textId="77777777" w:rsidTr="00C91E32">
        <w:tc>
          <w:tcPr>
            <w:tcW w:w="4479" w:type="dxa"/>
            <w:tcBorders>
              <w:top w:val="single" w:sz="4" w:space="0" w:color="000000"/>
              <w:left w:val="single" w:sz="4" w:space="0" w:color="000000"/>
              <w:bottom w:val="single" w:sz="4" w:space="0" w:color="000000"/>
            </w:tcBorders>
            <w:shd w:val="clear" w:color="auto" w:fill="auto"/>
          </w:tcPr>
          <w:p w14:paraId="73BD6308" w14:textId="77777777" w:rsidR="00214490" w:rsidRPr="00DE4A98" w:rsidRDefault="00214490" w:rsidP="00937FC2">
            <w:pPr>
              <w:spacing w:after="0"/>
              <w:rPr>
                <w:rFonts w:asciiTheme="minorHAnsi" w:hAnsiTheme="minorHAnsi"/>
                <w:lang w:val="el-GR"/>
              </w:rPr>
            </w:pPr>
            <w:r w:rsidRPr="00DE4A98">
              <w:rPr>
                <w:rFonts w:asciiTheme="minorHAnsi" w:hAnsiTheme="minorHAnsi"/>
                <w:lang w:val="el-GR"/>
              </w:rPr>
              <w:lastRenderedPageBreak/>
              <w:t>Έχουν επιβληθεί σε βάρος του οικονομικού φορέα, μέσα σε χρονικό διάστημα δύο (2) ετών πριν από την ημερομηνία λήξης της προθεσμίας υποβολής προσφοράς ή αίτησης συμμετοχής:</w:t>
            </w:r>
          </w:p>
          <w:p w14:paraId="438D198D" w14:textId="77777777" w:rsidR="00214490" w:rsidRPr="00DE4A98" w:rsidRDefault="00214490" w:rsidP="00937FC2">
            <w:pPr>
              <w:spacing w:after="0"/>
              <w:rPr>
                <w:rFonts w:asciiTheme="minorHAnsi" w:hAnsiTheme="minorHAnsi"/>
                <w:lang w:val="el-GR"/>
              </w:rPr>
            </w:pPr>
            <w:r w:rsidRPr="00DE4A98">
              <w:rPr>
                <w:rFonts w:asciiTheme="minorHAnsi" w:hAnsiTheme="minorHAnsi"/>
                <w:lang w:val="el-GR"/>
              </w:rPr>
              <w:t>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w:t>
            </w:r>
          </w:p>
          <w:p w14:paraId="171A026D" w14:textId="77777777" w:rsidR="00214490" w:rsidRPr="00DE4A98" w:rsidRDefault="00214490" w:rsidP="00937FC2">
            <w:pPr>
              <w:spacing w:after="0"/>
              <w:rPr>
                <w:rFonts w:asciiTheme="minorHAnsi" w:hAnsiTheme="minorHAnsi"/>
                <w:lang w:val="el-GR"/>
              </w:rPr>
            </w:pPr>
            <w:r w:rsidRPr="00DE4A98">
              <w:rPr>
                <w:rFonts w:asciiTheme="minorHAnsi" w:hAnsiTheme="minorHAnsi"/>
                <w:lang w:val="el-GR"/>
              </w:rPr>
              <w:t>ββ)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p w14:paraId="5BDBDF05" w14:textId="77777777" w:rsidR="00214490" w:rsidRPr="00DE4A98" w:rsidRDefault="00214490" w:rsidP="00937FC2">
            <w:pPr>
              <w:spacing w:after="0"/>
              <w:rPr>
                <w:rFonts w:asciiTheme="minorHAnsi" w:hAnsiTheme="minorHAnsi"/>
                <w:lang w:val="el-GR"/>
              </w:rPr>
            </w:pPr>
            <w:r w:rsidRPr="00DE4A98">
              <w:rPr>
                <w:rFonts w:asciiTheme="minorHAnsi" w:hAnsiTheme="minorHAnsi"/>
                <w:lang w:val="el-GR"/>
              </w:rPr>
              <w:t xml:space="preserve"> </w:t>
            </w:r>
          </w:p>
          <w:p w14:paraId="5CDAC426" w14:textId="1D07B157" w:rsidR="00214490" w:rsidRPr="00DE4A98" w:rsidRDefault="00214490" w:rsidP="00C91E32">
            <w:pPr>
              <w:spacing w:after="0"/>
              <w:rPr>
                <w:rFonts w:asciiTheme="minorHAnsi" w:hAnsiTheme="minorHAnsi"/>
                <w:lang w:val="el-GR"/>
              </w:rPr>
            </w:pPr>
            <w:r w:rsidRPr="00DE4A98">
              <w:rPr>
                <w:rFonts w:asciiTheme="minorHAnsi" w:hAnsiTheme="minorHAnsi"/>
                <w:lang w:val="el-GR"/>
              </w:rPr>
              <w:t>Οι υπό αα' και ββ' κυρώσεις έχουν αποκτήσει τελεσίδικη και δεσμευτική ισχύ;</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B2B0702" w14:textId="77777777" w:rsidR="00214490" w:rsidRPr="00DE4A98" w:rsidRDefault="00214490" w:rsidP="00937FC2">
            <w:pPr>
              <w:spacing w:after="0"/>
              <w:jc w:val="left"/>
              <w:rPr>
                <w:rFonts w:asciiTheme="minorHAnsi" w:hAnsiTheme="minorHAnsi"/>
                <w:lang w:val="el-GR"/>
              </w:rPr>
            </w:pPr>
            <w:r w:rsidRPr="00DE4A98">
              <w:rPr>
                <w:rFonts w:asciiTheme="minorHAnsi" w:hAnsiTheme="minorHAnsi"/>
                <w:lang w:val="el-GR"/>
              </w:rPr>
              <w:t>[] Ναι [] Όχι</w:t>
            </w:r>
          </w:p>
          <w:p w14:paraId="4CB8BE9A" w14:textId="77777777" w:rsidR="00214490" w:rsidRPr="00DE4A98" w:rsidRDefault="00214490" w:rsidP="00937FC2">
            <w:pPr>
              <w:rPr>
                <w:rFonts w:asciiTheme="minorHAnsi" w:hAnsiTheme="minorHAnsi"/>
                <w:lang w:val="el-GR"/>
              </w:rPr>
            </w:pPr>
          </w:p>
          <w:p w14:paraId="667502D8" w14:textId="77777777" w:rsidR="00214490" w:rsidRPr="00DE4A98" w:rsidRDefault="00214490" w:rsidP="00937FC2">
            <w:pPr>
              <w:rPr>
                <w:rFonts w:asciiTheme="minorHAnsi" w:hAnsiTheme="minorHAnsi"/>
                <w:lang w:val="el-GR"/>
              </w:rPr>
            </w:pPr>
          </w:p>
          <w:p w14:paraId="31FAFDB3" w14:textId="77777777" w:rsidR="00214490" w:rsidRPr="00DE4A98" w:rsidRDefault="00214490" w:rsidP="00937FC2">
            <w:pPr>
              <w:rPr>
                <w:rFonts w:asciiTheme="minorHAnsi" w:hAnsiTheme="minorHAnsi"/>
                <w:lang w:val="el-GR"/>
              </w:rPr>
            </w:pPr>
          </w:p>
          <w:p w14:paraId="04E37EB8" w14:textId="77777777" w:rsidR="00214490" w:rsidRPr="00DE4A98" w:rsidRDefault="00214490" w:rsidP="00937FC2">
            <w:pPr>
              <w:rPr>
                <w:rFonts w:asciiTheme="minorHAnsi" w:hAnsiTheme="minorHAnsi"/>
                <w:lang w:val="el-GR"/>
              </w:rPr>
            </w:pPr>
          </w:p>
          <w:p w14:paraId="2680FF49" w14:textId="77777777" w:rsidR="00214490" w:rsidRPr="00DE4A98" w:rsidRDefault="00214490" w:rsidP="00937FC2">
            <w:pPr>
              <w:rPr>
                <w:rFonts w:asciiTheme="minorHAnsi" w:hAnsiTheme="minorHAnsi"/>
                <w:lang w:val="el-GR"/>
              </w:rPr>
            </w:pPr>
          </w:p>
          <w:p w14:paraId="3DCE4DF7" w14:textId="77777777" w:rsidR="00214490" w:rsidRPr="00DE4A98" w:rsidRDefault="00214490" w:rsidP="00937FC2">
            <w:pPr>
              <w:rPr>
                <w:rFonts w:asciiTheme="minorHAnsi" w:hAnsiTheme="minorHAnsi"/>
                <w:lang w:val="el-GR"/>
              </w:rPr>
            </w:pPr>
          </w:p>
          <w:p w14:paraId="2E91CA48" w14:textId="77777777" w:rsidR="00214490" w:rsidRPr="00DE4A98" w:rsidRDefault="00214490" w:rsidP="00937FC2">
            <w:pPr>
              <w:rPr>
                <w:rFonts w:asciiTheme="minorHAnsi" w:hAnsiTheme="minorHAnsi"/>
                <w:lang w:val="el-GR"/>
              </w:rPr>
            </w:pPr>
          </w:p>
          <w:p w14:paraId="2A0A05EC" w14:textId="77777777" w:rsidR="00214490" w:rsidRPr="00DE4A98" w:rsidRDefault="00214490" w:rsidP="00937FC2">
            <w:pPr>
              <w:rPr>
                <w:rFonts w:asciiTheme="minorHAnsi" w:hAnsiTheme="minorHAnsi"/>
                <w:lang w:val="el-GR"/>
              </w:rPr>
            </w:pPr>
          </w:p>
          <w:p w14:paraId="5D91F970" w14:textId="77777777" w:rsidR="00214490" w:rsidRPr="00DE4A98" w:rsidRDefault="00214490" w:rsidP="00937FC2">
            <w:pPr>
              <w:rPr>
                <w:rFonts w:asciiTheme="minorHAnsi" w:hAnsiTheme="minorHAnsi"/>
                <w:lang w:val="el-GR"/>
              </w:rPr>
            </w:pPr>
          </w:p>
          <w:p w14:paraId="441B1B33" w14:textId="77777777" w:rsidR="00214490" w:rsidRPr="00DE4A98" w:rsidRDefault="00214490" w:rsidP="00937FC2">
            <w:pPr>
              <w:rPr>
                <w:rFonts w:asciiTheme="minorHAnsi" w:hAnsiTheme="minorHAnsi"/>
                <w:lang w:val="el-GR"/>
              </w:rPr>
            </w:pPr>
          </w:p>
          <w:p w14:paraId="5EEF4160" w14:textId="77777777" w:rsidR="00214490" w:rsidRPr="00DE4A98" w:rsidRDefault="00214490" w:rsidP="00937FC2">
            <w:pPr>
              <w:rPr>
                <w:rFonts w:asciiTheme="minorHAnsi" w:hAnsiTheme="minorHAnsi"/>
                <w:lang w:val="el-GR"/>
              </w:rPr>
            </w:pPr>
          </w:p>
          <w:p w14:paraId="1BABF584" w14:textId="77777777" w:rsidR="00214490" w:rsidRPr="00DE4A98" w:rsidRDefault="00214490" w:rsidP="00937FC2">
            <w:pPr>
              <w:rPr>
                <w:rFonts w:asciiTheme="minorHAnsi" w:hAnsiTheme="minorHAnsi"/>
                <w:lang w:val="el-GR"/>
              </w:rPr>
            </w:pPr>
          </w:p>
          <w:p w14:paraId="2EF6832C" w14:textId="77777777" w:rsidR="00214490" w:rsidRPr="00DE4A98" w:rsidRDefault="00214490" w:rsidP="00937FC2">
            <w:pPr>
              <w:rPr>
                <w:rFonts w:asciiTheme="minorHAnsi" w:hAnsiTheme="minorHAnsi"/>
                <w:lang w:val="el-GR"/>
              </w:rPr>
            </w:pPr>
          </w:p>
          <w:p w14:paraId="42130DFE" w14:textId="77777777" w:rsidR="00214490" w:rsidRPr="00DE4A98" w:rsidRDefault="00214490" w:rsidP="00937FC2">
            <w:pPr>
              <w:rPr>
                <w:rFonts w:asciiTheme="minorHAnsi" w:hAnsiTheme="minorHAnsi"/>
                <w:lang w:val="el-GR"/>
              </w:rPr>
            </w:pPr>
          </w:p>
          <w:p w14:paraId="700CAF66" w14:textId="77777777" w:rsidR="00214490" w:rsidRPr="00DE4A98" w:rsidRDefault="00214490" w:rsidP="00937FC2">
            <w:pPr>
              <w:rPr>
                <w:rFonts w:asciiTheme="minorHAnsi" w:hAnsiTheme="minorHAnsi"/>
                <w:lang w:val="el-GR"/>
              </w:rPr>
            </w:pPr>
          </w:p>
          <w:p w14:paraId="4FA3C7F6" w14:textId="31B1CC00" w:rsidR="00214490" w:rsidRPr="00DE4A98" w:rsidRDefault="00214490" w:rsidP="00C91E32">
            <w:pPr>
              <w:spacing w:after="0"/>
              <w:jc w:val="left"/>
              <w:rPr>
                <w:rFonts w:asciiTheme="minorHAnsi" w:hAnsiTheme="minorHAnsi"/>
              </w:rPr>
            </w:pPr>
            <w:r w:rsidRPr="00DE4A98">
              <w:rPr>
                <w:rFonts w:asciiTheme="minorHAnsi" w:hAnsiTheme="minorHAnsi"/>
                <w:lang w:val="el-GR"/>
              </w:rPr>
              <w:t>[] Ναι [] Όχι</w:t>
            </w:r>
          </w:p>
        </w:tc>
      </w:tr>
    </w:tbl>
    <w:p w14:paraId="7EB9B125" w14:textId="77777777" w:rsidR="00C91E32" w:rsidRDefault="00C91E32" w:rsidP="00C91E32">
      <w:pPr>
        <w:pStyle w:val="ChapterTitle"/>
      </w:pPr>
    </w:p>
    <w:p w14:paraId="34CDC1A4" w14:textId="77777777" w:rsidR="00C91E32" w:rsidRDefault="00C91E32" w:rsidP="00C91E32">
      <w:pPr>
        <w:jc w:val="center"/>
        <w:rPr>
          <w:b/>
          <w:bCs/>
        </w:rPr>
      </w:pPr>
    </w:p>
    <w:p w14:paraId="548A8B51" w14:textId="77777777" w:rsidR="00C91E32" w:rsidRDefault="00C91E32" w:rsidP="00C91E32">
      <w:pPr>
        <w:pageBreakBefore/>
        <w:jc w:val="center"/>
      </w:pPr>
      <w:r>
        <w:rPr>
          <w:b/>
          <w:bCs/>
        </w:rPr>
        <w:lastRenderedPageBreak/>
        <w:t xml:space="preserve">Δ. ΑΛΛΟΙ ΛΟΓΟΙ ΑΠΟΚΛΕΙΣΜΟΥ </w:t>
      </w:r>
    </w:p>
    <w:tbl>
      <w:tblPr>
        <w:tblW w:w="0" w:type="auto"/>
        <w:tblInd w:w="108" w:type="dxa"/>
        <w:tblLayout w:type="fixed"/>
        <w:tblLook w:val="0000" w:firstRow="0" w:lastRow="0" w:firstColumn="0" w:lastColumn="0" w:noHBand="0" w:noVBand="0"/>
      </w:tblPr>
      <w:tblGrid>
        <w:gridCol w:w="4479"/>
        <w:gridCol w:w="4500"/>
      </w:tblGrid>
      <w:tr w:rsidR="00C91E32" w14:paraId="7ACA4A1F" w14:textId="77777777" w:rsidTr="00C91E32">
        <w:tc>
          <w:tcPr>
            <w:tcW w:w="4479" w:type="dxa"/>
            <w:tcBorders>
              <w:top w:val="single" w:sz="4" w:space="0" w:color="000000"/>
              <w:left w:val="single" w:sz="4" w:space="0" w:color="000000"/>
              <w:bottom w:val="single" w:sz="4" w:space="0" w:color="000000"/>
            </w:tcBorders>
            <w:shd w:val="clear" w:color="auto" w:fill="auto"/>
          </w:tcPr>
          <w:p w14:paraId="620F7AFD" w14:textId="77777777" w:rsidR="00C91E32" w:rsidRPr="00C91E32" w:rsidRDefault="00C91E32" w:rsidP="00C91E32">
            <w:pPr>
              <w:spacing w:after="0"/>
              <w:rPr>
                <w:lang w:val="el-GR"/>
              </w:rPr>
            </w:pPr>
            <w:r w:rsidRPr="00C91E32">
              <w:rPr>
                <w:b/>
                <w:i/>
                <w:lang w:val="el-GR"/>
              </w:rPr>
              <w:t>Ονομαστικοποίηση μετοχών εταιρειών που συνάπτουν δημόσιες συμβάσεις Άρθρο 8 παρ. 4 ν. 3310/2005</w:t>
            </w:r>
            <w:r>
              <w:rPr>
                <w:rStyle w:val="13"/>
              </w:rPr>
              <w:endnoteReference w:id="32"/>
            </w:r>
            <w:r w:rsidRPr="00C91E32">
              <w:rPr>
                <w:b/>
                <w:i/>
                <w:lang w:val="el-GR"/>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06EE3094" w14:textId="77777777" w:rsidR="00C91E32" w:rsidRDefault="00C91E32" w:rsidP="00C91E32">
            <w:pPr>
              <w:spacing w:after="0"/>
            </w:pPr>
            <w:r>
              <w:rPr>
                <w:b/>
                <w:i/>
              </w:rPr>
              <w:t>Απάντηση:</w:t>
            </w:r>
          </w:p>
        </w:tc>
      </w:tr>
      <w:tr w:rsidR="00C91E32" w14:paraId="006E8A16" w14:textId="77777777" w:rsidTr="00C91E32">
        <w:trPr>
          <w:trHeight w:val="2199"/>
        </w:trPr>
        <w:tc>
          <w:tcPr>
            <w:tcW w:w="4479" w:type="dxa"/>
            <w:tcBorders>
              <w:top w:val="single" w:sz="4" w:space="0" w:color="000000"/>
              <w:left w:val="single" w:sz="4" w:space="0" w:color="000000"/>
              <w:bottom w:val="single" w:sz="4" w:space="0" w:color="000000"/>
            </w:tcBorders>
            <w:shd w:val="clear" w:color="auto" w:fill="auto"/>
          </w:tcPr>
          <w:p w14:paraId="3D8A757B" w14:textId="77777777" w:rsidR="00C91E32" w:rsidRPr="00C91E32" w:rsidRDefault="00C91E32" w:rsidP="00C91E32">
            <w:pPr>
              <w:spacing w:after="0"/>
              <w:rPr>
                <w:lang w:val="el-GR"/>
              </w:rPr>
            </w:pPr>
            <w:r w:rsidRPr="00C91E32">
              <w:rPr>
                <w:lang w:val="el-GR"/>
              </w:rPr>
              <w:t>Συντρέχουν οι προϋποθέσεις εφαρμογής της παρ. 4 του άρθρου 8 του ν. 3310/2005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03C9D105" w14:textId="77777777" w:rsidR="00C91E32" w:rsidRPr="00C91E32" w:rsidRDefault="00C91E32" w:rsidP="00C91E32">
            <w:pPr>
              <w:spacing w:after="0"/>
              <w:rPr>
                <w:lang w:val="el-GR"/>
              </w:rPr>
            </w:pPr>
            <w:r w:rsidRPr="00C91E32">
              <w:rPr>
                <w:lang w:val="el-GR"/>
              </w:rPr>
              <w:t xml:space="preserve">[] Ναι [] Όχι </w:t>
            </w:r>
          </w:p>
          <w:p w14:paraId="70645E6B" w14:textId="77777777" w:rsidR="00C91E32" w:rsidRPr="00C91E32" w:rsidRDefault="00C91E32" w:rsidP="00C91E32">
            <w:pPr>
              <w:spacing w:after="0"/>
              <w:rPr>
                <w:lang w:val="el-GR"/>
              </w:rPr>
            </w:pPr>
          </w:p>
          <w:p w14:paraId="55871226" w14:textId="77777777" w:rsidR="00C91E32" w:rsidRPr="00C91E32" w:rsidRDefault="00C91E32" w:rsidP="00C91E32">
            <w:pPr>
              <w:spacing w:after="0"/>
              <w:jc w:val="left"/>
              <w:rPr>
                <w:lang w:val="el-GR"/>
              </w:rPr>
            </w:pPr>
            <w:r w:rsidRPr="00C91E32">
              <w:rPr>
                <w:i/>
                <w:lang w:val="el-GR"/>
              </w:rPr>
              <w:t>(διαδικτυακή διεύθυνση, αρχή ή φορέας έκδοσης, επακριβή στοιχεία αναφοράς των εγγράφων): [……][……][……]</w:t>
            </w:r>
          </w:p>
          <w:p w14:paraId="39D02F92" w14:textId="77777777" w:rsidR="00C91E32" w:rsidRPr="00C91E32" w:rsidRDefault="00C91E32" w:rsidP="00C91E32">
            <w:pPr>
              <w:spacing w:after="0"/>
              <w:jc w:val="left"/>
              <w:rPr>
                <w:lang w:val="el-GR"/>
              </w:rPr>
            </w:pPr>
            <w:r w:rsidRPr="00C91E32">
              <w:rPr>
                <w:b/>
                <w:i/>
                <w:lang w:val="el-GR"/>
              </w:rPr>
              <w:t>Εάν ναι</w:t>
            </w:r>
            <w:r w:rsidRPr="00C91E32">
              <w:rPr>
                <w:i/>
                <w:lang w:val="el-GR"/>
              </w:rPr>
              <w:t xml:space="preserve">, έχει λάβει ο οικονομικός φορέας μέτρα αυτοκάθαρσης; </w:t>
            </w:r>
          </w:p>
          <w:p w14:paraId="02BDBFDF" w14:textId="77777777" w:rsidR="00C91E32" w:rsidRPr="00C91E32" w:rsidRDefault="00C91E32" w:rsidP="00C91E32">
            <w:pPr>
              <w:spacing w:after="0"/>
              <w:jc w:val="left"/>
              <w:rPr>
                <w:lang w:val="el-GR"/>
              </w:rPr>
            </w:pPr>
            <w:r w:rsidRPr="00C91E32">
              <w:rPr>
                <w:i/>
                <w:lang w:val="el-GR"/>
              </w:rPr>
              <w:t>[] Ναι [] Όχι</w:t>
            </w:r>
          </w:p>
          <w:p w14:paraId="44767A98" w14:textId="77777777" w:rsidR="00C91E32" w:rsidRPr="00C91E32" w:rsidRDefault="00C91E32" w:rsidP="00C91E32">
            <w:pPr>
              <w:spacing w:after="0"/>
              <w:jc w:val="left"/>
              <w:rPr>
                <w:lang w:val="el-GR"/>
              </w:rPr>
            </w:pPr>
            <w:r w:rsidRPr="00C91E32">
              <w:rPr>
                <w:b/>
                <w:i/>
                <w:lang w:val="el-GR"/>
              </w:rPr>
              <w:t>Εάν το έχει πράξει,</w:t>
            </w:r>
            <w:r w:rsidRPr="00C91E32">
              <w:rPr>
                <w:i/>
                <w:lang w:val="el-GR"/>
              </w:rPr>
              <w:t xml:space="preserve"> περιγράψτε τα μέτρα που λήφθηκαν: </w:t>
            </w:r>
          </w:p>
          <w:p w14:paraId="1049F5FC" w14:textId="77777777" w:rsidR="00C91E32" w:rsidRDefault="00C91E32" w:rsidP="00C91E32">
            <w:pPr>
              <w:spacing w:after="0"/>
              <w:jc w:val="left"/>
            </w:pPr>
            <w:r>
              <w:rPr>
                <w:i/>
              </w:rPr>
              <w:t>[……]</w:t>
            </w:r>
          </w:p>
        </w:tc>
      </w:tr>
    </w:tbl>
    <w:p w14:paraId="2BB410B0" w14:textId="77777777" w:rsidR="00C91E32" w:rsidRPr="004758A0" w:rsidRDefault="00C91E32" w:rsidP="00C91E32">
      <w:pPr>
        <w:pageBreakBefore/>
        <w:jc w:val="center"/>
        <w:rPr>
          <w:lang w:val="el-GR"/>
        </w:rPr>
      </w:pPr>
      <w:r w:rsidRPr="004758A0">
        <w:rPr>
          <w:b/>
          <w:bCs/>
          <w:u w:val="single"/>
          <w:lang w:val="el-GR"/>
        </w:rPr>
        <w:lastRenderedPageBreak/>
        <w:t xml:space="preserve">Μέρος </w:t>
      </w:r>
      <w:r>
        <w:rPr>
          <w:b/>
          <w:bCs/>
          <w:u w:val="single"/>
        </w:rPr>
        <w:t>IV</w:t>
      </w:r>
      <w:r w:rsidRPr="004758A0">
        <w:rPr>
          <w:b/>
          <w:bCs/>
          <w:u w:val="single"/>
          <w:lang w:val="el-GR"/>
        </w:rPr>
        <w:t>: Κριτήρια επιλογής</w:t>
      </w:r>
    </w:p>
    <w:p w14:paraId="35F0E73D" w14:textId="77777777" w:rsidR="00C91E32" w:rsidRPr="00C91E32" w:rsidRDefault="00C91E32" w:rsidP="00C91E32">
      <w:pPr>
        <w:rPr>
          <w:lang w:val="el-GR"/>
        </w:rPr>
      </w:pPr>
      <w:r w:rsidRPr="00C91E32">
        <w:rPr>
          <w:lang w:val="el-GR"/>
        </w:rPr>
        <w:t xml:space="preserve">Όσον αφορά τα κριτήρια επιλογής (ενότητα </w:t>
      </w:r>
      <w:r>
        <w:rPr>
          <w:rFonts w:ascii="Symbol" w:hAnsi="Symbol" w:cs="Symbol"/>
        </w:rPr>
        <w:t></w:t>
      </w:r>
      <w:r w:rsidRPr="00C91E32">
        <w:rPr>
          <w:lang w:val="el-GR"/>
        </w:rPr>
        <w:t xml:space="preserve"> ή ενότητες Α έως Δ του παρόντος μέρους), ο οικονομικός φορέας δηλώνει ότι: </w:t>
      </w:r>
    </w:p>
    <w:p w14:paraId="75E3D015" w14:textId="77777777" w:rsidR="00C91E32" w:rsidRPr="00C91E32" w:rsidRDefault="00C91E32" w:rsidP="00C91E32">
      <w:pPr>
        <w:jc w:val="center"/>
        <w:rPr>
          <w:lang w:val="el-GR"/>
        </w:rPr>
      </w:pPr>
      <w:r w:rsidRPr="00C91E32">
        <w:rPr>
          <w:b/>
          <w:bCs/>
          <w:lang w:val="el-GR"/>
        </w:rPr>
        <w:t>α: Γενική ένδειξη για όλα τα κριτήρια επιλογής</w:t>
      </w:r>
    </w:p>
    <w:p w14:paraId="3FB2B1B6" w14:textId="77777777" w:rsidR="00C91E32" w:rsidRPr="00C91E32" w:rsidRDefault="00C91E32" w:rsidP="00C91E32">
      <w:pPr>
        <w:pBdr>
          <w:top w:val="single" w:sz="4" w:space="1" w:color="000000"/>
          <w:left w:val="single" w:sz="4" w:space="4" w:color="000000"/>
          <w:bottom w:val="single" w:sz="4" w:space="1" w:color="000000"/>
          <w:right w:val="single" w:sz="4" w:space="4" w:color="000000"/>
        </w:pBdr>
        <w:shd w:val="clear" w:color="auto" w:fill="BFBFBF"/>
        <w:rPr>
          <w:lang w:val="el-GR"/>
        </w:rPr>
      </w:pPr>
      <w:r w:rsidRPr="00C91E32">
        <w:rPr>
          <w:b/>
          <w:i/>
          <w:sz w:val="21"/>
          <w:szCs w:val="21"/>
          <w:lang w:val="el-GR"/>
        </w:rPr>
        <w:t xml:space="preserve">Ο οικονομικός φορέας πρέπει να συμπληρώσει αυτό το πεδίο </w:t>
      </w:r>
      <w:r w:rsidRPr="00C91E32">
        <w:rPr>
          <w:b/>
          <w:sz w:val="21"/>
          <w:szCs w:val="21"/>
          <w:u w:val="single"/>
          <w:lang w:val="el-GR"/>
        </w:rPr>
        <w:t>μόνο</w:t>
      </w:r>
      <w:r w:rsidRPr="00C91E32">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sidRPr="00C91E32">
        <w:rPr>
          <w:b/>
          <w:i/>
          <w:sz w:val="21"/>
          <w:szCs w:val="21"/>
          <w:lang w:val="el-GR"/>
        </w:rPr>
        <w:t xml:space="preserve"> του Μέρους Ι</w:t>
      </w:r>
      <w:r>
        <w:rPr>
          <w:b/>
          <w:i/>
          <w:sz w:val="21"/>
          <w:szCs w:val="21"/>
          <w:lang w:val="en-US"/>
        </w:rPr>
        <w:t>V</w:t>
      </w:r>
      <w:r w:rsidRPr="00C91E32">
        <w:rPr>
          <w:b/>
          <w:i/>
          <w:sz w:val="21"/>
          <w:szCs w:val="21"/>
          <w:lang w:val="el-GR"/>
        </w:rPr>
        <w:t xml:space="preserve"> χωρίς να υποχρεούται να συμπληρώσει οποιαδήποτε άλλη ενότητα του Μέρους Ι</w:t>
      </w:r>
      <w:r>
        <w:rPr>
          <w:b/>
          <w:i/>
          <w:sz w:val="21"/>
          <w:szCs w:val="21"/>
          <w:lang w:val="en-US"/>
        </w:rPr>
        <w:t>V</w:t>
      </w:r>
      <w:r w:rsidRPr="00C91E32">
        <w:rPr>
          <w:b/>
          <w:i/>
          <w:sz w:val="21"/>
          <w:szCs w:val="21"/>
          <w:lang w:val="el-GR"/>
        </w:rPr>
        <w:t>:</w:t>
      </w:r>
    </w:p>
    <w:tbl>
      <w:tblPr>
        <w:tblW w:w="0" w:type="auto"/>
        <w:tblInd w:w="108" w:type="dxa"/>
        <w:tblLayout w:type="fixed"/>
        <w:tblLook w:val="0000" w:firstRow="0" w:lastRow="0" w:firstColumn="0" w:lastColumn="0" w:noHBand="0" w:noVBand="0"/>
      </w:tblPr>
      <w:tblGrid>
        <w:gridCol w:w="4479"/>
        <w:gridCol w:w="4500"/>
      </w:tblGrid>
      <w:tr w:rsidR="00C91E32" w14:paraId="57E2F59B" w14:textId="77777777" w:rsidTr="00C91E32">
        <w:tc>
          <w:tcPr>
            <w:tcW w:w="4479" w:type="dxa"/>
            <w:tcBorders>
              <w:top w:val="single" w:sz="4" w:space="0" w:color="000000"/>
              <w:left w:val="single" w:sz="4" w:space="0" w:color="000000"/>
              <w:bottom w:val="single" w:sz="4" w:space="0" w:color="000000"/>
            </w:tcBorders>
            <w:shd w:val="clear" w:color="auto" w:fill="auto"/>
          </w:tcPr>
          <w:p w14:paraId="4558652A" w14:textId="77777777" w:rsidR="00C91E32" w:rsidRPr="00C91E32" w:rsidRDefault="00C91E32" w:rsidP="00C91E32">
            <w:pPr>
              <w:spacing w:after="0"/>
              <w:rPr>
                <w:lang w:val="el-GR"/>
              </w:rPr>
            </w:pPr>
            <w:r w:rsidRPr="00C91E32">
              <w:rPr>
                <w:b/>
                <w:i/>
                <w:lang w:val="el-GR"/>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B2DD220" w14:textId="77777777" w:rsidR="00C91E32" w:rsidRDefault="00C91E32" w:rsidP="00C91E32">
            <w:pPr>
              <w:spacing w:after="0"/>
            </w:pPr>
            <w:r>
              <w:rPr>
                <w:b/>
                <w:i/>
              </w:rPr>
              <w:t>Απάντηση</w:t>
            </w:r>
          </w:p>
        </w:tc>
      </w:tr>
      <w:tr w:rsidR="00C91E32" w14:paraId="487DFB71" w14:textId="77777777" w:rsidTr="00C91E32">
        <w:tc>
          <w:tcPr>
            <w:tcW w:w="4479" w:type="dxa"/>
            <w:tcBorders>
              <w:top w:val="single" w:sz="4" w:space="0" w:color="000000"/>
              <w:left w:val="single" w:sz="4" w:space="0" w:color="000000"/>
              <w:bottom w:val="single" w:sz="4" w:space="0" w:color="000000"/>
            </w:tcBorders>
            <w:shd w:val="clear" w:color="auto" w:fill="auto"/>
          </w:tcPr>
          <w:p w14:paraId="38F52F60" w14:textId="77777777" w:rsidR="00C91E32" w:rsidRPr="00C91E32" w:rsidRDefault="00C91E32" w:rsidP="00C91E32">
            <w:pPr>
              <w:spacing w:after="0"/>
              <w:rPr>
                <w:lang w:val="el-GR"/>
              </w:rPr>
            </w:pPr>
            <w:r w:rsidRPr="00C91E32">
              <w:rPr>
                <w:lang w:val="el-GR"/>
              </w:rPr>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1273737" w14:textId="77777777" w:rsidR="00C91E32" w:rsidRDefault="00C91E32" w:rsidP="00C91E32">
            <w:pPr>
              <w:spacing w:after="0"/>
            </w:pPr>
            <w:r>
              <w:t>[] Ναι [] Όχι</w:t>
            </w:r>
          </w:p>
        </w:tc>
      </w:tr>
    </w:tbl>
    <w:p w14:paraId="2423FC50" w14:textId="77777777" w:rsidR="00C91E32" w:rsidRDefault="00C91E32" w:rsidP="00C91E32">
      <w:pPr>
        <w:pStyle w:val="SectionTitle"/>
        <w:rPr>
          <w:sz w:val="22"/>
        </w:rPr>
      </w:pPr>
    </w:p>
    <w:p w14:paraId="13934FDF" w14:textId="77777777" w:rsidR="00C91E32" w:rsidRDefault="00C91E32" w:rsidP="00C91E32">
      <w:pPr>
        <w:jc w:val="center"/>
      </w:pPr>
      <w:r>
        <w:rPr>
          <w:b/>
          <w:bCs/>
        </w:rPr>
        <w:t>Α: Καταλληλότητα</w:t>
      </w:r>
    </w:p>
    <w:p w14:paraId="156BEA71" w14:textId="77777777" w:rsidR="00C91E32" w:rsidRPr="00C91E32" w:rsidRDefault="00C91E32" w:rsidP="00C91E32">
      <w:pPr>
        <w:pBdr>
          <w:top w:val="single" w:sz="4" w:space="1" w:color="000000"/>
          <w:left w:val="single" w:sz="4" w:space="4" w:color="000000"/>
          <w:bottom w:val="single" w:sz="4" w:space="1" w:color="000000"/>
          <w:right w:val="single" w:sz="4" w:space="4" w:color="000000"/>
        </w:pBdr>
        <w:shd w:val="clear" w:color="auto" w:fill="BFBFBF"/>
        <w:rPr>
          <w:lang w:val="el-GR"/>
        </w:rPr>
      </w:pPr>
      <w:r w:rsidRPr="00C91E32">
        <w:rPr>
          <w:b/>
          <w:i/>
          <w:sz w:val="21"/>
          <w:szCs w:val="21"/>
          <w:lang w:val="el-GR"/>
        </w:rPr>
        <w:t xml:space="preserve">Ο οικονομικός φορέας πρέπει να  παράσχει πληροφορίες </w:t>
      </w:r>
      <w:r w:rsidRPr="00C91E32">
        <w:rPr>
          <w:b/>
          <w:i/>
          <w:sz w:val="21"/>
          <w:szCs w:val="21"/>
          <w:u w:val="single"/>
          <w:lang w:val="el-GR"/>
        </w:rPr>
        <w:t>μόνον</w:t>
      </w:r>
      <w:r w:rsidRPr="00C91E32">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00"/>
      </w:tblGrid>
      <w:tr w:rsidR="00C91E32" w:rsidRPr="004758A0" w14:paraId="4D3D4E90" w14:textId="77777777" w:rsidTr="00C91E32">
        <w:tc>
          <w:tcPr>
            <w:tcW w:w="4479" w:type="dxa"/>
            <w:tcBorders>
              <w:top w:val="single" w:sz="4" w:space="0" w:color="000000"/>
              <w:left w:val="single" w:sz="4" w:space="0" w:color="000000"/>
              <w:bottom w:val="single" w:sz="4" w:space="0" w:color="000000"/>
            </w:tcBorders>
            <w:shd w:val="clear" w:color="auto" w:fill="auto"/>
          </w:tcPr>
          <w:p w14:paraId="680DAF04" w14:textId="77777777" w:rsidR="00C91E32" w:rsidRPr="004758A0" w:rsidRDefault="00C91E32" w:rsidP="00C91E32">
            <w:pPr>
              <w:spacing w:after="0"/>
              <w:rPr>
                <w:szCs w:val="22"/>
              </w:rPr>
            </w:pPr>
            <w:r w:rsidRPr="004758A0">
              <w:rPr>
                <w:b/>
                <w:i/>
                <w:szCs w:val="22"/>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0000E9B" w14:textId="77777777" w:rsidR="00C91E32" w:rsidRPr="004758A0" w:rsidRDefault="00C91E32" w:rsidP="00C91E32">
            <w:pPr>
              <w:spacing w:after="0"/>
              <w:rPr>
                <w:szCs w:val="22"/>
              </w:rPr>
            </w:pPr>
            <w:r w:rsidRPr="004758A0">
              <w:rPr>
                <w:b/>
                <w:i/>
                <w:szCs w:val="22"/>
              </w:rPr>
              <w:t>Απάντηση</w:t>
            </w:r>
          </w:p>
        </w:tc>
      </w:tr>
      <w:tr w:rsidR="00C91E32" w:rsidRPr="004758A0" w14:paraId="43C78E14" w14:textId="77777777" w:rsidTr="00C91E32">
        <w:tc>
          <w:tcPr>
            <w:tcW w:w="4479" w:type="dxa"/>
            <w:tcBorders>
              <w:top w:val="single" w:sz="4" w:space="0" w:color="000000"/>
              <w:left w:val="single" w:sz="4" w:space="0" w:color="000000"/>
              <w:bottom w:val="single" w:sz="4" w:space="0" w:color="000000"/>
            </w:tcBorders>
            <w:shd w:val="clear" w:color="auto" w:fill="auto"/>
          </w:tcPr>
          <w:p w14:paraId="43FBC6B3" w14:textId="77777777" w:rsidR="00C91E32" w:rsidRPr="004758A0" w:rsidRDefault="00C91E32" w:rsidP="00C91E32">
            <w:pPr>
              <w:spacing w:after="0"/>
              <w:rPr>
                <w:szCs w:val="22"/>
                <w:lang w:val="el-GR"/>
              </w:rPr>
            </w:pPr>
            <w:r w:rsidRPr="004758A0">
              <w:rPr>
                <w:b/>
                <w:szCs w:val="22"/>
                <w:lang w:val="el-GR"/>
              </w:rPr>
              <w:t>1) Ο οικονομικός φορέας είναι εγγεγραμμένος στα σχετικά επαγγελματικά ή εμπορικά μητρώα</w:t>
            </w:r>
            <w:r w:rsidRPr="004758A0">
              <w:rPr>
                <w:szCs w:val="22"/>
                <w:lang w:val="el-GR"/>
              </w:rPr>
              <w:t xml:space="preserve"> που τηρούνται στην Ελλάδα ή στο κράτος μέλος εγκατάστασής</w:t>
            </w:r>
            <w:r w:rsidRPr="004758A0">
              <w:rPr>
                <w:rStyle w:val="13"/>
                <w:szCs w:val="22"/>
              </w:rPr>
              <w:endnoteReference w:id="33"/>
            </w:r>
            <w:r w:rsidRPr="004758A0">
              <w:rPr>
                <w:szCs w:val="22"/>
                <w:lang w:val="el-GR"/>
              </w:rPr>
              <w:t>; του:</w:t>
            </w:r>
          </w:p>
          <w:p w14:paraId="2D029972" w14:textId="77777777" w:rsidR="00C91E32" w:rsidRPr="004758A0" w:rsidRDefault="00C91E32" w:rsidP="00C91E32">
            <w:pPr>
              <w:spacing w:after="0"/>
              <w:rPr>
                <w:szCs w:val="22"/>
                <w:lang w:val="el-GR"/>
              </w:rPr>
            </w:pPr>
            <w:r w:rsidRPr="004758A0">
              <w:rPr>
                <w:i/>
                <w:szCs w:val="22"/>
                <w:lang w:val="el-GR"/>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57C56AC7" w14:textId="77777777" w:rsidR="00C91E32" w:rsidRPr="004758A0" w:rsidRDefault="00C91E32" w:rsidP="00C91E32">
            <w:pPr>
              <w:spacing w:after="0"/>
              <w:jc w:val="left"/>
              <w:rPr>
                <w:szCs w:val="22"/>
                <w:lang w:val="el-GR"/>
              </w:rPr>
            </w:pPr>
            <w:r w:rsidRPr="004758A0">
              <w:rPr>
                <w:szCs w:val="22"/>
                <w:lang w:val="el-GR"/>
              </w:rPr>
              <w:t>[…]</w:t>
            </w:r>
          </w:p>
          <w:p w14:paraId="4B9E2F41" w14:textId="77777777" w:rsidR="00C91E32" w:rsidRPr="004758A0" w:rsidRDefault="00C91E32" w:rsidP="00C91E32">
            <w:pPr>
              <w:spacing w:after="0"/>
              <w:jc w:val="left"/>
              <w:rPr>
                <w:i/>
                <w:szCs w:val="22"/>
                <w:lang w:val="el-GR"/>
              </w:rPr>
            </w:pPr>
          </w:p>
          <w:p w14:paraId="0E87BE16" w14:textId="77777777" w:rsidR="00C91E32" w:rsidRPr="004758A0" w:rsidRDefault="00C91E32" w:rsidP="00C91E32">
            <w:pPr>
              <w:spacing w:after="0"/>
              <w:jc w:val="left"/>
              <w:rPr>
                <w:i/>
                <w:szCs w:val="22"/>
                <w:lang w:val="el-GR"/>
              </w:rPr>
            </w:pPr>
          </w:p>
          <w:p w14:paraId="089413EF" w14:textId="77777777" w:rsidR="00C91E32" w:rsidRPr="004758A0" w:rsidRDefault="00C91E32" w:rsidP="00C91E32">
            <w:pPr>
              <w:spacing w:after="0"/>
              <w:jc w:val="left"/>
              <w:rPr>
                <w:i/>
                <w:szCs w:val="22"/>
                <w:lang w:val="el-GR"/>
              </w:rPr>
            </w:pPr>
          </w:p>
          <w:p w14:paraId="33CD654F" w14:textId="77777777" w:rsidR="00C91E32" w:rsidRPr="004758A0" w:rsidRDefault="00C91E32" w:rsidP="00C91E32">
            <w:pPr>
              <w:spacing w:after="0"/>
              <w:jc w:val="left"/>
              <w:rPr>
                <w:szCs w:val="22"/>
                <w:lang w:val="el-GR"/>
              </w:rPr>
            </w:pPr>
            <w:r w:rsidRPr="004758A0">
              <w:rPr>
                <w:i/>
                <w:szCs w:val="22"/>
                <w:lang w:val="el-GR"/>
              </w:rPr>
              <w:t xml:space="preserve">(διαδικτυακή διεύθυνση, αρχή ή φορέας έκδοσης, επακριβή στοιχεία αναφοράς των εγγράφων): </w:t>
            </w:r>
          </w:p>
          <w:p w14:paraId="69B444FD" w14:textId="77777777" w:rsidR="00C91E32" w:rsidRPr="004758A0" w:rsidRDefault="00C91E32" w:rsidP="00C91E32">
            <w:pPr>
              <w:spacing w:after="0"/>
              <w:jc w:val="left"/>
              <w:rPr>
                <w:szCs w:val="22"/>
              </w:rPr>
            </w:pPr>
            <w:r w:rsidRPr="004758A0">
              <w:rPr>
                <w:i/>
                <w:szCs w:val="22"/>
              </w:rPr>
              <w:t>[……][……][……]</w:t>
            </w:r>
          </w:p>
        </w:tc>
      </w:tr>
      <w:tr w:rsidR="00C91E32" w:rsidRPr="00BC5051" w14:paraId="6D67F489" w14:textId="77777777" w:rsidTr="00C91E32">
        <w:trPr>
          <w:trHeight w:val="1018"/>
        </w:trPr>
        <w:tc>
          <w:tcPr>
            <w:tcW w:w="4479" w:type="dxa"/>
            <w:tcBorders>
              <w:top w:val="single" w:sz="4" w:space="0" w:color="000000"/>
              <w:left w:val="single" w:sz="4" w:space="0" w:color="000000"/>
              <w:bottom w:val="single" w:sz="4" w:space="0" w:color="000000"/>
            </w:tcBorders>
            <w:shd w:val="clear" w:color="auto" w:fill="auto"/>
          </w:tcPr>
          <w:p w14:paraId="59A26BE2" w14:textId="77777777" w:rsidR="00C91E32" w:rsidRPr="004758A0" w:rsidRDefault="00C91E32" w:rsidP="00C91E32">
            <w:pPr>
              <w:spacing w:after="0"/>
              <w:rPr>
                <w:szCs w:val="22"/>
                <w:lang w:val="el-GR"/>
              </w:rPr>
            </w:pPr>
            <w:r w:rsidRPr="004758A0">
              <w:rPr>
                <w:b/>
                <w:szCs w:val="22"/>
                <w:lang w:val="el-GR"/>
              </w:rPr>
              <w:t>2) Για συμβάσεις υπηρεσιών:</w:t>
            </w:r>
          </w:p>
          <w:p w14:paraId="4711960B" w14:textId="77777777" w:rsidR="00C91E32" w:rsidRPr="004758A0" w:rsidRDefault="00C91E32" w:rsidP="00C91E32">
            <w:pPr>
              <w:spacing w:after="0"/>
              <w:rPr>
                <w:szCs w:val="22"/>
                <w:lang w:val="el-GR"/>
              </w:rPr>
            </w:pPr>
            <w:r w:rsidRPr="004758A0">
              <w:rPr>
                <w:szCs w:val="22"/>
                <w:lang w:val="el-GR"/>
              </w:rPr>
              <w:t xml:space="preserve">Χρειάζεται ειδική </w:t>
            </w:r>
            <w:r w:rsidRPr="004758A0">
              <w:rPr>
                <w:b/>
                <w:szCs w:val="22"/>
                <w:lang w:val="el-GR"/>
              </w:rPr>
              <w:t>έγκριση ή να είναι ο οικονομικός φορέας μέλος</w:t>
            </w:r>
            <w:r w:rsidRPr="004758A0">
              <w:rPr>
                <w:szCs w:val="22"/>
                <w:lang w:val="el-GR"/>
              </w:rPr>
              <w:t xml:space="preserve"> συγκεκριμένου οργανισμού για να έχει τη δυνατότητα να παράσχει τις σχετικές υπηρεσίες στη χώρα εγκατάστασής του</w:t>
            </w:r>
          </w:p>
          <w:p w14:paraId="08B5EEC7" w14:textId="77777777" w:rsidR="00C91E32" w:rsidRPr="004758A0" w:rsidRDefault="00C91E32" w:rsidP="00C91E32">
            <w:pPr>
              <w:spacing w:after="0"/>
              <w:rPr>
                <w:szCs w:val="22"/>
                <w:lang w:val="el-GR"/>
              </w:rPr>
            </w:pPr>
          </w:p>
          <w:p w14:paraId="46960669" w14:textId="77777777" w:rsidR="00C91E32" w:rsidRPr="004758A0" w:rsidRDefault="00C91E32" w:rsidP="00C91E32">
            <w:pPr>
              <w:spacing w:after="0"/>
              <w:rPr>
                <w:szCs w:val="22"/>
                <w:lang w:val="el-GR"/>
              </w:rPr>
            </w:pPr>
            <w:r w:rsidRPr="004758A0">
              <w:rPr>
                <w:i/>
                <w:szCs w:val="22"/>
                <w:lang w:val="el-GR"/>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0480B3E1" w14:textId="77777777" w:rsidR="00C91E32" w:rsidRPr="004758A0" w:rsidRDefault="00C91E32" w:rsidP="00C91E32">
            <w:pPr>
              <w:snapToGrid w:val="0"/>
              <w:spacing w:after="0"/>
              <w:jc w:val="left"/>
              <w:rPr>
                <w:szCs w:val="22"/>
                <w:lang w:val="el-GR"/>
              </w:rPr>
            </w:pPr>
          </w:p>
          <w:p w14:paraId="58816806" w14:textId="77777777" w:rsidR="00C91E32" w:rsidRPr="004758A0" w:rsidRDefault="00C91E32" w:rsidP="00C91E32">
            <w:pPr>
              <w:spacing w:after="0"/>
              <w:jc w:val="left"/>
              <w:rPr>
                <w:szCs w:val="22"/>
                <w:lang w:val="el-GR"/>
              </w:rPr>
            </w:pPr>
            <w:r w:rsidRPr="004758A0">
              <w:rPr>
                <w:szCs w:val="22"/>
                <w:lang w:val="el-GR"/>
              </w:rPr>
              <w:t>[] Ναι [] Όχι</w:t>
            </w:r>
          </w:p>
          <w:p w14:paraId="77808B3D" w14:textId="77777777" w:rsidR="00C91E32" w:rsidRPr="004758A0" w:rsidRDefault="00C91E32" w:rsidP="00C91E32">
            <w:pPr>
              <w:spacing w:after="0"/>
              <w:jc w:val="left"/>
              <w:rPr>
                <w:szCs w:val="22"/>
                <w:lang w:val="el-GR"/>
              </w:rPr>
            </w:pPr>
            <w:r w:rsidRPr="004758A0">
              <w:rPr>
                <w:szCs w:val="22"/>
                <w:lang w:val="el-GR"/>
              </w:rPr>
              <w:t xml:space="preserve">Εάν ναι, διευκρινίστε για ποια πρόκειται και δηλώστε αν τη διαθέτει ο οικονομικός φορέας: </w:t>
            </w:r>
          </w:p>
          <w:p w14:paraId="196A93EE" w14:textId="77777777" w:rsidR="00C91E32" w:rsidRPr="004758A0" w:rsidRDefault="00C91E32" w:rsidP="00C91E32">
            <w:pPr>
              <w:spacing w:after="0"/>
              <w:jc w:val="left"/>
              <w:rPr>
                <w:szCs w:val="22"/>
                <w:lang w:val="el-GR"/>
              </w:rPr>
            </w:pPr>
            <w:r w:rsidRPr="004758A0">
              <w:rPr>
                <w:szCs w:val="22"/>
                <w:lang w:val="el-GR"/>
              </w:rPr>
              <w:t>[ …] [] Ναι [] Όχι</w:t>
            </w:r>
          </w:p>
          <w:p w14:paraId="28B9D32D" w14:textId="77777777" w:rsidR="00C91E32" w:rsidRPr="004758A0" w:rsidRDefault="00C91E32" w:rsidP="00C91E32">
            <w:pPr>
              <w:spacing w:after="0"/>
              <w:jc w:val="left"/>
              <w:rPr>
                <w:i/>
                <w:szCs w:val="22"/>
                <w:lang w:val="el-GR"/>
              </w:rPr>
            </w:pPr>
          </w:p>
          <w:p w14:paraId="7BE72449" w14:textId="77777777" w:rsidR="00C91E32" w:rsidRPr="004758A0" w:rsidRDefault="00C91E32" w:rsidP="00C91E32">
            <w:pPr>
              <w:spacing w:after="0"/>
              <w:jc w:val="left"/>
              <w:rPr>
                <w:szCs w:val="22"/>
                <w:lang w:val="el-GR"/>
              </w:rPr>
            </w:pPr>
            <w:r w:rsidRPr="004758A0">
              <w:rPr>
                <w:i/>
                <w:szCs w:val="22"/>
                <w:lang w:val="el-GR"/>
              </w:rPr>
              <w:t>(διαδικτυακή διεύθυνση, αρχή ή φορέας έκδοσης, επακριβή στοιχεία αναφοράς των εγγράφων): [……][……][……]</w:t>
            </w:r>
          </w:p>
        </w:tc>
      </w:tr>
    </w:tbl>
    <w:p w14:paraId="481D1AE3" w14:textId="77777777" w:rsidR="00C91E32" w:rsidRPr="00C91E32" w:rsidRDefault="00C91E32" w:rsidP="00C91E32">
      <w:pPr>
        <w:jc w:val="center"/>
        <w:rPr>
          <w:b/>
          <w:bCs/>
          <w:lang w:val="el-GR"/>
        </w:rPr>
      </w:pPr>
    </w:p>
    <w:p w14:paraId="1F9D5EB1" w14:textId="77777777" w:rsidR="00C91E32" w:rsidRPr="00C91E32" w:rsidRDefault="00C91E32" w:rsidP="00C91E32">
      <w:pPr>
        <w:jc w:val="center"/>
        <w:rPr>
          <w:b/>
          <w:bCs/>
          <w:lang w:val="el-GR"/>
        </w:rPr>
      </w:pPr>
    </w:p>
    <w:p w14:paraId="7346792D" w14:textId="77777777" w:rsidR="00C91E32" w:rsidRPr="00C91E32" w:rsidRDefault="00C91E32" w:rsidP="00C91E32">
      <w:pPr>
        <w:pageBreakBefore/>
        <w:jc w:val="center"/>
        <w:rPr>
          <w:lang w:val="el-GR"/>
        </w:rPr>
      </w:pPr>
      <w:r w:rsidRPr="00C91E32">
        <w:rPr>
          <w:b/>
          <w:bCs/>
          <w:lang w:val="el-GR"/>
        </w:rPr>
        <w:lastRenderedPageBreak/>
        <w:t>Β: Οικονομική και χρηματοοικονομική επάρκεια</w:t>
      </w:r>
    </w:p>
    <w:p w14:paraId="71A39B1F" w14:textId="77777777" w:rsidR="00C91E32" w:rsidRPr="00C91E32" w:rsidRDefault="00C91E32" w:rsidP="00C91E32">
      <w:pPr>
        <w:pBdr>
          <w:top w:val="single" w:sz="4" w:space="1" w:color="000000"/>
          <w:left w:val="single" w:sz="4" w:space="4" w:color="000000"/>
          <w:bottom w:val="single" w:sz="4" w:space="1" w:color="000000"/>
          <w:right w:val="single" w:sz="4" w:space="4" w:color="000000"/>
        </w:pBdr>
        <w:shd w:val="clear" w:color="auto" w:fill="BFBFBF"/>
        <w:rPr>
          <w:lang w:val="el-GR"/>
        </w:rPr>
      </w:pPr>
      <w:r w:rsidRPr="00C91E32">
        <w:rPr>
          <w:b/>
          <w:i/>
          <w:lang w:val="el-GR"/>
        </w:rPr>
        <w:t xml:space="preserve">Ο οικονομικός φορέας πρέπει να παράσχει πληροφορίες </w:t>
      </w:r>
      <w:r w:rsidRPr="00C91E32">
        <w:rPr>
          <w:b/>
          <w:u w:val="single"/>
          <w:lang w:val="el-GR"/>
        </w:rPr>
        <w:t>μόνον</w:t>
      </w:r>
      <w:r w:rsidRPr="00C91E32">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00"/>
      </w:tblGrid>
      <w:tr w:rsidR="00C91E32" w14:paraId="46F80D03" w14:textId="77777777" w:rsidTr="00C91E32">
        <w:tc>
          <w:tcPr>
            <w:tcW w:w="4479" w:type="dxa"/>
            <w:tcBorders>
              <w:top w:val="single" w:sz="4" w:space="0" w:color="000000"/>
              <w:left w:val="single" w:sz="4" w:space="0" w:color="000000"/>
              <w:bottom w:val="single" w:sz="4" w:space="0" w:color="000000"/>
            </w:tcBorders>
            <w:shd w:val="clear" w:color="auto" w:fill="auto"/>
          </w:tcPr>
          <w:p w14:paraId="2C82E422" w14:textId="77777777" w:rsidR="00C91E32" w:rsidRDefault="00C91E32" w:rsidP="00C91E32">
            <w:pPr>
              <w:spacing w:after="0"/>
            </w:pPr>
            <w:r>
              <w:rPr>
                <w:b/>
                <w:i/>
              </w:rPr>
              <w:t>Οικονομική και χρηματοοικονομική επάρκεια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476A72C" w14:textId="77777777" w:rsidR="00C91E32" w:rsidRDefault="00C91E32" w:rsidP="00C91E32">
            <w:pPr>
              <w:spacing w:after="0"/>
            </w:pPr>
            <w:r>
              <w:rPr>
                <w:b/>
                <w:i/>
              </w:rPr>
              <w:t>Απάντηση:</w:t>
            </w:r>
          </w:p>
        </w:tc>
      </w:tr>
      <w:tr w:rsidR="00C91E32" w14:paraId="7D6859B2" w14:textId="77777777" w:rsidTr="00C91E32">
        <w:tc>
          <w:tcPr>
            <w:tcW w:w="4479" w:type="dxa"/>
            <w:tcBorders>
              <w:top w:val="single" w:sz="4" w:space="0" w:color="000000"/>
              <w:left w:val="single" w:sz="4" w:space="0" w:color="000000"/>
              <w:bottom w:val="single" w:sz="4" w:space="0" w:color="000000"/>
            </w:tcBorders>
            <w:shd w:val="clear" w:color="auto" w:fill="auto"/>
          </w:tcPr>
          <w:p w14:paraId="3518179D" w14:textId="77777777" w:rsidR="00C91E32" w:rsidRPr="00C91E32" w:rsidRDefault="00C91E32" w:rsidP="00C91E32">
            <w:pPr>
              <w:spacing w:after="0"/>
              <w:rPr>
                <w:lang w:val="el-GR"/>
              </w:rPr>
            </w:pPr>
            <w:r w:rsidRPr="00C91E32">
              <w:rPr>
                <w:lang w:val="el-GR"/>
              </w:rPr>
              <w:t xml:space="preserve">1α) Ο («γενικός») </w:t>
            </w:r>
            <w:r w:rsidRPr="00C91E32">
              <w:rPr>
                <w:b/>
                <w:lang w:val="el-GR"/>
              </w:rPr>
              <w:t>ετήσιος κύκλος εργασιών</w:t>
            </w:r>
            <w:r w:rsidRPr="00C91E32">
              <w:rPr>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C91E32">
              <w:rPr>
                <w:b/>
                <w:lang w:val="el-GR"/>
              </w:rPr>
              <w:t>:</w:t>
            </w:r>
          </w:p>
          <w:p w14:paraId="784EAE9C" w14:textId="77777777" w:rsidR="00C91E32" w:rsidRPr="00C91E32" w:rsidRDefault="00C91E32" w:rsidP="00C91E32">
            <w:pPr>
              <w:spacing w:after="0"/>
              <w:rPr>
                <w:lang w:val="el-GR"/>
              </w:rPr>
            </w:pPr>
            <w:r w:rsidRPr="00C91E32">
              <w:rPr>
                <w:b/>
                <w:bCs/>
                <w:lang w:val="el-GR"/>
              </w:rPr>
              <w:t>και/ή,</w:t>
            </w:r>
          </w:p>
          <w:p w14:paraId="7D8D88EF" w14:textId="77777777" w:rsidR="00C91E32" w:rsidRPr="00C91E32" w:rsidRDefault="00C91E32" w:rsidP="00C91E32">
            <w:pPr>
              <w:spacing w:after="0"/>
              <w:rPr>
                <w:lang w:val="el-GR"/>
              </w:rPr>
            </w:pPr>
            <w:r w:rsidRPr="00C91E32">
              <w:rPr>
                <w:lang w:val="el-GR"/>
              </w:rPr>
              <w:t xml:space="preserve">1β) Ο </w:t>
            </w:r>
            <w:r w:rsidRPr="00C91E32">
              <w:rPr>
                <w:b/>
                <w:lang w:val="el-GR"/>
              </w:rPr>
              <w:t>μέσος</w:t>
            </w:r>
            <w:r w:rsidRPr="00C91E32">
              <w:rPr>
                <w:lang w:val="el-GR"/>
              </w:rPr>
              <w:t xml:space="preserve"> ετήσιος </w:t>
            </w:r>
            <w:r w:rsidRPr="00C91E32">
              <w:rPr>
                <w:b/>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4"/>
              </w:rPr>
              <w:endnoteReference w:id="34"/>
            </w:r>
            <w:r w:rsidRPr="00C91E32">
              <w:rPr>
                <w:b/>
                <w:lang w:val="el-GR"/>
              </w:rPr>
              <w:t>:</w:t>
            </w:r>
          </w:p>
          <w:p w14:paraId="39CB392D" w14:textId="77777777" w:rsidR="00C91E32" w:rsidRPr="00C91E32" w:rsidRDefault="00C91E32" w:rsidP="00C91E32">
            <w:pPr>
              <w:spacing w:after="0"/>
              <w:rPr>
                <w:lang w:val="el-GR"/>
              </w:rPr>
            </w:pPr>
            <w:r w:rsidRPr="00C91E32">
              <w:rPr>
                <w:i/>
                <w:lang w:val="el-GR"/>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45D5308" w14:textId="77777777" w:rsidR="00C91E32" w:rsidRPr="00C91E32" w:rsidRDefault="00C91E32" w:rsidP="00C91E32">
            <w:pPr>
              <w:spacing w:after="0"/>
              <w:rPr>
                <w:lang w:val="el-GR"/>
              </w:rPr>
            </w:pPr>
            <w:r w:rsidRPr="00C91E32">
              <w:rPr>
                <w:lang w:val="el-GR"/>
              </w:rPr>
              <w:t>έτος: [……] κύκλος εργασιών:[……][…]νόμισμα</w:t>
            </w:r>
          </w:p>
          <w:p w14:paraId="4B473206" w14:textId="77777777" w:rsidR="00C91E32" w:rsidRPr="00C91E32" w:rsidRDefault="00C91E32" w:rsidP="00C91E32">
            <w:pPr>
              <w:spacing w:after="0"/>
              <w:rPr>
                <w:lang w:val="el-GR"/>
              </w:rPr>
            </w:pPr>
            <w:r w:rsidRPr="00C91E32">
              <w:rPr>
                <w:lang w:val="el-GR"/>
              </w:rPr>
              <w:t>έτος: [……] κύκλος εργασιών:[……][…]νόμισμα</w:t>
            </w:r>
          </w:p>
          <w:p w14:paraId="0556DB09" w14:textId="77777777" w:rsidR="00C91E32" w:rsidRPr="00C91E32" w:rsidRDefault="00C91E32" w:rsidP="00C91E32">
            <w:pPr>
              <w:spacing w:after="0"/>
              <w:rPr>
                <w:lang w:val="el-GR"/>
              </w:rPr>
            </w:pPr>
            <w:r w:rsidRPr="00C91E32">
              <w:rPr>
                <w:lang w:val="el-GR"/>
              </w:rPr>
              <w:t>έτος: [……] κύκλος εργασιών:[……][…]νόμισμα</w:t>
            </w:r>
          </w:p>
          <w:p w14:paraId="701DAD5A" w14:textId="77777777" w:rsidR="00C91E32" w:rsidRPr="00C91E32" w:rsidRDefault="00C91E32" w:rsidP="00C91E32">
            <w:pPr>
              <w:spacing w:after="0"/>
              <w:rPr>
                <w:lang w:val="el-GR"/>
              </w:rPr>
            </w:pPr>
          </w:p>
          <w:p w14:paraId="3D9041AB" w14:textId="77777777" w:rsidR="00C91E32" w:rsidRPr="00C91E32" w:rsidRDefault="00C91E32" w:rsidP="00C91E32">
            <w:pPr>
              <w:spacing w:after="0"/>
              <w:rPr>
                <w:lang w:val="el-GR"/>
              </w:rPr>
            </w:pPr>
          </w:p>
          <w:p w14:paraId="62340D38" w14:textId="77777777" w:rsidR="00C91E32" w:rsidRPr="00C91E32" w:rsidRDefault="00C91E32" w:rsidP="00C91E32">
            <w:pPr>
              <w:spacing w:after="0"/>
              <w:rPr>
                <w:lang w:val="el-GR"/>
              </w:rPr>
            </w:pPr>
          </w:p>
          <w:p w14:paraId="01EBFDDB" w14:textId="77777777" w:rsidR="00C91E32" w:rsidRPr="00C91E32" w:rsidRDefault="00C91E32" w:rsidP="00C91E32">
            <w:pPr>
              <w:spacing w:after="0"/>
              <w:rPr>
                <w:lang w:val="el-GR"/>
              </w:rPr>
            </w:pPr>
            <w:r w:rsidRPr="00C91E32">
              <w:rPr>
                <w:lang w:val="el-GR"/>
              </w:rPr>
              <w:t>(αριθμός ετών, μέσος κύκλος εργασιών)</w:t>
            </w:r>
            <w:r w:rsidRPr="00C91E32">
              <w:rPr>
                <w:b/>
                <w:lang w:val="el-GR"/>
              </w:rPr>
              <w:t>:</w:t>
            </w:r>
            <w:r w:rsidRPr="00C91E32">
              <w:rPr>
                <w:lang w:val="el-GR"/>
              </w:rPr>
              <w:t xml:space="preserve"> </w:t>
            </w:r>
          </w:p>
          <w:p w14:paraId="55766C3C" w14:textId="77777777" w:rsidR="00C91E32" w:rsidRPr="00C91E32" w:rsidRDefault="00C91E32" w:rsidP="00C91E32">
            <w:pPr>
              <w:spacing w:after="0"/>
              <w:rPr>
                <w:lang w:val="el-GR"/>
              </w:rPr>
            </w:pPr>
            <w:r w:rsidRPr="00C91E32">
              <w:rPr>
                <w:lang w:val="el-GR"/>
              </w:rPr>
              <w:t>[……],[……][…]νόμισμα</w:t>
            </w:r>
          </w:p>
          <w:p w14:paraId="3B23240C" w14:textId="77777777" w:rsidR="00C91E32" w:rsidRPr="00C91E32" w:rsidRDefault="00C91E32" w:rsidP="00C91E32">
            <w:pPr>
              <w:spacing w:after="0"/>
              <w:rPr>
                <w:lang w:val="el-GR"/>
              </w:rPr>
            </w:pPr>
          </w:p>
          <w:p w14:paraId="4E2AC091" w14:textId="77777777" w:rsidR="00C91E32" w:rsidRPr="00C91E32" w:rsidRDefault="00C91E32" w:rsidP="00C91E32">
            <w:pPr>
              <w:spacing w:after="0"/>
              <w:rPr>
                <w:i/>
                <w:lang w:val="el-GR"/>
              </w:rPr>
            </w:pPr>
          </w:p>
          <w:p w14:paraId="592A5D35" w14:textId="77777777" w:rsidR="00C91E32" w:rsidRPr="00C91E32" w:rsidRDefault="00C91E32" w:rsidP="00C91E32">
            <w:pPr>
              <w:spacing w:after="0"/>
              <w:rPr>
                <w:i/>
                <w:lang w:val="el-GR"/>
              </w:rPr>
            </w:pPr>
          </w:p>
          <w:p w14:paraId="49468E9F" w14:textId="77777777" w:rsidR="00C91E32" w:rsidRPr="00C91E32" w:rsidRDefault="00C91E32" w:rsidP="00C91E32">
            <w:pPr>
              <w:spacing w:after="0"/>
              <w:rPr>
                <w:lang w:val="el-GR"/>
              </w:rPr>
            </w:pPr>
            <w:r w:rsidRPr="00C91E32">
              <w:rPr>
                <w:i/>
                <w:lang w:val="el-GR"/>
              </w:rPr>
              <w:t xml:space="preserve">(διαδικτυακή διεύθυνση, αρχή ή φορέας έκδοσης, επακριβή στοιχεία αναφοράς των εγγράφων): </w:t>
            </w:r>
          </w:p>
          <w:p w14:paraId="32DA57D5" w14:textId="77777777" w:rsidR="00C91E32" w:rsidRDefault="00C91E32" w:rsidP="00C91E32">
            <w:pPr>
              <w:spacing w:after="0"/>
            </w:pPr>
            <w:r>
              <w:rPr>
                <w:i/>
              </w:rPr>
              <w:t>[……][……][……]</w:t>
            </w:r>
          </w:p>
        </w:tc>
      </w:tr>
      <w:tr w:rsidR="00C91E32" w14:paraId="12774CB0" w14:textId="77777777" w:rsidTr="00C91E32">
        <w:tc>
          <w:tcPr>
            <w:tcW w:w="4479" w:type="dxa"/>
            <w:tcBorders>
              <w:top w:val="single" w:sz="4" w:space="0" w:color="000000"/>
              <w:left w:val="single" w:sz="4" w:space="0" w:color="000000"/>
              <w:bottom w:val="single" w:sz="4" w:space="0" w:color="000000"/>
            </w:tcBorders>
            <w:shd w:val="clear" w:color="auto" w:fill="auto"/>
          </w:tcPr>
          <w:p w14:paraId="27460145" w14:textId="77777777" w:rsidR="00C91E32" w:rsidRPr="005F18A6" w:rsidRDefault="00C91E32" w:rsidP="00C91E32">
            <w:pPr>
              <w:spacing w:after="0"/>
              <w:rPr>
                <w:strike/>
                <w:lang w:val="el-GR"/>
              </w:rPr>
            </w:pPr>
            <w:r w:rsidRPr="005F18A6">
              <w:rPr>
                <w:strike/>
                <w:lang w:val="el-GR"/>
              </w:rPr>
              <w:t xml:space="preserve">2α) Ο ετήσιος («ειδικός») </w:t>
            </w:r>
            <w:r w:rsidRPr="005F18A6">
              <w:rPr>
                <w:b/>
                <w:strike/>
                <w:lang w:val="el-GR"/>
              </w:rPr>
              <w:t>κύκλος εργασιών του οικονομικού φορέα στον επιχειρηματικό τομέα που καλύπτεται από τη σύμβαση</w:t>
            </w:r>
            <w:r w:rsidRPr="005F18A6">
              <w:rPr>
                <w:strike/>
                <w:lang w:val="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14:paraId="43AB746E" w14:textId="77777777" w:rsidR="00C91E32" w:rsidRPr="005F18A6" w:rsidRDefault="00C91E32" w:rsidP="00C91E32">
            <w:pPr>
              <w:spacing w:after="0"/>
              <w:rPr>
                <w:strike/>
                <w:lang w:val="el-GR"/>
              </w:rPr>
            </w:pPr>
            <w:r w:rsidRPr="005F18A6">
              <w:rPr>
                <w:b/>
                <w:bCs/>
                <w:strike/>
                <w:lang w:val="el-GR"/>
              </w:rPr>
              <w:t>και/ή,</w:t>
            </w:r>
          </w:p>
          <w:p w14:paraId="239E7AED" w14:textId="77777777" w:rsidR="00C91E32" w:rsidRPr="005F18A6" w:rsidRDefault="00C91E32" w:rsidP="00C91E32">
            <w:pPr>
              <w:spacing w:after="0"/>
              <w:rPr>
                <w:strike/>
                <w:lang w:val="el-GR"/>
              </w:rPr>
            </w:pPr>
            <w:r w:rsidRPr="005F18A6">
              <w:rPr>
                <w:strike/>
                <w:lang w:val="el-GR"/>
              </w:rPr>
              <w:t xml:space="preserve">2β) Ο </w:t>
            </w:r>
            <w:r w:rsidRPr="005F18A6">
              <w:rPr>
                <w:b/>
                <w:strike/>
                <w:lang w:val="el-GR"/>
              </w:rPr>
              <w:t>μέσος</w:t>
            </w:r>
            <w:r w:rsidRPr="005F18A6">
              <w:rPr>
                <w:strike/>
                <w:lang w:val="el-GR"/>
              </w:rPr>
              <w:t xml:space="preserve"> ετήσιος </w:t>
            </w:r>
            <w:r w:rsidRPr="005F18A6">
              <w:rPr>
                <w:b/>
                <w:strike/>
                <w:lang w:val="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5F18A6">
              <w:rPr>
                <w:rStyle w:val="13"/>
                <w:strike/>
              </w:rPr>
              <w:endnoteReference w:id="35"/>
            </w:r>
            <w:r w:rsidRPr="005F18A6">
              <w:rPr>
                <w:strike/>
                <w:lang w:val="el-GR"/>
              </w:rPr>
              <w:t>:</w:t>
            </w:r>
          </w:p>
          <w:p w14:paraId="11DE9D35" w14:textId="77777777" w:rsidR="00C91E32" w:rsidRPr="005F18A6" w:rsidRDefault="00C91E32" w:rsidP="00C91E32">
            <w:pPr>
              <w:spacing w:after="0"/>
              <w:rPr>
                <w:strike/>
                <w:lang w:val="el-GR"/>
              </w:rPr>
            </w:pPr>
            <w:r w:rsidRPr="005F18A6">
              <w:rPr>
                <w:i/>
                <w:strike/>
                <w:lang w:val="el-GR"/>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2441BC31" w14:textId="77777777" w:rsidR="00C91E32" w:rsidRPr="005F18A6" w:rsidRDefault="00C91E32" w:rsidP="00C91E32">
            <w:pPr>
              <w:spacing w:after="0"/>
              <w:rPr>
                <w:strike/>
                <w:lang w:val="el-GR"/>
              </w:rPr>
            </w:pPr>
            <w:r w:rsidRPr="005F18A6">
              <w:rPr>
                <w:strike/>
                <w:lang w:val="el-GR"/>
              </w:rPr>
              <w:t>έτος: [……] κύκλος εργασιών: [……][…] νόμισμα</w:t>
            </w:r>
          </w:p>
          <w:p w14:paraId="08DD77A6" w14:textId="77777777" w:rsidR="00C91E32" w:rsidRPr="005F18A6" w:rsidRDefault="00C91E32" w:rsidP="00C91E32">
            <w:pPr>
              <w:spacing w:after="0"/>
              <w:rPr>
                <w:strike/>
                <w:lang w:val="el-GR"/>
              </w:rPr>
            </w:pPr>
            <w:r w:rsidRPr="005F18A6">
              <w:rPr>
                <w:strike/>
                <w:lang w:val="el-GR"/>
              </w:rPr>
              <w:t>έτος: [……] κύκλος εργασιών: [……][…] νόμισμα</w:t>
            </w:r>
          </w:p>
          <w:p w14:paraId="3343D899" w14:textId="77777777" w:rsidR="00C91E32" w:rsidRPr="005F18A6" w:rsidRDefault="00C91E32" w:rsidP="00C91E32">
            <w:pPr>
              <w:spacing w:after="0"/>
              <w:rPr>
                <w:strike/>
                <w:lang w:val="el-GR"/>
              </w:rPr>
            </w:pPr>
            <w:r w:rsidRPr="005F18A6">
              <w:rPr>
                <w:strike/>
                <w:lang w:val="el-GR"/>
              </w:rPr>
              <w:t>έτος: [……] κύκλος εργασιών: [……][…] νόμισμα</w:t>
            </w:r>
          </w:p>
          <w:p w14:paraId="4CD92F63" w14:textId="77777777" w:rsidR="00C91E32" w:rsidRPr="005F18A6" w:rsidRDefault="00C91E32" w:rsidP="00C91E32">
            <w:pPr>
              <w:spacing w:after="0"/>
              <w:rPr>
                <w:strike/>
                <w:lang w:val="el-GR"/>
              </w:rPr>
            </w:pPr>
          </w:p>
          <w:p w14:paraId="42FBBF95" w14:textId="77777777" w:rsidR="00C91E32" w:rsidRPr="005F18A6" w:rsidRDefault="00C91E32" w:rsidP="00C91E32">
            <w:pPr>
              <w:spacing w:after="0"/>
              <w:rPr>
                <w:strike/>
                <w:lang w:val="el-GR"/>
              </w:rPr>
            </w:pPr>
          </w:p>
          <w:p w14:paraId="4EF19011" w14:textId="77777777" w:rsidR="00C91E32" w:rsidRPr="005F18A6" w:rsidRDefault="00C91E32" w:rsidP="00C91E32">
            <w:pPr>
              <w:spacing w:after="0"/>
              <w:rPr>
                <w:strike/>
                <w:lang w:val="el-GR"/>
              </w:rPr>
            </w:pPr>
          </w:p>
          <w:p w14:paraId="2430CD52" w14:textId="77777777" w:rsidR="00C91E32" w:rsidRPr="005F18A6" w:rsidRDefault="00C91E32" w:rsidP="00C91E32">
            <w:pPr>
              <w:spacing w:after="0"/>
              <w:rPr>
                <w:strike/>
                <w:lang w:val="el-GR"/>
              </w:rPr>
            </w:pPr>
          </w:p>
          <w:p w14:paraId="7F4180E7" w14:textId="77777777" w:rsidR="00C91E32" w:rsidRPr="005F18A6" w:rsidRDefault="00C91E32" w:rsidP="00C91E32">
            <w:pPr>
              <w:spacing w:after="0"/>
              <w:rPr>
                <w:strike/>
                <w:lang w:val="el-GR"/>
              </w:rPr>
            </w:pPr>
          </w:p>
          <w:p w14:paraId="0EFB0E04" w14:textId="77777777" w:rsidR="00C91E32" w:rsidRPr="005F18A6" w:rsidRDefault="00C91E32" w:rsidP="00C91E32">
            <w:pPr>
              <w:spacing w:after="0"/>
              <w:rPr>
                <w:strike/>
                <w:lang w:val="el-GR"/>
              </w:rPr>
            </w:pPr>
            <w:r w:rsidRPr="005F18A6">
              <w:rPr>
                <w:strike/>
                <w:lang w:val="el-GR"/>
              </w:rPr>
              <w:t>(αριθμός ετών, μέσος κύκλος εργασιών)</w:t>
            </w:r>
            <w:r w:rsidRPr="005F18A6">
              <w:rPr>
                <w:b/>
                <w:strike/>
                <w:lang w:val="el-GR"/>
              </w:rPr>
              <w:t>:</w:t>
            </w:r>
            <w:r w:rsidRPr="005F18A6">
              <w:rPr>
                <w:strike/>
                <w:lang w:val="el-GR"/>
              </w:rPr>
              <w:t xml:space="preserve"> </w:t>
            </w:r>
          </w:p>
          <w:p w14:paraId="505558BD" w14:textId="77777777" w:rsidR="00C91E32" w:rsidRPr="005F18A6" w:rsidRDefault="00C91E32" w:rsidP="00C91E32">
            <w:pPr>
              <w:spacing w:after="0"/>
              <w:rPr>
                <w:strike/>
                <w:lang w:val="el-GR"/>
              </w:rPr>
            </w:pPr>
            <w:r w:rsidRPr="005F18A6">
              <w:rPr>
                <w:strike/>
                <w:lang w:val="el-GR"/>
              </w:rPr>
              <w:t>[……],[……][…] νόμισμα</w:t>
            </w:r>
          </w:p>
          <w:p w14:paraId="753A27B8" w14:textId="77777777" w:rsidR="00C91E32" w:rsidRPr="005F18A6" w:rsidRDefault="00C91E32" w:rsidP="00C91E32">
            <w:pPr>
              <w:spacing w:after="0"/>
              <w:rPr>
                <w:i/>
                <w:strike/>
                <w:lang w:val="el-GR"/>
              </w:rPr>
            </w:pPr>
          </w:p>
          <w:p w14:paraId="5312AE9C" w14:textId="77777777" w:rsidR="00C91E32" w:rsidRPr="005F18A6" w:rsidRDefault="00C91E32" w:rsidP="00C91E32">
            <w:pPr>
              <w:spacing w:after="0"/>
              <w:rPr>
                <w:i/>
                <w:strike/>
                <w:lang w:val="el-GR"/>
              </w:rPr>
            </w:pPr>
          </w:p>
          <w:p w14:paraId="0EC17EC0" w14:textId="77777777" w:rsidR="00C91E32" w:rsidRPr="005F18A6" w:rsidRDefault="00C91E32" w:rsidP="00C91E32">
            <w:pPr>
              <w:spacing w:after="0"/>
              <w:rPr>
                <w:i/>
                <w:strike/>
                <w:lang w:val="el-GR"/>
              </w:rPr>
            </w:pPr>
          </w:p>
          <w:p w14:paraId="30284AB1" w14:textId="77777777" w:rsidR="00C91E32" w:rsidRPr="005F18A6" w:rsidRDefault="00C91E32" w:rsidP="00C91E32">
            <w:pPr>
              <w:spacing w:after="0"/>
              <w:rPr>
                <w:strike/>
                <w:lang w:val="el-GR"/>
              </w:rPr>
            </w:pPr>
            <w:r w:rsidRPr="005F18A6">
              <w:rPr>
                <w:i/>
                <w:strike/>
                <w:lang w:val="el-GR"/>
              </w:rPr>
              <w:t xml:space="preserve">(διαδικτυακή διεύθυνση, αρχή ή φορέας έκδοσης, επακριβή στοιχεία αναφοράς των εγγράφων): </w:t>
            </w:r>
          </w:p>
          <w:p w14:paraId="14C631F5" w14:textId="77777777" w:rsidR="00C91E32" w:rsidRPr="005F18A6" w:rsidRDefault="00C91E32" w:rsidP="00C91E32">
            <w:pPr>
              <w:spacing w:after="0"/>
              <w:rPr>
                <w:strike/>
              </w:rPr>
            </w:pPr>
            <w:r w:rsidRPr="005F18A6">
              <w:rPr>
                <w:i/>
                <w:strike/>
              </w:rPr>
              <w:t>[……][……][……]</w:t>
            </w:r>
          </w:p>
        </w:tc>
      </w:tr>
      <w:tr w:rsidR="00C91E32" w14:paraId="79971262" w14:textId="77777777" w:rsidTr="00C91E32">
        <w:tc>
          <w:tcPr>
            <w:tcW w:w="4479" w:type="dxa"/>
            <w:tcBorders>
              <w:top w:val="single" w:sz="4" w:space="0" w:color="000000"/>
              <w:left w:val="single" w:sz="4" w:space="0" w:color="000000"/>
              <w:bottom w:val="single" w:sz="4" w:space="0" w:color="000000"/>
            </w:tcBorders>
            <w:shd w:val="clear" w:color="auto" w:fill="auto"/>
          </w:tcPr>
          <w:p w14:paraId="05C5B6C3" w14:textId="77777777" w:rsidR="00C91E32" w:rsidRPr="00C91E32" w:rsidRDefault="00C91E32" w:rsidP="00C91E32">
            <w:pPr>
              <w:spacing w:after="0"/>
              <w:rPr>
                <w:lang w:val="el-GR"/>
              </w:rPr>
            </w:pPr>
            <w:r w:rsidRPr="00C91E32">
              <w:rPr>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0D00FA82" w14:textId="77777777" w:rsidR="00C91E32" w:rsidRDefault="00C91E32" w:rsidP="00C91E32">
            <w:pPr>
              <w:spacing w:after="0"/>
            </w:pPr>
            <w:r>
              <w:t>[…................................…]</w:t>
            </w:r>
          </w:p>
        </w:tc>
      </w:tr>
      <w:tr w:rsidR="00C91E32" w14:paraId="14258CD5" w14:textId="77777777" w:rsidTr="00C91E32">
        <w:tc>
          <w:tcPr>
            <w:tcW w:w="4479" w:type="dxa"/>
            <w:tcBorders>
              <w:top w:val="single" w:sz="4" w:space="0" w:color="000000"/>
              <w:left w:val="single" w:sz="4" w:space="0" w:color="000000"/>
              <w:bottom w:val="single" w:sz="4" w:space="0" w:color="000000"/>
            </w:tcBorders>
            <w:shd w:val="clear" w:color="auto" w:fill="auto"/>
          </w:tcPr>
          <w:p w14:paraId="33A92C8B" w14:textId="77777777" w:rsidR="00C91E32" w:rsidRPr="005F18A6" w:rsidRDefault="00C91E32" w:rsidP="00C91E32">
            <w:pPr>
              <w:snapToGrid w:val="0"/>
              <w:spacing w:after="0"/>
              <w:rPr>
                <w:strike/>
                <w:lang w:val="el-GR"/>
              </w:rPr>
            </w:pPr>
            <w:r w:rsidRPr="005F18A6">
              <w:rPr>
                <w:strike/>
                <w:lang w:val="el-GR"/>
              </w:rPr>
              <w:t>4)Όσον αφορά τις χρηματοοικονομικές αναλογίες</w:t>
            </w:r>
            <w:r w:rsidRPr="005F18A6">
              <w:rPr>
                <w:rStyle w:val="13"/>
                <w:strike/>
              </w:rPr>
              <w:endnoteReference w:id="36"/>
            </w:r>
            <w:r w:rsidRPr="005F18A6">
              <w:rPr>
                <w:strike/>
                <w:lang w:val="el-GR"/>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14:paraId="7C1E9C8C" w14:textId="77777777" w:rsidR="00C91E32" w:rsidRPr="005F18A6" w:rsidRDefault="00C91E32" w:rsidP="00C91E32">
            <w:pPr>
              <w:snapToGrid w:val="0"/>
              <w:spacing w:after="0"/>
              <w:rPr>
                <w:strike/>
                <w:lang w:val="el-GR"/>
              </w:rPr>
            </w:pPr>
            <w:r w:rsidRPr="005F18A6">
              <w:rPr>
                <w:strike/>
                <w:lang w:val="el-GR"/>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D688EB6" w14:textId="77777777" w:rsidR="00C91E32" w:rsidRPr="005F18A6" w:rsidRDefault="00C91E32" w:rsidP="00C91E32">
            <w:pPr>
              <w:snapToGrid w:val="0"/>
              <w:spacing w:after="0"/>
              <w:rPr>
                <w:strike/>
                <w:lang w:val="el-GR"/>
              </w:rPr>
            </w:pPr>
            <w:r w:rsidRPr="005F18A6">
              <w:rPr>
                <w:strike/>
                <w:lang w:val="el-GR"/>
              </w:rPr>
              <w:t xml:space="preserve">(προσδιορισμός της απαιτούμενης αναλογίας-αναλογία μεταξύ </w:t>
            </w:r>
            <w:r w:rsidRPr="005F18A6">
              <w:rPr>
                <w:strike/>
                <w:lang w:val="en-US"/>
              </w:rPr>
              <w:t>x</w:t>
            </w:r>
            <w:r w:rsidRPr="005F18A6">
              <w:rPr>
                <w:strike/>
                <w:lang w:val="el-GR"/>
              </w:rPr>
              <w:t xml:space="preserve"> και </w:t>
            </w:r>
            <w:r w:rsidRPr="005F18A6">
              <w:rPr>
                <w:strike/>
                <w:lang w:val="en-US"/>
              </w:rPr>
              <w:t>y</w:t>
            </w:r>
            <w:r w:rsidRPr="005F18A6">
              <w:rPr>
                <w:rStyle w:val="13"/>
                <w:strike/>
                <w:lang w:val="en-US"/>
              </w:rPr>
              <w:endnoteReference w:id="37"/>
            </w:r>
            <w:r w:rsidRPr="005F18A6">
              <w:rPr>
                <w:strike/>
                <w:lang w:val="el-GR"/>
              </w:rPr>
              <w:t xml:space="preserve"> -και η αντίστοιχη αξία)</w:t>
            </w:r>
          </w:p>
          <w:p w14:paraId="6F37ACAA" w14:textId="77777777" w:rsidR="00C91E32" w:rsidRPr="005F18A6" w:rsidRDefault="00C91E32" w:rsidP="00C91E32">
            <w:pPr>
              <w:snapToGrid w:val="0"/>
              <w:spacing w:after="0"/>
              <w:rPr>
                <w:strike/>
                <w:lang w:val="el-GR"/>
              </w:rPr>
            </w:pPr>
          </w:p>
          <w:p w14:paraId="45E7D9B6" w14:textId="77777777" w:rsidR="00C91E32" w:rsidRPr="005F18A6" w:rsidRDefault="00C91E32" w:rsidP="00C91E32">
            <w:pPr>
              <w:snapToGrid w:val="0"/>
              <w:spacing w:after="0"/>
              <w:rPr>
                <w:strike/>
                <w:lang w:val="el-GR"/>
              </w:rPr>
            </w:pPr>
          </w:p>
          <w:p w14:paraId="6A9800F1" w14:textId="77777777" w:rsidR="00C91E32" w:rsidRPr="005F18A6" w:rsidRDefault="00C91E32" w:rsidP="00C91E32">
            <w:pPr>
              <w:snapToGrid w:val="0"/>
              <w:spacing w:after="0"/>
              <w:rPr>
                <w:i/>
                <w:strike/>
                <w:lang w:val="el-GR"/>
              </w:rPr>
            </w:pPr>
          </w:p>
          <w:p w14:paraId="646917FB" w14:textId="77777777" w:rsidR="00C91E32" w:rsidRPr="005F18A6" w:rsidRDefault="00C91E32" w:rsidP="00C91E32">
            <w:pPr>
              <w:snapToGrid w:val="0"/>
              <w:spacing w:after="0"/>
              <w:rPr>
                <w:strike/>
                <w:lang w:val="el-GR"/>
              </w:rPr>
            </w:pPr>
            <w:r w:rsidRPr="005F18A6">
              <w:rPr>
                <w:i/>
                <w:strike/>
                <w:lang w:val="el-GR"/>
              </w:rPr>
              <w:t xml:space="preserve">(διαδικτυακή διεύθυνση, αρχή ή φορέας έκδοσης, επακριβή στοιχεία αναφοράς των εγγράφων): </w:t>
            </w:r>
          </w:p>
          <w:p w14:paraId="2EC9F0BF" w14:textId="77777777" w:rsidR="00C91E32" w:rsidRPr="005F18A6" w:rsidRDefault="00C91E32" w:rsidP="00C91E32">
            <w:pPr>
              <w:snapToGrid w:val="0"/>
              <w:spacing w:after="0"/>
              <w:rPr>
                <w:strike/>
              </w:rPr>
            </w:pPr>
            <w:r w:rsidRPr="005F18A6">
              <w:rPr>
                <w:i/>
                <w:strike/>
              </w:rPr>
              <w:lastRenderedPageBreak/>
              <w:t>[……][……][……]</w:t>
            </w:r>
          </w:p>
        </w:tc>
      </w:tr>
      <w:tr w:rsidR="00C91E32" w14:paraId="418A12BE" w14:textId="77777777" w:rsidTr="00C91E32">
        <w:tc>
          <w:tcPr>
            <w:tcW w:w="4479" w:type="dxa"/>
            <w:tcBorders>
              <w:top w:val="single" w:sz="4" w:space="0" w:color="000000"/>
              <w:left w:val="single" w:sz="4" w:space="0" w:color="000000"/>
              <w:bottom w:val="single" w:sz="4" w:space="0" w:color="000000"/>
            </w:tcBorders>
            <w:shd w:val="clear" w:color="auto" w:fill="auto"/>
          </w:tcPr>
          <w:p w14:paraId="7F9878C1" w14:textId="77777777" w:rsidR="00C91E32" w:rsidRPr="00C91E32" w:rsidRDefault="00C91E32" w:rsidP="00C91E32">
            <w:pPr>
              <w:spacing w:after="0"/>
              <w:rPr>
                <w:lang w:val="el-GR"/>
              </w:rPr>
            </w:pPr>
            <w:r w:rsidRPr="00C91E32">
              <w:rPr>
                <w:lang w:val="el-GR"/>
              </w:rPr>
              <w:lastRenderedPageBreak/>
              <w:t xml:space="preserve">5) Το ασφαλισμένο ποσό στην </w:t>
            </w:r>
            <w:r w:rsidRPr="00C91E32">
              <w:rPr>
                <w:b/>
                <w:lang w:val="el-GR"/>
              </w:rPr>
              <w:t>ασφαλιστική κάλυψη επαγγελματικών κινδύνων</w:t>
            </w:r>
            <w:r w:rsidRPr="00C91E32">
              <w:rPr>
                <w:lang w:val="el-GR"/>
              </w:rPr>
              <w:t xml:space="preserve"> του οικονομικού φορέα είναι το εξής:</w:t>
            </w:r>
          </w:p>
          <w:p w14:paraId="175D78DB" w14:textId="77777777" w:rsidR="00C91E32" w:rsidRPr="00C91E32" w:rsidRDefault="00C91E32" w:rsidP="00C91E32">
            <w:pPr>
              <w:spacing w:after="0"/>
              <w:rPr>
                <w:lang w:val="el-GR"/>
              </w:rPr>
            </w:pPr>
            <w:r w:rsidRPr="00C91E32">
              <w:rPr>
                <w:i/>
                <w:lang w:val="el-GR"/>
              </w:rPr>
              <w:t>Εάν οι εν λόγω πληροφορίες διατίθενται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7F21D08" w14:textId="77777777" w:rsidR="00C91E32" w:rsidRPr="00C91E32" w:rsidRDefault="00C91E32" w:rsidP="00C91E32">
            <w:pPr>
              <w:spacing w:after="0"/>
              <w:rPr>
                <w:lang w:val="el-GR"/>
              </w:rPr>
            </w:pPr>
            <w:r w:rsidRPr="00C91E32">
              <w:rPr>
                <w:lang w:val="el-GR"/>
              </w:rPr>
              <w:t>[……][…]νόμισμα</w:t>
            </w:r>
          </w:p>
          <w:p w14:paraId="1E50B3F2" w14:textId="77777777" w:rsidR="00C91E32" w:rsidRPr="00C91E32" w:rsidRDefault="00C91E32" w:rsidP="00C91E32">
            <w:pPr>
              <w:spacing w:after="0"/>
              <w:rPr>
                <w:lang w:val="el-GR"/>
              </w:rPr>
            </w:pPr>
          </w:p>
          <w:p w14:paraId="1913FE18" w14:textId="77777777" w:rsidR="00C91E32" w:rsidRPr="00C91E32" w:rsidRDefault="00C91E32" w:rsidP="00C91E32">
            <w:pPr>
              <w:spacing w:after="0"/>
              <w:rPr>
                <w:i/>
                <w:lang w:val="el-GR"/>
              </w:rPr>
            </w:pPr>
          </w:p>
          <w:p w14:paraId="2F079485" w14:textId="77777777" w:rsidR="00C91E32" w:rsidRPr="00C91E32" w:rsidRDefault="00C91E32" w:rsidP="00C91E32">
            <w:pPr>
              <w:spacing w:after="0"/>
              <w:rPr>
                <w:lang w:val="el-GR"/>
              </w:rPr>
            </w:pPr>
            <w:r w:rsidRPr="00C91E32">
              <w:rPr>
                <w:i/>
                <w:lang w:val="el-GR"/>
              </w:rPr>
              <w:t xml:space="preserve">(διαδικτυακή διεύθυνση, αρχή ή φορέας έκδοσης, επακριβή στοιχεία αναφοράς των εγγράφων): </w:t>
            </w:r>
          </w:p>
          <w:p w14:paraId="50D975D3" w14:textId="77777777" w:rsidR="00C91E32" w:rsidRDefault="00C91E32" w:rsidP="00C91E32">
            <w:pPr>
              <w:spacing w:after="0"/>
            </w:pPr>
            <w:r>
              <w:rPr>
                <w:i/>
              </w:rPr>
              <w:t>[……][……][……]</w:t>
            </w:r>
          </w:p>
        </w:tc>
      </w:tr>
      <w:tr w:rsidR="00C91E32" w14:paraId="4EB0557B" w14:textId="77777777" w:rsidTr="00C91E32">
        <w:tc>
          <w:tcPr>
            <w:tcW w:w="4479" w:type="dxa"/>
            <w:tcBorders>
              <w:top w:val="single" w:sz="4" w:space="0" w:color="000000"/>
              <w:left w:val="single" w:sz="4" w:space="0" w:color="000000"/>
              <w:bottom w:val="single" w:sz="4" w:space="0" w:color="000000"/>
            </w:tcBorders>
            <w:shd w:val="clear" w:color="auto" w:fill="auto"/>
          </w:tcPr>
          <w:p w14:paraId="68FDDCDC" w14:textId="77777777" w:rsidR="00C91E32" w:rsidRPr="005F18A6" w:rsidRDefault="00C91E32" w:rsidP="00C91E32">
            <w:pPr>
              <w:spacing w:after="0"/>
              <w:rPr>
                <w:strike/>
                <w:lang w:val="el-GR"/>
              </w:rPr>
            </w:pPr>
            <w:r w:rsidRPr="005F18A6">
              <w:rPr>
                <w:strike/>
                <w:lang w:val="el-GR"/>
              </w:rPr>
              <w:t xml:space="preserve">6) Όσον αφορά τις </w:t>
            </w:r>
            <w:r w:rsidRPr="005F18A6">
              <w:rPr>
                <w:b/>
                <w:strike/>
                <w:lang w:val="el-GR"/>
              </w:rPr>
              <w:t>λοιπές οικονομικές ή χρηματοοικονομικές απαιτήσεις,</w:t>
            </w:r>
            <w:r w:rsidRPr="005F18A6">
              <w:rPr>
                <w:strike/>
                <w:lang w:val="el-GR"/>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14:paraId="6E0EDBF4" w14:textId="77777777" w:rsidR="00C91E32" w:rsidRPr="005F18A6" w:rsidRDefault="00C91E32" w:rsidP="00C91E32">
            <w:pPr>
              <w:spacing w:after="0"/>
              <w:rPr>
                <w:strike/>
                <w:lang w:val="el-GR"/>
              </w:rPr>
            </w:pPr>
            <w:r w:rsidRPr="005F18A6">
              <w:rPr>
                <w:i/>
                <w:strike/>
                <w:lang w:val="el-GR"/>
              </w:rPr>
              <w:t xml:space="preserve">Εάν η σχετική τεκμηρίωση που </w:t>
            </w:r>
            <w:r w:rsidRPr="005F18A6">
              <w:rPr>
                <w:b/>
                <w:i/>
                <w:strike/>
                <w:lang w:val="el-GR"/>
              </w:rPr>
              <w:t>ενδέχεται</w:t>
            </w:r>
            <w:r w:rsidRPr="005F18A6">
              <w:rPr>
                <w:i/>
                <w:strike/>
                <w:lang w:val="el-GR"/>
              </w:rPr>
              <w:t xml:space="preserve"> να έχει προσδιοριστεί στη σχετική προκήρυξη ή στα έγγραφα της σύμβασης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B191F65" w14:textId="77777777" w:rsidR="00C91E32" w:rsidRPr="005F18A6" w:rsidRDefault="00C91E32" w:rsidP="00C91E32">
            <w:pPr>
              <w:spacing w:after="0"/>
              <w:rPr>
                <w:strike/>
                <w:lang w:val="el-GR"/>
              </w:rPr>
            </w:pPr>
            <w:r w:rsidRPr="005F18A6">
              <w:rPr>
                <w:strike/>
                <w:lang w:val="el-GR"/>
              </w:rPr>
              <w:t>[……..........]</w:t>
            </w:r>
          </w:p>
          <w:p w14:paraId="1DD633FE" w14:textId="77777777" w:rsidR="00C91E32" w:rsidRPr="005F18A6" w:rsidRDefault="00C91E32" w:rsidP="00C91E32">
            <w:pPr>
              <w:spacing w:after="0"/>
              <w:rPr>
                <w:strike/>
                <w:lang w:val="el-GR"/>
              </w:rPr>
            </w:pPr>
          </w:p>
          <w:p w14:paraId="3D9569FF" w14:textId="77777777" w:rsidR="00C91E32" w:rsidRPr="005F18A6" w:rsidRDefault="00C91E32" w:rsidP="00C91E32">
            <w:pPr>
              <w:spacing w:after="0"/>
              <w:rPr>
                <w:strike/>
                <w:lang w:val="el-GR"/>
              </w:rPr>
            </w:pPr>
          </w:p>
          <w:p w14:paraId="2810237F" w14:textId="77777777" w:rsidR="00C91E32" w:rsidRPr="005F18A6" w:rsidRDefault="00C91E32" w:rsidP="00C91E32">
            <w:pPr>
              <w:spacing w:after="0"/>
              <w:rPr>
                <w:strike/>
                <w:lang w:val="el-GR"/>
              </w:rPr>
            </w:pPr>
          </w:p>
          <w:p w14:paraId="0E2E7A09" w14:textId="77777777" w:rsidR="00C91E32" w:rsidRPr="005F18A6" w:rsidRDefault="00C91E32" w:rsidP="00C91E32">
            <w:pPr>
              <w:spacing w:after="0"/>
              <w:rPr>
                <w:strike/>
                <w:lang w:val="el-GR"/>
              </w:rPr>
            </w:pPr>
          </w:p>
          <w:p w14:paraId="280C55E8" w14:textId="77777777" w:rsidR="00C91E32" w:rsidRPr="005F18A6" w:rsidRDefault="00C91E32" w:rsidP="00C91E32">
            <w:pPr>
              <w:spacing w:after="0"/>
              <w:rPr>
                <w:i/>
                <w:strike/>
                <w:lang w:val="el-GR"/>
              </w:rPr>
            </w:pPr>
          </w:p>
          <w:p w14:paraId="7C486651" w14:textId="77777777" w:rsidR="00C91E32" w:rsidRPr="005F18A6" w:rsidRDefault="00C91E32" w:rsidP="00C91E32">
            <w:pPr>
              <w:spacing w:after="0"/>
              <w:rPr>
                <w:strike/>
                <w:lang w:val="el-GR"/>
              </w:rPr>
            </w:pPr>
            <w:r w:rsidRPr="005F18A6">
              <w:rPr>
                <w:i/>
                <w:strike/>
                <w:lang w:val="el-GR"/>
              </w:rPr>
              <w:t xml:space="preserve">(διαδικτυακή διεύθυνση, αρχή ή φορέας έκδοσης, επακριβή στοιχεία αναφοράς των εγγράφων): </w:t>
            </w:r>
          </w:p>
          <w:p w14:paraId="008A24BF" w14:textId="77777777" w:rsidR="00C91E32" w:rsidRPr="005F18A6" w:rsidRDefault="00C91E32" w:rsidP="00C91E32">
            <w:pPr>
              <w:spacing w:after="0"/>
              <w:rPr>
                <w:strike/>
              </w:rPr>
            </w:pPr>
            <w:r w:rsidRPr="005F18A6">
              <w:rPr>
                <w:i/>
                <w:strike/>
              </w:rPr>
              <w:t>[……][……][……]</w:t>
            </w:r>
          </w:p>
        </w:tc>
      </w:tr>
    </w:tbl>
    <w:p w14:paraId="5DCC1BF6" w14:textId="77777777" w:rsidR="00C91E32" w:rsidRDefault="00C91E32" w:rsidP="00C91E32">
      <w:pPr>
        <w:pStyle w:val="SectionTitle"/>
        <w:ind w:firstLine="0"/>
      </w:pPr>
    </w:p>
    <w:p w14:paraId="7A598E38" w14:textId="77777777" w:rsidR="00C91E32" w:rsidRDefault="00C91E32" w:rsidP="00C91E32">
      <w:pPr>
        <w:pageBreakBefore/>
        <w:jc w:val="center"/>
      </w:pPr>
      <w:r>
        <w:rPr>
          <w:b/>
          <w:bCs/>
        </w:rPr>
        <w:lastRenderedPageBreak/>
        <w:t>Γ: Τεχνική και επαγγελματική ικανότητα</w:t>
      </w:r>
    </w:p>
    <w:p w14:paraId="58B20316" w14:textId="77777777" w:rsidR="00C91E32" w:rsidRPr="00C91E32" w:rsidRDefault="00C91E32" w:rsidP="00C91E32">
      <w:pPr>
        <w:pBdr>
          <w:top w:val="single" w:sz="4" w:space="1" w:color="000000"/>
          <w:left w:val="single" w:sz="4" w:space="4" w:color="000000"/>
          <w:bottom w:val="single" w:sz="4" w:space="1" w:color="000000"/>
          <w:right w:val="single" w:sz="4" w:space="4" w:color="000000"/>
        </w:pBdr>
        <w:shd w:val="clear" w:color="auto" w:fill="BFBFBF"/>
        <w:rPr>
          <w:lang w:val="el-GR"/>
        </w:rPr>
      </w:pPr>
      <w:r w:rsidRPr="00C91E32">
        <w:rPr>
          <w:b/>
          <w:sz w:val="21"/>
          <w:szCs w:val="21"/>
          <w:lang w:val="el-GR"/>
        </w:rPr>
        <w:t>Ο οικονομικός φορέας πρέπει να παράσχε</w:t>
      </w:r>
      <w:r w:rsidRPr="00C91E32">
        <w:rPr>
          <w:b/>
          <w:i/>
          <w:sz w:val="21"/>
          <w:szCs w:val="21"/>
          <w:lang w:val="el-GR"/>
        </w:rPr>
        <w:t>ι</w:t>
      </w:r>
      <w:r w:rsidRPr="00C91E32">
        <w:rPr>
          <w:b/>
          <w:sz w:val="21"/>
          <w:szCs w:val="21"/>
          <w:lang w:val="el-GR"/>
        </w:rPr>
        <w:t xml:space="preserve"> πληροφορίες </w:t>
      </w:r>
      <w:r w:rsidRPr="00C91E32">
        <w:rPr>
          <w:b/>
          <w:sz w:val="21"/>
          <w:szCs w:val="21"/>
          <w:u w:val="single"/>
          <w:lang w:val="el-GR"/>
        </w:rPr>
        <w:t>μόνον</w:t>
      </w:r>
      <w:r w:rsidRPr="00C91E32">
        <w:rPr>
          <w:b/>
          <w:sz w:val="21"/>
          <w:szCs w:val="21"/>
          <w:lang w:val="el-GR"/>
        </w:rPr>
        <w:t xml:space="preserve"> όταν τα σχετικά κριτήρια επιλογής έχουν οριστεί από την αναθέτουσα αρχή ή τον αναθέτοντα φορέα  </w:t>
      </w:r>
      <w:r w:rsidRPr="00C91E32">
        <w:rPr>
          <w:b/>
          <w:bCs/>
          <w:sz w:val="21"/>
          <w:szCs w:val="21"/>
          <w:lang w:val="el-GR"/>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firstRow="0" w:lastRow="0" w:firstColumn="0" w:lastColumn="0" w:noHBand="0" w:noVBand="0"/>
      </w:tblPr>
      <w:tblGrid>
        <w:gridCol w:w="4479"/>
        <w:gridCol w:w="4500"/>
      </w:tblGrid>
      <w:tr w:rsidR="00C91E32" w14:paraId="150AA158" w14:textId="77777777" w:rsidTr="00C91E32">
        <w:tc>
          <w:tcPr>
            <w:tcW w:w="4479" w:type="dxa"/>
            <w:tcBorders>
              <w:top w:val="single" w:sz="4" w:space="0" w:color="000000"/>
              <w:left w:val="single" w:sz="4" w:space="0" w:color="000000"/>
              <w:bottom w:val="single" w:sz="4" w:space="0" w:color="000000"/>
            </w:tcBorders>
            <w:shd w:val="clear" w:color="auto" w:fill="auto"/>
          </w:tcPr>
          <w:p w14:paraId="402D4FDD" w14:textId="77777777" w:rsidR="00C91E32" w:rsidRDefault="00C91E32" w:rsidP="00C91E32">
            <w:pPr>
              <w:spacing w:after="0"/>
            </w:pPr>
            <w:r>
              <w:rPr>
                <w:b/>
                <w:i/>
              </w:rPr>
              <w:t>Τεχνική και επαγγελματική ικανότητα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255DA834" w14:textId="77777777" w:rsidR="00C91E32" w:rsidRDefault="00C91E32" w:rsidP="00C91E32">
            <w:pPr>
              <w:spacing w:after="0"/>
            </w:pPr>
            <w:r>
              <w:rPr>
                <w:b/>
                <w:i/>
              </w:rPr>
              <w:t>Απάντηση:</w:t>
            </w:r>
          </w:p>
        </w:tc>
      </w:tr>
      <w:tr w:rsidR="00C91E32" w14:paraId="1584CB9B" w14:textId="77777777" w:rsidTr="00C91E32">
        <w:tc>
          <w:tcPr>
            <w:tcW w:w="4479" w:type="dxa"/>
            <w:tcBorders>
              <w:top w:val="single" w:sz="4" w:space="0" w:color="000000"/>
              <w:left w:val="single" w:sz="4" w:space="0" w:color="000000"/>
              <w:bottom w:val="single" w:sz="4" w:space="0" w:color="000000"/>
            </w:tcBorders>
            <w:shd w:val="clear" w:color="auto" w:fill="auto"/>
          </w:tcPr>
          <w:p w14:paraId="53DC6743" w14:textId="77777777" w:rsidR="00C91E32" w:rsidRPr="005F18A6" w:rsidRDefault="00C91E32" w:rsidP="00C91E32">
            <w:pPr>
              <w:spacing w:after="0"/>
              <w:rPr>
                <w:strike/>
                <w:lang w:val="el-GR"/>
              </w:rPr>
            </w:pPr>
            <w:r w:rsidRPr="005F18A6">
              <w:rPr>
                <w:strike/>
                <w:lang w:val="el-GR"/>
              </w:rPr>
              <w:t xml:space="preserve">1α) Μόνο για τις </w:t>
            </w:r>
            <w:r w:rsidRPr="005F18A6">
              <w:rPr>
                <w:b/>
                <w:i/>
                <w:strike/>
                <w:lang w:val="el-GR"/>
              </w:rPr>
              <w:t>δημόσιες συμβάσεις έργων</w:t>
            </w:r>
            <w:r w:rsidRPr="005F18A6">
              <w:rPr>
                <w:strike/>
                <w:lang w:val="el-GR"/>
              </w:rPr>
              <w:t>:</w:t>
            </w:r>
          </w:p>
          <w:p w14:paraId="49725B51" w14:textId="77777777" w:rsidR="00C91E32" w:rsidRPr="005F18A6" w:rsidRDefault="00C91E32" w:rsidP="00C91E32">
            <w:pPr>
              <w:spacing w:after="0"/>
              <w:rPr>
                <w:strike/>
                <w:lang w:val="el-GR"/>
              </w:rPr>
            </w:pPr>
            <w:r w:rsidRPr="005F18A6">
              <w:rPr>
                <w:strike/>
                <w:lang w:val="el-GR"/>
              </w:rPr>
              <w:t>Κατά τη διάρκεια της περιόδου αναφοράς</w:t>
            </w:r>
            <w:r w:rsidRPr="005F18A6">
              <w:rPr>
                <w:rStyle w:val="a4"/>
                <w:strike/>
              </w:rPr>
              <w:endnoteReference w:id="38"/>
            </w:r>
            <w:r w:rsidRPr="005F18A6">
              <w:rPr>
                <w:strike/>
                <w:lang w:val="el-GR"/>
              </w:rPr>
              <w:t xml:space="preserve">, ο οικονομικός φορέας έχει </w:t>
            </w:r>
            <w:r w:rsidRPr="005F18A6">
              <w:rPr>
                <w:b/>
                <w:strike/>
                <w:lang w:val="el-GR"/>
              </w:rPr>
              <w:t>εκτελέσει τα ακόλουθα έργα του είδους που έχει προσδιοριστεί</w:t>
            </w:r>
            <w:r w:rsidRPr="005F18A6">
              <w:rPr>
                <w:strike/>
                <w:lang w:val="el-GR"/>
              </w:rPr>
              <w:t>:</w:t>
            </w:r>
          </w:p>
          <w:p w14:paraId="4326146F" w14:textId="77777777" w:rsidR="00C91E32" w:rsidRPr="005F18A6" w:rsidRDefault="00C91E32" w:rsidP="00C91E32">
            <w:pPr>
              <w:spacing w:after="0"/>
              <w:rPr>
                <w:i/>
                <w:strike/>
                <w:lang w:val="el-GR"/>
              </w:rPr>
            </w:pPr>
          </w:p>
          <w:p w14:paraId="26EAB048" w14:textId="77777777" w:rsidR="00C91E32" w:rsidRPr="005F18A6" w:rsidRDefault="00C91E32" w:rsidP="00C91E32">
            <w:pPr>
              <w:spacing w:after="0"/>
              <w:rPr>
                <w:strike/>
                <w:lang w:val="el-GR"/>
              </w:rPr>
            </w:pPr>
            <w:r w:rsidRPr="005F18A6">
              <w:rPr>
                <w:i/>
                <w:strike/>
                <w:lang w:val="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479785A" w14:textId="77777777" w:rsidR="00C91E32" w:rsidRPr="005F18A6" w:rsidRDefault="00C91E32" w:rsidP="00C91E32">
            <w:pPr>
              <w:spacing w:after="0"/>
              <w:rPr>
                <w:strike/>
                <w:lang w:val="el-GR"/>
              </w:rPr>
            </w:pPr>
            <w:r w:rsidRPr="005F18A6">
              <w:rPr>
                <w:strike/>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14:paraId="130ABF08" w14:textId="77777777" w:rsidR="00C91E32" w:rsidRPr="005F18A6" w:rsidRDefault="00C91E32" w:rsidP="00C91E32">
            <w:pPr>
              <w:spacing w:after="0"/>
              <w:rPr>
                <w:strike/>
                <w:lang w:val="el-GR"/>
              </w:rPr>
            </w:pPr>
            <w:r w:rsidRPr="005F18A6">
              <w:rPr>
                <w:strike/>
                <w:lang w:val="el-GR"/>
              </w:rPr>
              <w:t>[…]</w:t>
            </w:r>
          </w:p>
          <w:p w14:paraId="1E4F6170" w14:textId="77777777" w:rsidR="00C91E32" w:rsidRPr="005F18A6" w:rsidRDefault="00C91E32" w:rsidP="00C91E32">
            <w:pPr>
              <w:spacing w:after="0"/>
              <w:rPr>
                <w:strike/>
                <w:lang w:val="el-GR"/>
              </w:rPr>
            </w:pPr>
            <w:r w:rsidRPr="005F18A6">
              <w:rPr>
                <w:strike/>
                <w:lang w:val="el-GR"/>
              </w:rPr>
              <w:t>Έργα: [……]</w:t>
            </w:r>
          </w:p>
          <w:p w14:paraId="6659BCC2" w14:textId="77777777" w:rsidR="00C91E32" w:rsidRPr="005F18A6" w:rsidRDefault="00C91E32" w:rsidP="00C91E32">
            <w:pPr>
              <w:spacing w:after="0"/>
              <w:rPr>
                <w:strike/>
                <w:lang w:val="el-GR"/>
              </w:rPr>
            </w:pPr>
            <w:r w:rsidRPr="005F18A6">
              <w:rPr>
                <w:i/>
                <w:strike/>
                <w:lang w:val="el-GR"/>
              </w:rPr>
              <w:t>(διαδικτυακή διεύθυνση, αρχή ή φορέας έκδοσης, επακριβή στοιχεία αναφοράς των εγγράφων):</w:t>
            </w:r>
          </w:p>
          <w:p w14:paraId="1BAB4BB9" w14:textId="77777777" w:rsidR="00C91E32" w:rsidRPr="005F18A6" w:rsidRDefault="00C91E32" w:rsidP="00C91E32">
            <w:pPr>
              <w:spacing w:after="0"/>
              <w:rPr>
                <w:strike/>
              </w:rPr>
            </w:pPr>
            <w:r w:rsidRPr="005F18A6">
              <w:rPr>
                <w:rFonts w:eastAsia="Calibri"/>
                <w:i/>
                <w:strike/>
                <w:lang w:val="el-GR"/>
              </w:rPr>
              <w:t xml:space="preserve"> </w:t>
            </w:r>
            <w:r w:rsidRPr="005F18A6">
              <w:rPr>
                <w:i/>
                <w:strike/>
              </w:rPr>
              <w:t>[……][……][……]</w:t>
            </w:r>
          </w:p>
        </w:tc>
      </w:tr>
      <w:tr w:rsidR="00C91E32" w14:paraId="673BCDB9" w14:textId="77777777" w:rsidTr="00C91E32">
        <w:tc>
          <w:tcPr>
            <w:tcW w:w="4479" w:type="dxa"/>
            <w:tcBorders>
              <w:top w:val="single" w:sz="4" w:space="0" w:color="000000"/>
              <w:left w:val="single" w:sz="4" w:space="0" w:color="000000"/>
              <w:bottom w:val="single" w:sz="4" w:space="0" w:color="000000"/>
            </w:tcBorders>
            <w:shd w:val="clear" w:color="auto" w:fill="auto"/>
          </w:tcPr>
          <w:p w14:paraId="2283B328" w14:textId="77777777" w:rsidR="00C91E32" w:rsidRPr="00C91E32" w:rsidRDefault="00C91E32" w:rsidP="00C91E32">
            <w:pPr>
              <w:spacing w:after="0"/>
              <w:rPr>
                <w:lang w:val="el-GR"/>
              </w:rPr>
            </w:pPr>
            <w:r w:rsidRPr="00C91E32">
              <w:rPr>
                <w:lang w:val="el-GR"/>
              </w:rPr>
              <w:t xml:space="preserve">1β) Μόνο για </w:t>
            </w:r>
            <w:r w:rsidRPr="00C91E32">
              <w:rPr>
                <w:b/>
                <w:i/>
                <w:lang w:val="el-GR"/>
              </w:rPr>
              <w:t>δημόσιες συμβάσεις προμηθειών και δημόσιες συμβάσεις υπηρεσιών</w:t>
            </w:r>
            <w:r w:rsidRPr="00C91E32">
              <w:rPr>
                <w:lang w:val="el-GR"/>
              </w:rPr>
              <w:t>:</w:t>
            </w:r>
          </w:p>
          <w:p w14:paraId="317CC1B3" w14:textId="77777777" w:rsidR="00C91E32" w:rsidRPr="00C91E32" w:rsidRDefault="00C91E32" w:rsidP="00C91E32">
            <w:pPr>
              <w:spacing w:after="0"/>
              <w:rPr>
                <w:lang w:val="el-GR"/>
              </w:rPr>
            </w:pPr>
            <w:r w:rsidRPr="00C91E32">
              <w:rPr>
                <w:lang w:val="el-GR"/>
              </w:rPr>
              <w:t>Κατά τη διάρκεια της περιόδου αναφοράς</w:t>
            </w:r>
            <w:r>
              <w:rPr>
                <w:rStyle w:val="a4"/>
              </w:rPr>
              <w:endnoteReference w:id="39"/>
            </w:r>
            <w:r w:rsidRPr="00C91E32">
              <w:rPr>
                <w:lang w:val="el-GR"/>
              </w:rPr>
              <w:t xml:space="preserve">, ο οικονομικός φορέας έχει </w:t>
            </w:r>
            <w:r w:rsidRPr="00C91E32">
              <w:rPr>
                <w:b/>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14:paraId="1A1FC466" w14:textId="77777777" w:rsidR="00C91E32" w:rsidRPr="00C91E32" w:rsidRDefault="00C91E32" w:rsidP="00C91E32">
            <w:pPr>
              <w:spacing w:after="0"/>
              <w:rPr>
                <w:lang w:val="el-GR"/>
              </w:rPr>
            </w:pPr>
            <w:r w:rsidRPr="00C91E32">
              <w:rPr>
                <w:lang w:val="el-GR"/>
              </w:rPr>
              <w:t>Κατά τη σύνταξη του σχετικού καταλόγου αναφέρετε τα ποσά, τις ημερομηνίες και τους παραλήπτες δημόσιους ή ιδιωτικούς</w:t>
            </w:r>
            <w:r>
              <w:rPr>
                <w:rStyle w:val="a4"/>
              </w:rPr>
              <w:endnoteReference w:id="40"/>
            </w:r>
            <w:r w:rsidRPr="00C91E32">
              <w:rPr>
                <w:lang w:val="el-GR"/>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FBE44C3" w14:textId="77777777" w:rsidR="00C91E32" w:rsidRPr="00C91E32" w:rsidRDefault="00C91E32" w:rsidP="00C91E32">
            <w:pPr>
              <w:spacing w:after="0"/>
              <w:rPr>
                <w:lang w:val="el-GR"/>
              </w:rPr>
            </w:pPr>
            <w:r w:rsidRPr="00C91E32">
              <w:rPr>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5160C029" w14:textId="77777777" w:rsidR="00C91E32" w:rsidRDefault="00C91E32" w:rsidP="00C91E32">
            <w:pPr>
              <w:spacing w:after="0"/>
            </w:pPr>
            <w:r>
              <w:t>[…...........]</w:t>
            </w:r>
          </w:p>
          <w:tbl>
            <w:tblPr>
              <w:tblW w:w="0" w:type="auto"/>
              <w:tblLayout w:type="fixed"/>
              <w:tblLook w:val="0000" w:firstRow="0" w:lastRow="0" w:firstColumn="0" w:lastColumn="0" w:noHBand="0" w:noVBand="0"/>
            </w:tblPr>
            <w:tblGrid>
              <w:gridCol w:w="1057"/>
              <w:gridCol w:w="1052"/>
              <w:gridCol w:w="1052"/>
              <w:gridCol w:w="1175"/>
            </w:tblGrid>
            <w:tr w:rsidR="00C91E32" w14:paraId="635EEF3A" w14:textId="77777777" w:rsidTr="00C91E32">
              <w:tc>
                <w:tcPr>
                  <w:tcW w:w="1057" w:type="dxa"/>
                  <w:tcBorders>
                    <w:top w:val="single" w:sz="4" w:space="0" w:color="000000"/>
                    <w:left w:val="single" w:sz="4" w:space="0" w:color="000000"/>
                    <w:bottom w:val="single" w:sz="4" w:space="0" w:color="000000"/>
                  </w:tcBorders>
                  <w:shd w:val="clear" w:color="auto" w:fill="auto"/>
                </w:tcPr>
                <w:p w14:paraId="07B8BE23" w14:textId="77777777" w:rsidR="00C91E32" w:rsidRDefault="00C91E32" w:rsidP="00C91E32">
                  <w:pPr>
                    <w:spacing w:after="0"/>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14:paraId="55630501" w14:textId="77777777" w:rsidR="00C91E32" w:rsidRDefault="00C91E32" w:rsidP="00C91E32">
                  <w:pPr>
                    <w:spacing w:after="0"/>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14:paraId="52C3CB5B" w14:textId="77777777" w:rsidR="00C91E32" w:rsidRDefault="00C91E32" w:rsidP="00C91E32">
                  <w:pPr>
                    <w:spacing w:after="0"/>
                  </w:pPr>
                  <w:r>
                    <w:rPr>
                      <w:sz w:val="14"/>
                      <w:szCs w:val="14"/>
                    </w:rPr>
                    <w:t>ημερομηνίες</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3C5D53A7" w14:textId="77777777" w:rsidR="00C91E32" w:rsidRDefault="00C91E32" w:rsidP="00C91E32">
                  <w:pPr>
                    <w:spacing w:after="0"/>
                  </w:pPr>
                  <w:r>
                    <w:rPr>
                      <w:sz w:val="14"/>
                      <w:szCs w:val="14"/>
                    </w:rPr>
                    <w:t>παραλήπτες</w:t>
                  </w:r>
                </w:p>
              </w:tc>
            </w:tr>
            <w:tr w:rsidR="00C91E32" w14:paraId="20C8B2AC" w14:textId="77777777" w:rsidTr="00C91E32">
              <w:tc>
                <w:tcPr>
                  <w:tcW w:w="1057" w:type="dxa"/>
                  <w:tcBorders>
                    <w:top w:val="single" w:sz="4" w:space="0" w:color="000000"/>
                    <w:left w:val="single" w:sz="4" w:space="0" w:color="000000"/>
                    <w:bottom w:val="single" w:sz="4" w:space="0" w:color="000000"/>
                  </w:tcBorders>
                  <w:shd w:val="clear" w:color="auto" w:fill="auto"/>
                </w:tcPr>
                <w:p w14:paraId="4C0C81CD" w14:textId="77777777" w:rsidR="00C91E32" w:rsidRDefault="00C91E32" w:rsidP="00C91E32">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14:paraId="16DC675F" w14:textId="77777777" w:rsidR="00C91E32" w:rsidRDefault="00C91E32" w:rsidP="00C91E32">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14:paraId="20766F72" w14:textId="77777777" w:rsidR="00C91E32" w:rsidRDefault="00C91E32" w:rsidP="00C91E32">
                  <w:pPr>
                    <w:snapToGrid w:val="0"/>
                    <w:spacing w:after="0"/>
                  </w:pP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7A9E2A46" w14:textId="77777777" w:rsidR="00C91E32" w:rsidRDefault="00C91E32" w:rsidP="00C91E32">
                  <w:pPr>
                    <w:snapToGrid w:val="0"/>
                    <w:spacing w:after="0"/>
                  </w:pPr>
                </w:p>
              </w:tc>
            </w:tr>
          </w:tbl>
          <w:p w14:paraId="4E7B320C" w14:textId="77777777" w:rsidR="00C91E32" w:rsidRDefault="00C91E32" w:rsidP="00C91E32">
            <w:pPr>
              <w:spacing w:after="0"/>
            </w:pPr>
          </w:p>
        </w:tc>
      </w:tr>
      <w:tr w:rsidR="00C91E32" w14:paraId="6E0CE9E3" w14:textId="77777777" w:rsidTr="00C91E32">
        <w:tc>
          <w:tcPr>
            <w:tcW w:w="4479" w:type="dxa"/>
            <w:tcBorders>
              <w:top w:val="single" w:sz="4" w:space="0" w:color="000000"/>
              <w:left w:val="single" w:sz="4" w:space="0" w:color="000000"/>
              <w:bottom w:val="single" w:sz="4" w:space="0" w:color="000000"/>
            </w:tcBorders>
            <w:shd w:val="clear" w:color="auto" w:fill="auto"/>
          </w:tcPr>
          <w:p w14:paraId="7C502A77" w14:textId="77777777" w:rsidR="00C91E32" w:rsidRPr="00C91E32" w:rsidRDefault="00C91E32" w:rsidP="00C91E32">
            <w:pPr>
              <w:spacing w:after="0"/>
              <w:rPr>
                <w:lang w:val="el-GR"/>
              </w:rPr>
            </w:pPr>
            <w:r w:rsidRPr="00C91E32">
              <w:rPr>
                <w:lang w:val="el-GR"/>
              </w:rPr>
              <w:t xml:space="preserve">2) Ο οικονομικός φορέας μπορεί να χρησιμοποιήσει το ακόλουθο </w:t>
            </w:r>
            <w:r w:rsidRPr="00C91E32">
              <w:rPr>
                <w:b/>
                <w:lang w:val="el-GR"/>
              </w:rPr>
              <w:t>τεχνικό προσωπικό ή τις ακόλουθες τεχνικές υπηρεσίες</w:t>
            </w:r>
            <w:r>
              <w:rPr>
                <w:rStyle w:val="a4"/>
              </w:rPr>
              <w:endnoteReference w:id="41"/>
            </w:r>
            <w:r w:rsidRPr="00C91E32">
              <w:rPr>
                <w:lang w:val="el-GR"/>
              </w:rPr>
              <w:t>, ιδίως τους υπεύθυνους για τον έλεγχο της ποιότητας:</w:t>
            </w:r>
          </w:p>
          <w:p w14:paraId="2A7A0587" w14:textId="77777777" w:rsidR="00C91E32" w:rsidRPr="00C91E32" w:rsidRDefault="00C91E32" w:rsidP="00C91E32">
            <w:pPr>
              <w:spacing w:after="0"/>
              <w:rPr>
                <w:lang w:val="el-GR"/>
              </w:rPr>
            </w:pPr>
            <w:r w:rsidRPr="00C91E32">
              <w:rPr>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2632CDE8" w14:textId="77777777" w:rsidR="00C91E32" w:rsidRDefault="00C91E32" w:rsidP="00C91E32">
            <w:pPr>
              <w:spacing w:after="0"/>
            </w:pPr>
            <w:r>
              <w:t>[……..........................]</w:t>
            </w:r>
          </w:p>
          <w:p w14:paraId="06120A29" w14:textId="77777777" w:rsidR="00C91E32" w:rsidRDefault="00C91E32" w:rsidP="00C91E32">
            <w:pPr>
              <w:spacing w:after="0"/>
            </w:pPr>
          </w:p>
          <w:p w14:paraId="7D1C884E" w14:textId="77777777" w:rsidR="00C91E32" w:rsidRDefault="00C91E32" w:rsidP="00C91E32">
            <w:pPr>
              <w:spacing w:after="0"/>
            </w:pPr>
          </w:p>
          <w:p w14:paraId="4AA60821" w14:textId="77777777" w:rsidR="00C91E32" w:rsidRDefault="00C91E32" w:rsidP="00C91E32">
            <w:pPr>
              <w:spacing w:after="0"/>
            </w:pPr>
          </w:p>
          <w:p w14:paraId="5E92B420" w14:textId="77777777" w:rsidR="00C91E32" w:rsidRDefault="00C91E32" w:rsidP="00C91E32">
            <w:pPr>
              <w:spacing w:after="0"/>
            </w:pPr>
          </w:p>
          <w:p w14:paraId="3D151D2C" w14:textId="77777777" w:rsidR="00C91E32" w:rsidRDefault="00C91E32" w:rsidP="00C91E32">
            <w:pPr>
              <w:spacing w:after="0"/>
            </w:pPr>
            <w:r>
              <w:t>[……]</w:t>
            </w:r>
          </w:p>
        </w:tc>
      </w:tr>
      <w:tr w:rsidR="00C91E32" w14:paraId="56ED2BE5" w14:textId="77777777" w:rsidTr="00C91E32">
        <w:tc>
          <w:tcPr>
            <w:tcW w:w="4479" w:type="dxa"/>
            <w:tcBorders>
              <w:top w:val="single" w:sz="4" w:space="0" w:color="000000"/>
              <w:left w:val="single" w:sz="4" w:space="0" w:color="000000"/>
              <w:bottom w:val="single" w:sz="4" w:space="0" w:color="000000"/>
            </w:tcBorders>
            <w:shd w:val="clear" w:color="auto" w:fill="auto"/>
          </w:tcPr>
          <w:p w14:paraId="00759F8E" w14:textId="77777777" w:rsidR="00C91E32" w:rsidRPr="00C91E32" w:rsidRDefault="00C91E32" w:rsidP="00C91E32">
            <w:pPr>
              <w:spacing w:after="0"/>
              <w:rPr>
                <w:lang w:val="el-GR"/>
              </w:rPr>
            </w:pPr>
            <w:r w:rsidRPr="00C91E32">
              <w:rPr>
                <w:lang w:val="el-GR"/>
              </w:rPr>
              <w:t xml:space="preserve">3) Ο οικονομικός φορέας χρησιμοποιεί τον ακόλουθο </w:t>
            </w:r>
            <w:r w:rsidRPr="00C91E32">
              <w:rPr>
                <w:b/>
                <w:lang w:val="el-GR"/>
              </w:rPr>
              <w:t>τεχνικό εξοπλισμό και λαμβάνει τα ακόλουθα μέτρα για την διασφάλιση της ποιότητας</w:t>
            </w:r>
            <w:r w:rsidRPr="00C91E32">
              <w:rPr>
                <w:lang w:val="el-GR"/>
              </w:rPr>
              <w:t xml:space="preserve"> και τα </w:t>
            </w:r>
            <w:r w:rsidRPr="00C91E32">
              <w:rPr>
                <w:b/>
                <w:lang w:val="el-GR"/>
              </w:rPr>
              <w:t>μέσα μελέτης και έρευνας</w:t>
            </w:r>
            <w:r w:rsidRPr="00C91E32">
              <w:rPr>
                <w:lang w:val="el-GR"/>
              </w:rPr>
              <w:t xml:space="preserve"> που διαθέτει είναι τα ακόλουθα: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B76C841" w14:textId="77777777" w:rsidR="00C91E32" w:rsidRDefault="00C91E32" w:rsidP="00C91E32">
            <w:pPr>
              <w:spacing w:after="0"/>
            </w:pPr>
            <w:r>
              <w:t>[……]</w:t>
            </w:r>
          </w:p>
        </w:tc>
      </w:tr>
      <w:tr w:rsidR="00C91E32" w14:paraId="2A459D38" w14:textId="77777777" w:rsidTr="00C91E32">
        <w:tc>
          <w:tcPr>
            <w:tcW w:w="4479" w:type="dxa"/>
            <w:tcBorders>
              <w:top w:val="single" w:sz="4" w:space="0" w:color="000000"/>
              <w:left w:val="single" w:sz="4" w:space="0" w:color="000000"/>
              <w:bottom w:val="single" w:sz="4" w:space="0" w:color="000000"/>
            </w:tcBorders>
            <w:shd w:val="clear" w:color="auto" w:fill="auto"/>
          </w:tcPr>
          <w:p w14:paraId="63B9E407" w14:textId="77777777" w:rsidR="00C91E32" w:rsidRPr="005F18A6" w:rsidRDefault="00C91E32" w:rsidP="00C91E32">
            <w:pPr>
              <w:spacing w:after="0"/>
              <w:rPr>
                <w:strike/>
                <w:lang w:val="el-GR"/>
              </w:rPr>
            </w:pPr>
            <w:r w:rsidRPr="005F18A6">
              <w:rPr>
                <w:strike/>
                <w:lang w:val="el-GR"/>
              </w:rPr>
              <w:t xml:space="preserve">4) Ο οικονομικός φορέας θα μπορεί να εφαρμόσει τα ακόλουθα συστήματα </w:t>
            </w:r>
            <w:r w:rsidRPr="005F18A6">
              <w:rPr>
                <w:b/>
                <w:strike/>
                <w:lang w:val="el-GR"/>
              </w:rPr>
              <w:t>διαχείρισης της αλυσίδας εφοδιασμού</w:t>
            </w:r>
            <w:r w:rsidRPr="005F18A6">
              <w:rPr>
                <w:strike/>
                <w:lang w:val="el-GR"/>
              </w:rPr>
              <w:t xml:space="preserve"> και ανίχνευσης κατά την εκτέλεση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D6DD9B3" w14:textId="77777777" w:rsidR="00C91E32" w:rsidRPr="005F18A6" w:rsidRDefault="00C91E32" w:rsidP="00C91E32">
            <w:pPr>
              <w:spacing w:after="0"/>
              <w:rPr>
                <w:strike/>
              </w:rPr>
            </w:pPr>
            <w:r w:rsidRPr="005F18A6">
              <w:rPr>
                <w:strike/>
              </w:rPr>
              <w:t>[....……]</w:t>
            </w:r>
          </w:p>
        </w:tc>
      </w:tr>
      <w:tr w:rsidR="00C91E32" w14:paraId="6DF6653F" w14:textId="77777777" w:rsidTr="00C91E32">
        <w:tc>
          <w:tcPr>
            <w:tcW w:w="4479" w:type="dxa"/>
            <w:tcBorders>
              <w:top w:val="single" w:sz="4" w:space="0" w:color="000000"/>
              <w:left w:val="single" w:sz="4" w:space="0" w:color="000000"/>
              <w:bottom w:val="single" w:sz="4" w:space="0" w:color="000000"/>
            </w:tcBorders>
            <w:shd w:val="clear" w:color="auto" w:fill="auto"/>
          </w:tcPr>
          <w:p w14:paraId="4BAD241E" w14:textId="77777777" w:rsidR="00C91E32" w:rsidRPr="00C91E32" w:rsidRDefault="00C91E32" w:rsidP="00C91E32">
            <w:pPr>
              <w:spacing w:after="0"/>
              <w:rPr>
                <w:lang w:val="el-GR"/>
              </w:rPr>
            </w:pPr>
            <w:r w:rsidRPr="00C91E32">
              <w:rPr>
                <w:b/>
                <w:i/>
                <w:lang w:val="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14:paraId="4C4F6445" w14:textId="77777777" w:rsidR="00C91E32" w:rsidRPr="00C91E32" w:rsidRDefault="00C91E32" w:rsidP="00C91E32">
            <w:pPr>
              <w:spacing w:after="0"/>
              <w:rPr>
                <w:lang w:val="el-GR"/>
              </w:rPr>
            </w:pPr>
            <w:r w:rsidRPr="00C91E32">
              <w:rPr>
                <w:lang w:val="el-GR"/>
              </w:rPr>
              <w:t xml:space="preserve">Ο οικονομικός φορέας </w:t>
            </w:r>
            <w:r w:rsidRPr="00C91E32">
              <w:rPr>
                <w:b/>
                <w:lang w:val="el-GR"/>
              </w:rPr>
              <w:t>θα</w:t>
            </w:r>
            <w:r w:rsidRPr="00C91E32">
              <w:rPr>
                <w:lang w:val="el-GR"/>
              </w:rPr>
              <w:t xml:space="preserve"> επιτρέπει τη διενέργεια </w:t>
            </w:r>
            <w:r w:rsidRPr="00C91E32">
              <w:rPr>
                <w:b/>
                <w:lang w:val="el-GR"/>
              </w:rPr>
              <w:t>ελέγχων</w:t>
            </w:r>
            <w:r>
              <w:rPr>
                <w:rStyle w:val="a4"/>
              </w:rPr>
              <w:endnoteReference w:id="42"/>
            </w:r>
            <w:r w:rsidRPr="00C91E32">
              <w:rPr>
                <w:lang w:val="el-GR"/>
              </w:rPr>
              <w:t xml:space="preserve"> όσον αφορά το </w:t>
            </w:r>
            <w:r w:rsidRPr="00C91E32">
              <w:rPr>
                <w:b/>
                <w:lang w:val="el-GR"/>
              </w:rPr>
              <w:t>παραγωγικό δυναμικό</w:t>
            </w:r>
            <w:r w:rsidRPr="00C91E32">
              <w:rPr>
                <w:lang w:val="el-GR"/>
              </w:rPr>
              <w:t xml:space="preserve"> ή τις </w:t>
            </w:r>
            <w:r w:rsidRPr="00C91E32">
              <w:rPr>
                <w:b/>
                <w:lang w:val="el-GR"/>
              </w:rPr>
              <w:t xml:space="preserve">τεχνικές </w:t>
            </w:r>
            <w:r w:rsidRPr="00C91E32">
              <w:rPr>
                <w:b/>
                <w:lang w:val="el-GR"/>
              </w:rPr>
              <w:lastRenderedPageBreak/>
              <w:t>ικανότητες</w:t>
            </w:r>
            <w:r w:rsidRPr="00C91E32">
              <w:rPr>
                <w:lang w:val="el-GR"/>
              </w:rPr>
              <w:t xml:space="preserve"> του οικονομικού φορέα και, εφόσον κρίνεται αναγκαίο, όσον αφορά τα </w:t>
            </w:r>
            <w:r w:rsidRPr="00C91E32">
              <w:rPr>
                <w:b/>
                <w:lang w:val="el-GR"/>
              </w:rPr>
              <w:t>μέσα μελέτης και έρευνας</w:t>
            </w:r>
            <w:r w:rsidRPr="00C91E32">
              <w:rPr>
                <w:lang w:val="el-GR"/>
              </w:rPr>
              <w:t xml:space="preserve"> που αυτός διαθέτει καθώς και τα </w:t>
            </w:r>
            <w:r w:rsidRPr="00C91E32">
              <w:rPr>
                <w:b/>
                <w:lang w:val="el-GR"/>
              </w:rPr>
              <w:t>μέτρα που λαμβάνει για τον έλεγχο της ποιότητας;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CC68EF3" w14:textId="77777777" w:rsidR="00C91E32" w:rsidRPr="00C91E32" w:rsidRDefault="00C91E32" w:rsidP="00C91E32">
            <w:pPr>
              <w:snapToGrid w:val="0"/>
              <w:spacing w:after="0"/>
              <w:rPr>
                <w:lang w:val="el-GR"/>
              </w:rPr>
            </w:pPr>
          </w:p>
          <w:p w14:paraId="0866B8A1" w14:textId="77777777" w:rsidR="00C91E32" w:rsidRPr="00C91E32" w:rsidRDefault="00C91E32" w:rsidP="00C91E32">
            <w:pPr>
              <w:spacing w:after="0"/>
              <w:rPr>
                <w:lang w:val="el-GR"/>
              </w:rPr>
            </w:pPr>
          </w:p>
          <w:p w14:paraId="67C59C60" w14:textId="77777777" w:rsidR="00C91E32" w:rsidRPr="00C91E32" w:rsidRDefault="00C91E32" w:rsidP="00C91E32">
            <w:pPr>
              <w:spacing w:after="0"/>
              <w:rPr>
                <w:lang w:val="el-GR"/>
              </w:rPr>
            </w:pPr>
          </w:p>
          <w:p w14:paraId="230D0F4E" w14:textId="77777777" w:rsidR="00C91E32" w:rsidRPr="00C91E32" w:rsidRDefault="00C91E32" w:rsidP="00C91E32">
            <w:pPr>
              <w:spacing w:after="0"/>
              <w:rPr>
                <w:lang w:val="el-GR"/>
              </w:rPr>
            </w:pPr>
          </w:p>
          <w:p w14:paraId="4710E38D" w14:textId="77777777" w:rsidR="00C91E32" w:rsidRDefault="00C91E32" w:rsidP="00C91E32">
            <w:pPr>
              <w:spacing w:after="0"/>
            </w:pPr>
            <w:r>
              <w:t>[] Ναι [] Όχι</w:t>
            </w:r>
          </w:p>
        </w:tc>
      </w:tr>
      <w:tr w:rsidR="00C91E32" w14:paraId="65610926" w14:textId="77777777" w:rsidTr="00C91E32">
        <w:tc>
          <w:tcPr>
            <w:tcW w:w="4479" w:type="dxa"/>
            <w:tcBorders>
              <w:top w:val="single" w:sz="4" w:space="0" w:color="000000"/>
              <w:left w:val="single" w:sz="4" w:space="0" w:color="000000"/>
              <w:bottom w:val="single" w:sz="4" w:space="0" w:color="000000"/>
            </w:tcBorders>
            <w:shd w:val="clear" w:color="auto" w:fill="auto"/>
          </w:tcPr>
          <w:p w14:paraId="2097179A" w14:textId="77777777" w:rsidR="00C91E32" w:rsidRPr="00C91E32" w:rsidRDefault="00C91E32" w:rsidP="00C91E32">
            <w:pPr>
              <w:spacing w:after="0"/>
              <w:rPr>
                <w:lang w:val="el-GR"/>
              </w:rPr>
            </w:pPr>
            <w:r w:rsidRPr="00C91E32">
              <w:rPr>
                <w:lang w:val="el-GR"/>
              </w:rPr>
              <w:lastRenderedPageBreak/>
              <w:t xml:space="preserve">6) Οι ακόλουθοι </w:t>
            </w:r>
            <w:r w:rsidRPr="00C91E32">
              <w:rPr>
                <w:b/>
                <w:lang w:val="el-GR"/>
              </w:rPr>
              <w:t>τίτλοι σπουδών και επαγγελματικών προσόντων</w:t>
            </w:r>
            <w:r w:rsidRPr="00C91E32">
              <w:rPr>
                <w:lang w:val="el-GR"/>
              </w:rPr>
              <w:t xml:space="preserve"> διατίθενται από:</w:t>
            </w:r>
          </w:p>
          <w:p w14:paraId="5F713035" w14:textId="77777777" w:rsidR="00C91E32" w:rsidRPr="00C91E32" w:rsidRDefault="00C91E32" w:rsidP="00C91E32">
            <w:pPr>
              <w:spacing w:after="0"/>
              <w:rPr>
                <w:lang w:val="el-GR"/>
              </w:rPr>
            </w:pPr>
            <w:r w:rsidRPr="00C91E32">
              <w:rPr>
                <w:lang w:val="el-GR"/>
              </w:rPr>
              <w:t>α) τον ίδιο τον πάροχο υπηρεσιών ή τον εργολάβο,</w:t>
            </w:r>
          </w:p>
          <w:p w14:paraId="1453431D" w14:textId="77777777" w:rsidR="00C91E32" w:rsidRPr="00C91E32" w:rsidRDefault="00C91E32" w:rsidP="00C91E32">
            <w:pPr>
              <w:spacing w:after="0"/>
              <w:rPr>
                <w:lang w:val="el-GR"/>
              </w:rPr>
            </w:pPr>
            <w:r w:rsidRPr="00C91E32">
              <w:rPr>
                <w:b/>
                <w:i/>
                <w:lang w:val="el-GR"/>
              </w:rPr>
              <w:t>και/ή</w:t>
            </w:r>
            <w:r w:rsidRPr="00C91E32">
              <w:rPr>
                <w:lang w:val="el-GR"/>
              </w:rPr>
              <w:t xml:space="preserve"> (ανάλογα με τις απαιτήσεις που ορίζονται στη σχετική πρόσκληση ή διακήρυξη ή στα έγγραφα της σύμβασης)</w:t>
            </w:r>
          </w:p>
          <w:p w14:paraId="59426B8D" w14:textId="77777777" w:rsidR="00C91E32" w:rsidRPr="00C91E32" w:rsidRDefault="00C91E32" w:rsidP="00C91E32">
            <w:pPr>
              <w:spacing w:after="0"/>
              <w:rPr>
                <w:lang w:val="el-GR"/>
              </w:rPr>
            </w:pPr>
            <w:r w:rsidRPr="00C91E32">
              <w:rPr>
                <w:lang w:val="el-GR"/>
              </w:rPr>
              <w:t>β) τα διευθυντικά στελέχη του:</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424ED04" w14:textId="77777777" w:rsidR="00C91E32" w:rsidRPr="00C91E32" w:rsidRDefault="00C91E32" w:rsidP="00C91E32">
            <w:pPr>
              <w:snapToGrid w:val="0"/>
              <w:spacing w:after="0"/>
              <w:rPr>
                <w:lang w:val="el-GR"/>
              </w:rPr>
            </w:pPr>
          </w:p>
          <w:p w14:paraId="77A5A8C3" w14:textId="77777777" w:rsidR="00C91E32" w:rsidRPr="00C91E32" w:rsidRDefault="00C91E32" w:rsidP="00C91E32">
            <w:pPr>
              <w:spacing w:after="0"/>
              <w:rPr>
                <w:lang w:val="el-GR"/>
              </w:rPr>
            </w:pPr>
          </w:p>
          <w:p w14:paraId="294839C7" w14:textId="77777777" w:rsidR="00C91E32" w:rsidRDefault="00C91E32" w:rsidP="00C91E32">
            <w:pPr>
              <w:spacing w:after="0"/>
            </w:pPr>
            <w:r>
              <w:t>α)[......................................……]</w:t>
            </w:r>
          </w:p>
          <w:p w14:paraId="52DD415D" w14:textId="77777777" w:rsidR="00C91E32" w:rsidRDefault="00C91E32" w:rsidP="00C91E32">
            <w:pPr>
              <w:spacing w:after="0"/>
            </w:pPr>
          </w:p>
          <w:p w14:paraId="0D215DDC" w14:textId="77777777" w:rsidR="00C91E32" w:rsidRDefault="00C91E32" w:rsidP="00C91E32">
            <w:pPr>
              <w:spacing w:after="0"/>
            </w:pPr>
          </w:p>
          <w:p w14:paraId="541A88ED" w14:textId="77777777" w:rsidR="00C91E32" w:rsidRDefault="00C91E32" w:rsidP="00C91E32">
            <w:pPr>
              <w:spacing w:after="0"/>
            </w:pPr>
          </w:p>
          <w:p w14:paraId="1903DB4B" w14:textId="77777777" w:rsidR="00C91E32" w:rsidRDefault="00C91E32" w:rsidP="00C91E32">
            <w:pPr>
              <w:spacing w:after="0"/>
            </w:pPr>
          </w:p>
          <w:p w14:paraId="44009500" w14:textId="77777777" w:rsidR="00C91E32" w:rsidRDefault="00C91E32" w:rsidP="00C91E32">
            <w:pPr>
              <w:spacing w:after="0"/>
            </w:pPr>
            <w:r>
              <w:t>β) [……]</w:t>
            </w:r>
          </w:p>
        </w:tc>
      </w:tr>
      <w:tr w:rsidR="00C91E32" w14:paraId="5E2EF087" w14:textId="77777777" w:rsidTr="00C91E32">
        <w:tc>
          <w:tcPr>
            <w:tcW w:w="4479" w:type="dxa"/>
            <w:tcBorders>
              <w:top w:val="single" w:sz="4" w:space="0" w:color="000000"/>
              <w:left w:val="single" w:sz="4" w:space="0" w:color="000000"/>
              <w:bottom w:val="single" w:sz="4" w:space="0" w:color="000000"/>
            </w:tcBorders>
            <w:shd w:val="clear" w:color="auto" w:fill="auto"/>
          </w:tcPr>
          <w:p w14:paraId="56A8E313" w14:textId="77777777" w:rsidR="00C91E32" w:rsidRPr="00C91E32" w:rsidRDefault="00C91E32" w:rsidP="00C91E32">
            <w:pPr>
              <w:spacing w:after="0"/>
              <w:rPr>
                <w:lang w:val="el-GR"/>
              </w:rPr>
            </w:pPr>
            <w:r w:rsidRPr="00C91E32">
              <w:rPr>
                <w:lang w:val="el-GR"/>
              </w:rPr>
              <w:t xml:space="preserve">7) Ο οικονομικός φορέας θα μπορεί να εφαρμόζει τα ακόλουθα </w:t>
            </w:r>
            <w:r w:rsidRPr="00C91E32">
              <w:rPr>
                <w:b/>
                <w:lang w:val="el-GR"/>
              </w:rPr>
              <w:t>μέτρα περιβαλλοντικής διαχείρισης</w:t>
            </w:r>
            <w:r w:rsidRPr="00C91E32">
              <w:rPr>
                <w:lang w:val="el-GR"/>
              </w:rPr>
              <w:t xml:space="preserve"> κατά την εκτέλεση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281C3BCD" w14:textId="77777777" w:rsidR="00C91E32" w:rsidRDefault="00C91E32" w:rsidP="00C91E32">
            <w:pPr>
              <w:spacing w:after="0"/>
            </w:pPr>
            <w:r>
              <w:t>[……]</w:t>
            </w:r>
          </w:p>
        </w:tc>
      </w:tr>
      <w:tr w:rsidR="00C91E32" w14:paraId="5749E237" w14:textId="77777777" w:rsidTr="00C91E32">
        <w:trPr>
          <w:trHeight w:val="2683"/>
        </w:trPr>
        <w:tc>
          <w:tcPr>
            <w:tcW w:w="4479" w:type="dxa"/>
            <w:tcBorders>
              <w:top w:val="single" w:sz="4" w:space="0" w:color="000000"/>
              <w:left w:val="single" w:sz="4" w:space="0" w:color="000000"/>
              <w:bottom w:val="single" w:sz="4" w:space="0" w:color="000000"/>
            </w:tcBorders>
            <w:shd w:val="clear" w:color="auto" w:fill="auto"/>
          </w:tcPr>
          <w:p w14:paraId="49CE48B4" w14:textId="77777777" w:rsidR="00C91E32" w:rsidRPr="00C91E32" w:rsidRDefault="00C91E32" w:rsidP="00C91E32">
            <w:pPr>
              <w:spacing w:after="0"/>
              <w:rPr>
                <w:lang w:val="el-GR"/>
              </w:rPr>
            </w:pPr>
            <w:r w:rsidRPr="00C91E32">
              <w:rPr>
                <w:lang w:val="el-GR"/>
              </w:rPr>
              <w:t xml:space="preserve">8) Το </w:t>
            </w:r>
            <w:r w:rsidRPr="00C91E32">
              <w:rPr>
                <w:b/>
                <w:bCs/>
                <w:lang w:val="el-GR"/>
              </w:rPr>
              <w:t xml:space="preserve">μέσο ετήσιο εργατοϋπαλληλικό δυναμικό </w:t>
            </w:r>
            <w:r w:rsidRPr="00C91E32">
              <w:rPr>
                <w:lang w:val="el-GR"/>
              </w:rPr>
              <w:t xml:space="preserve">του οικονομικού φορέα και ο αριθμός των διευθυντικών στελεχών του κατά τα τελευταία τρία έτη ήταν τα εξής: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09C7FD2E" w14:textId="77777777" w:rsidR="00C91E32" w:rsidRPr="00C91E32" w:rsidRDefault="00C91E32" w:rsidP="00C91E32">
            <w:pPr>
              <w:spacing w:after="0"/>
              <w:rPr>
                <w:lang w:val="el-GR"/>
              </w:rPr>
            </w:pPr>
            <w:r w:rsidRPr="00C91E32">
              <w:rPr>
                <w:lang w:val="el-GR"/>
              </w:rPr>
              <w:t xml:space="preserve">Έτος, μέσο ετήσιο εργατοϋπαλληλικό προσωπικό: </w:t>
            </w:r>
          </w:p>
          <w:p w14:paraId="584894BE" w14:textId="77777777" w:rsidR="00C91E32" w:rsidRDefault="00C91E32" w:rsidP="00C91E32">
            <w:pPr>
              <w:spacing w:after="0"/>
            </w:pPr>
            <w:r>
              <w:t xml:space="preserve">[........], [.........] </w:t>
            </w:r>
          </w:p>
          <w:p w14:paraId="737F1E5A" w14:textId="77777777" w:rsidR="00C91E32" w:rsidRDefault="00C91E32" w:rsidP="00C91E32">
            <w:pPr>
              <w:spacing w:after="0"/>
            </w:pPr>
            <w:r>
              <w:t xml:space="preserve">[........], [.........] </w:t>
            </w:r>
          </w:p>
          <w:p w14:paraId="6EBC6106" w14:textId="77777777" w:rsidR="00C91E32" w:rsidRDefault="00C91E32" w:rsidP="00C91E32">
            <w:pPr>
              <w:spacing w:after="0"/>
            </w:pPr>
            <w:r>
              <w:t xml:space="preserve">[........], [.........] </w:t>
            </w:r>
          </w:p>
          <w:p w14:paraId="4BE3069C" w14:textId="77777777" w:rsidR="00C91E32" w:rsidRDefault="00C91E32" w:rsidP="00C91E32">
            <w:pPr>
              <w:spacing w:after="0"/>
            </w:pPr>
            <w:r>
              <w:t>Έτος, αριθμός διευθυντικών στελεχών:</w:t>
            </w:r>
          </w:p>
          <w:p w14:paraId="5F816A02" w14:textId="77777777" w:rsidR="00C91E32" w:rsidRDefault="00C91E32" w:rsidP="00C91E32">
            <w:pPr>
              <w:spacing w:after="0"/>
            </w:pPr>
            <w:r>
              <w:t xml:space="preserve">[........], [.........] </w:t>
            </w:r>
          </w:p>
          <w:p w14:paraId="02CCB8AE" w14:textId="77777777" w:rsidR="00C91E32" w:rsidRDefault="00C91E32" w:rsidP="00C91E32">
            <w:pPr>
              <w:spacing w:after="0"/>
            </w:pPr>
            <w:r>
              <w:t xml:space="preserve">[........], [.........] </w:t>
            </w:r>
          </w:p>
          <w:p w14:paraId="02D5988C" w14:textId="77777777" w:rsidR="00C91E32" w:rsidRDefault="00C91E32" w:rsidP="00C91E32">
            <w:pPr>
              <w:spacing w:after="0"/>
            </w:pPr>
            <w:r>
              <w:t xml:space="preserve">[........], [.........] </w:t>
            </w:r>
          </w:p>
        </w:tc>
      </w:tr>
      <w:tr w:rsidR="00C91E32" w14:paraId="299ABBF8" w14:textId="77777777" w:rsidTr="00C91E32">
        <w:tc>
          <w:tcPr>
            <w:tcW w:w="4479" w:type="dxa"/>
            <w:tcBorders>
              <w:left w:val="single" w:sz="4" w:space="0" w:color="000000"/>
              <w:bottom w:val="single" w:sz="4" w:space="0" w:color="000000"/>
            </w:tcBorders>
            <w:shd w:val="clear" w:color="auto" w:fill="auto"/>
          </w:tcPr>
          <w:p w14:paraId="48784106" w14:textId="77777777" w:rsidR="00C91E32" w:rsidRPr="00C91E32" w:rsidRDefault="00C91E32" w:rsidP="00C91E32">
            <w:pPr>
              <w:spacing w:after="0"/>
              <w:rPr>
                <w:lang w:val="el-GR"/>
              </w:rPr>
            </w:pPr>
            <w:r w:rsidRPr="00C91E32">
              <w:rPr>
                <w:lang w:val="el-GR"/>
              </w:rPr>
              <w:t xml:space="preserve">9) Ο οικονομικός φορέας θα έχει στη διάθεσή του τα ακόλουθα </w:t>
            </w:r>
            <w:r w:rsidRPr="00C91E32">
              <w:rPr>
                <w:b/>
                <w:lang w:val="el-GR"/>
              </w:rPr>
              <w:t xml:space="preserve">μηχανήματα, εγκαταστάσεις και τεχνικό εξοπλισμό </w:t>
            </w:r>
            <w:r w:rsidRPr="00C91E32">
              <w:rPr>
                <w:lang w:val="el-GR"/>
              </w:rPr>
              <w:t>για την εκτέλεση της σύμβασης:</w:t>
            </w:r>
          </w:p>
        </w:tc>
        <w:tc>
          <w:tcPr>
            <w:tcW w:w="4500" w:type="dxa"/>
            <w:tcBorders>
              <w:left w:val="single" w:sz="4" w:space="0" w:color="000000"/>
              <w:bottom w:val="single" w:sz="4" w:space="0" w:color="000000"/>
              <w:right w:val="single" w:sz="4" w:space="0" w:color="000000"/>
            </w:tcBorders>
            <w:shd w:val="clear" w:color="auto" w:fill="auto"/>
          </w:tcPr>
          <w:p w14:paraId="48636EB4" w14:textId="77777777" w:rsidR="00C91E32" w:rsidRDefault="00C91E32" w:rsidP="00C91E32">
            <w:pPr>
              <w:spacing w:after="0"/>
            </w:pPr>
            <w:r>
              <w:t>[……]</w:t>
            </w:r>
          </w:p>
        </w:tc>
      </w:tr>
      <w:tr w:rsidR="00C91E32" w14:paraId="6B46CDDC" w14:textId="77777777" w:rsidTr="00C91E32">
        <w:tc>
          <w:tcPr>
            <w:tcW w:w="4479" w:type="dxa"/>
            <w:tcBorders>
              <w:top w:val="single" w:sz="4" w:space="0" w:color="000000"/>
              <w:left w:val="single" w:sz="4" w:space="0" w:color="000000"/>
              <w:bottom w:val="single" w:sz="4" w:space="0" w:color="000000"/>
            </w:tcBorders>
            <w:shd w:val="clear" w:color="auto" w:fill="auto"/>
          </w:tcPr>
          <w:p w14:paraId="3029E4FF" w14:textId="77777777" w:rsidR="00C91E32" w:rsidRPr="00C91E32" w:rsidRDefault="00C91E32" w:rsidP="00C91E32">
            <w:pPr>
              <w:spacing w:after="0"/>
              <w:rPr>
                <w:lang w:val="el-GR"/>
              </w:rPr>
            </w:pPr>
            <w:r w:rsidRPr="00C91E32">
              <w:rPr>
                <w:lang w:val="el-GR"/>
              </w:rPr>
              <w:t xml:space="preserve">10) Ο οικονομικός φορέας </w:t>
            </w:r>
            <w:r w:rsidRPr="00C91E32">
              <w:rPr>
                <w:b/>
                <w:lang w:val="el-GR"/>
              </w:rPr>
              <w:t>προτίθεται, να αναθέσει σε τρίτους υπό μορφή υπεργολαβίας</w:t>
            </w:r>
            <w:r>
              <w:rPr>
                <w:rStyle w:val="a4"/>
              </w:rPr>
              <w:endnoteReference w:id="43"/>
            </w:r>
            <w:r w:rsidRPr="00C91E32">
              <w:rPr>
                <w:lang w:val="el-GR"/>
              </w:rPr>
              <w:t xml:space="preserve"> το ακόλουθο</w:t>
            </w:r>
            <w:r w:rsidRPr="00C91E32">
              <w:rPr>
                <w:b/>
                <w:lang w:val="el-GR"/>
              </w:rPr>
              <w:t xml:space="preserve"> τμήμα (δηλ. ποσοστό)</w:t>
            </w:r>
            <w:r w:rsidRPr="00C91E32">
              <w:rPr>
                <w:lang w:val="el-GR"/>
              </w:rPr>
              <w:t xml:space="preserve">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5242E48D" w14:textId="77777777" w:rsidR="00C91E32" w:rsidRDefault="00C91E32" w:rsidP="00C91E32">
            <w:pPr>
              <w:spacing w:after="0"/>
            </w:pPr>
            <w:r>
              <w:t>[....……]</w:t>
            </w:r>
          </w:p>
        </w:tc>
      </w:tr>
      <w:tr w:rsidR="00C91E32" w:rsidRPr="00BC5051" w14:paraId="2CC78CFD" w14:textId="77777777" w:rsidTr="00C91E32">
        <w:tc>
          <w:tcPr>
            <w:tcW w:w="4479" w:type="dxa"/>
            <w:tcBorders>
              <w:top w:val="single" w:sz="4" w:space="0" w:color="000000"/>
              <w:left w:val="single" w:sz="4" w:space="0" w:color="000000"/>
              <w:bottom w:val="single" w:sz="4" w:space="0" w:color="000000"/>
            </w:tcBorders>
            <w:shd w:val="clear" w:color="auto" w:fill="auto"/>
          </w:tcPr>
          <w:p w14:paraId="16546C8E" w14:textId="77777777" w:rsidR="00C91E32" w:rsidRPr="005F18A6" w:rsidRDefault="00C91E32" w:rsidP="00C91E32">
            <w:pPr>
              <w:spacing w:after="0"/>
              <w:rPr>
                <w:strike/>
                <w:lang w:val="el-GR"/>
              </w:rPr>
            </w:pPr>
            <w:r w:rsidRPr="005F18A6">
              <w:rPr>
                <w:strike/>
                <w:lang w:val="el-GR"/>
              </w:rPr>
              <w:t xml:space="preserve">11) Για </w:t>
            </w:r>
            <w:r w:rsidRPr="005F18A6">
              <w:rPr>
                <w:b/>
                <w:i/>
                <w:strike/>
                <w:lang w:val="el-GR"/>
              </w:rPr>
              <w:t xml:space="preserve">δημόσιες συμβάσεις προμηθειών </w:t>
            </w:r>
            <w:r w:rsidRPr="005F18A6">
              <w:rPr>
                <w:strike/>
                <w:lang w:val="el-GR"/>
              </w:rPr>
              <w:t>:</w:t>
            </w:r>
          </w:p>
          <w:p w14:paraId="3FD55256" w14:textId="77777777" w:rsidR="00C91E32" w:rsidRPr="005F18A6" w:rsidRDefault="00C91E32" w:rsidP="00C91E32">
            <w:pPr>
              <w:spacing w:after="0"/>
              <w:rPr>
                <w:strike/>
                <w:lang w:val="el-GR"/>
              </w:rPr>
            </w:pPr>
            <w:r w:rsidRPr="005F18A6">
              <w:rPr>
                <w:strike/>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14:paraId="75C48368" w14:textId="77777777" w:rsidR="00C91E32" w:rsidRPr="005F18A6" w:rsidRDefault="00C91E32" w:rsidP="00C91E32">
            <w:pPr>
              <w:spacing w:after="0"/>
              <w:rPr>
                <w:strike/>
                <w:lang w:val="el-GR"/>
              </w:rPr>
            </w:pPr>
            <w:r w:rsidRPr="005F18A6">
              <w:rPr>
                <w:strike/>
                <w:lang w:val="el-GR"/>
              </w:rPr>
              <w:t>Κατά περίπτωση, ο οικονομικός φορέας δηλώνει περαιτέρω ότι θα προσκομίσει τα απαιτούμενα πιστοποιητικά γνησιότητας.</w:t>
            </w:r>
          </w:p>
          <w:p w14:paraId="0EF228A4" w14:textId="77777777" w:rsidR="00C91E32" w:rsidRPr="005F18A6" w:rsidRDefault="00C91E32" w:rsidP="00C91E32">
            <w:pPr>
              <w:spacing w:after="0"/>
              <w:rPr>
                <w:strike/>
                <w:lang w:val="el-GR"/>
              </w:rPr>
            </w:pPr>
            <w:r w:rsidRPr="005F18A6">
              <w:rPr>
                <w:i/>
                <w:strike/>
                <w:lang w:val="el-GR"/>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B0DD8CB" w14:textId="77777777" w:rsidR="00C91E32" w:rsidRPr="005F18A6" w:rsidRDefault="00C91E32" w:rsidP="00C91E32">
            <w:pPr>
              <w:snapToGrid w:val="0"/>
              <w:spacing w:after="0"/>
              <w:rPr>
                <w:strike/>
                <w:lang w:val="el-GR"/>
              </w:rPr>
            </w:pPr>
          </w:p>
          <w:p w14:paraId="5D42CCF2" w14:textId="77777777" w:rsidR="00C91E32" w:rsidRPr="005F18A6" w:rsidRDefault="00C91E32" w:rsidP="00C91E32">
            <w:pPr>
              <w:spacing w:after="0"/>
              <w:rPr>
                <w:strike/>
                <w:lang w:val="el-GR"/>
              </w:rPr>
            </w:pPr>
            <w:r w:rsidRPr="005F18A6">
              <w:rPr>
                <w:strike/>
                <w:lang w:val="el-GR"/>
              </w:rPr>
              <w:t>[] Ναι [] Όχι</w:t>
            </w:r>
          </w:p>
          <w:p w14:paraId="66BD3AA6" w14:textId="77777777" w:rsidR="00C91E32" w:rsidRPr="005F18A6" w:rsidRDefault="00C91E32" w:rsidP="00C91E32">
            <w:pPr>
              <w:spacing w:after="0"/>
              <w:rPr>
                <w:strike/>
                <w:lang w:val="el-GR"/>
              </w:rPr>
            </w:pPr>
          </w:p>
          <w:p w14:paraId="047FF13D" w14:textId="77777777" w:rsidR="00C91E32" w:rsidRPr="005F18A6" w:rsidRDefault="00C91E32" w:rsidP="00C91E32">
            <w:pPr>
              <w:spacing w:after="0"/>
              <w:rPr>
                <w:strike/>
                <w:lang w:val="el-GR"/>
              </w:rPr>
            </w:pPr>
          </w:p>
          <w:p w14:paraId="3B565919" w14:textId="77777777" w:rsidR="00C91E32" w:rsidRPr="005F18A6" w:rsidRDefault="00C91E32" w:rsidP="00C91E32">
            <w:pPr>
              <w:spacing w:after="0"/>
              <w:rPr>
                <w:strike/>
                <w:lang w:val="el-GR"/>
              </w:rPr>
            </w:pPr>
          </w:p>
          <w:p w14:paraId="7AA4E6CD" w14:textId="77777777" w:rsidR="00C91E32" w:rsidRPr="005F18A6" w:rsidRDefault="00C91E32" w:rsidP="00C91E32">
            <w:pPr>
              <w:spacing w:after="0"/>
              <w:rPr>
                <w:strike/>
                <w:lang w:val="el-GR"/>
              </w:rPr>
            </w:pPr>
          </w:p>
          <w:p w14:paraId="233734B2" w14:textId="77777777" w:rsidR="00C91E32" w:rsidRPr="005F18A6" w:rsidRDefault="00C91E32" w:rsidP="00C91E32">
            <w:pPr>
              <w:spacing w:after="0"/>
              <w:rPr>
                <w:strike/>
                <w:lang w:val="el-GR"/>
              </w:rPr>
            </w:pPr>
          </w:p>
          <w:p w14:paraId="17ED4BA3" w14:textId="77777777" w:rsidR="00C91E32" w:rsidRPr="005F18A6" w:rsidRDefault="00C91E32" w:rsidP="00C91E32">
            <w:pPr>
              <w:spacing w:after="0"/>
              <w:rPr>
                <w:strike/>
                <w:lang w:val="el-GR"/>
              </w:rPr>
            </w:pPr>
            <w:r w:rsidRPr="005F18A6">
              <w:rPr>
                <w:strike/>
                <w:lang w:val="el-GR"/>
              </w:rPr>
              <w:t>[] Ναι [] Όχι</w:t>
            </w:r>
          </w:p>
          <w:p w14:paraId="057B5DD2" w14:textId="77777777" w:rsidR="00C91E32" w:rsidRPr="005F18A6" w:rsidRDefault="00C91E32" w:rsidP="00C91E32">
            <w:pPr>
              <w:spacing w:after="0"/>
              <w:rPr>
                <w:i/>
                <w:strike/>
                <w:lang w:val="el-GR"/>
              </w:rPr>
            </w:pPr>
          </w:p>
          <w:p w14:paraId="68CAFE34" w14:textId="77777777" w:rsidR="00C91E32" w:rsidRPr="005F18A6" w:rsidRDefault="00C91E32" w:rsidP="00C91E32">
            <w:pPr>
              <w:spacing w:after="0"/>
              <w:rPr>
                <w:i/>
                <w:strike/>
                <w:lang w:val="el-GR"/>
              </w:rPr>
            </w:pPr>
          </w:p>
          <w:p w14:paraId="4E870494" w14:textId="77777777" w:rsidR="00C91E32" w:rsidRPr="005F18A6" w:rsidRDefault="00C91E32" w:rsidP="00C91E32">
            <w:pPr>
              <w:spacing w:after="0"/>
              <w:rPr>
                <w:strike/>
                <w:lang w:val="el-GR"/>
              </w:rPr>
            </w:pPr>
            <w:r w:rsidRPr="005F18A6">
              <w:rPr>
                <w:i/>
                <w:strike/>
                <w:lang w:val="el-GR"/>
              </w:rPr>
              <w:t>(διαδικτυακή διεύθυνση, αρχή ή φορέας έκδοσης, επακριβή στοιχεία αναφοράς των εγγράφων): [……][……][……]</w:t>
            </w:r>
          </w:p>
        </w:tc>
      </w:tr>
      <w:tr w:rsidR="00C91E32" w:rsidRPr="00BC5051" w14:paraId="6E880F38" w14:textId="77777777" w:rsidTr="00C91E32">
        <w:tc>
          <w:tcPr>
            <w:tcW w:w="4479" w:type="dxa"/>
            <w:tcBorders>
              <w:top w:val="single" w:sz="4" w:space="0" w:color="000000"/>
              <w:left w:val="single" w:sz="4" w:space="0" w:color="000000"/>
              <w:bottom w:val="single" w:sz="4" w:space="0" w:color="000000"/>
            </w:tcBorders>
            <w:shd w:val="clear" w:color="auto" w:fill="auto"/>
          </w:tcPr>
          <w:p w14:paraId="7E789CF9" w14:textId="77777777" w:rsidR="00C91E32" w:rsidRPr="005F18A6" w:rsidRDefault="00C91E32" w:rsidP="00C91E32">
            <w:pPr>
              <w:spacing w:after="0"/>
              <w:rPr>
                <w:strike/>
                <w:lang w:val="el-GR"/>
              </w:rPr>
            </w:pPr>
            <w:r w:rsidRPr="005F18A6">
              <w:rPr>
                <w:strike/>
                <w:lang w:val="el-GR"/>
              </w:rPr>
              <w:t xml:space="preserve">12) Για </w:t>
            </w:r>
            <w:r w:rsidRPr="005F18A6">
              <w:rPr>
                <w:b/>
                <w:i/>
                <w:strike/>
                <w:lang w:val="el-GR"/>
              </w:rPr>
              <w:t>δημόσιες συμβάσεις προμηθειών</w:t>
            </w:r>
            <w:r w:rsidRPr="005F18A6">
              <w:rPr>
                <w:strike/>
                <w:lang w:val="el-GR"/>
              </w:rPr>
              <w:t>:</w:t>
            </w:r>
          </w:p>
          <w:p w14:paraId="742AFF34" w14:textId="77777777" w:rsidR="00C91E32" w:rsidRPr="005F18A6" w:rsidRDefault="00C91E32" w:rsidP="00C91E32">
            <w:pPr>
              <w:spacing w:after="0"/>
              <w:rPr>
                <w:strike/>
                <w:lang w:val="el-GR"/>
              </w:rPr>
            </w:pPr>
            <w:r w:rsidRPr="005F18A6">
              <w:rPr>
                <w:strike/>
                <w:lang w:val="el-GR"/>
              </w:rPr>
              <w:t xml:space="preserve">Μπορεί ο οικονομικός φορέας να προσκομίσει τα απαιτούμενα </w:t>
            </w:r>
            <w:r w:rsidRPr="005F18A6">
              <w:rPr>
                <w:b/>
                <w:strike/>
                <w:lang w:val="el-GR"/>
              </w:rPr>
              <w:t>πιστοποιητικά</w:t>
            </w:r>
            <w:r w:rsidRPr="005F18A6">
              <w:rPr>
                <w:strike/>
                <w:lang w:val="el-GR"/>
              </w:rPr>
              <w:t xml:space="preserve"> που έχουν εκδοθεί από επίσημα </w:t>
            </w:r>
            <w:r w:rsidRPr="005F18A6">
              <w:rPr>
                <w:b/>
                <w:strike/>
                <w:lang w:val="el-GR"/>
              </w:rPr>
              <w:t>ινστιτούτα ελέγχου ποιότητας</w:t>
            </w:r>
            <w:r w:rsidRPr="005F18A6">
              <w:rPr>
                <w:strike/>
                <w:lang w:val="el-GR"/>
              </w:rPr>
              <w:t xml:space="preserve"> ή υπηρεσίες αναγνωρισμένων </w:t>
            </w:r>
            <w:r w:rsidRPr="005F18A6">
              <w:rPr>
                <w:strike/>
                <w:lang w:val="el-GR"/>
              </w:rPr>
              <w:lastRenderedPageBreak/>
              <w:t>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308D6CBF" w14:textId="77777777" w:rsidR="00C91E32" w:rsidRPr="005F18A6" w:rsidRDefault="00C91E32" w:rsidP="00C91E32">
            <w:pPr>
              <w:spacing w:after="0"/>
              <w:rPr>
                <w:strike/>
                <w:lang w:val="el-GR"/>
              </w:rPr>
            </w:pPr>
            <w:r w:rsidRPr="005F18A6">
              <w:rPr>
                <w:b/>
                <w:strike/>
                <w:lang w:val="el-GR"/>
              </w:rPr>
              <w:t>Εάν όχι</w:t>
            </w:r>
            <w:r w:rsidRPr="005F18A6">
              <w:rPr>
                <w:strike/>
                <w:lang w:val="el-GR"/>
              </w:rPr>
              <w:t>, εξηγήστε τους λόγους και αναφέρετε ποια άλλα αποδεικτικά μέσα μπορούν να προσκομιστούν:</w:t>
            </w:r>
          </w:p>
          <w:p w14:paraId="3C91A2CB" w14:textId="77777777" w:rsidR="00C91E32" w:rsidRPr="005F18A6" w:rsidRDefault="00C91E32" w:rsidP="00C91E32">
            <w:pPr>
              <w:spacing w:after="0"/>
              <w:rPr>
                <w:strike/>
                <w:lang w:val="el-GR"/>
              </w:rPr>
            </w:pPr>
            <w:r w:rsidRPr="005F18A6">
              <w:rPr>
                <w:i/>
                <w:strike/>
                <w:lang w:val="el-GR"/>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A1F238F" w14:textId="77777777" w:rsidR="00C91E32" w:rsidRPr="005F18A6" w:rsidRDefault="00C91E32" w:rsidP="00C91E32">
            <w:pPr>
              <w:snapToGrid w:val="0"/>
              <w:spacing w:after="0"/>
              <w:rPr>
                <w:strike/>
                <w:lang w:val="el-GR"/>
              </w:rPr>
            </w:pPr>
          </w:p>
          <w:p w14:paraId="57A3E84F" w14:textId="77777777" w:rsidR="00C91E32" w:rsidRPr="005F18A6" w:rsidRDefault="00C91E32" w:rsidP="00C91E32">
            <w:pPr>
              <w:spacing w:after="0"/>
              <w:rPr>
                <w:strike/>
                <w:lang w:val="el-GR"/>
              </w:rPr>
            </w:pPr>
            <w:r w:rsidRPr="005F18A6">
              <w:rPr>
                <w:strike/>
                <w:lang w:val="el-GR"/>
              </w:rPr>
              <w:t>[] Ναι [] Όχι</w:t>
            </w:r>
          </w:p>
          <w:p w14:paraId="461403DA" w14:textId="77777777" w:rsidR="00C91E32" w:rsidRPr="005F18A6" w:rsidRDefault="00C91E32" w:rsidP="00C91E32">
            <w:pPr>
              <w:spacing w:after="0"/>
              <w:rPr>
                <w:strike/>
                <w:lang w:val="el-GR"/>
              </w:rPr>
            </w:pPr>
          </w:p>
          <w:p w14:paraId="08E4A448" w14:textId="77777777" w:rsidR="00C91E32" w:rsidRPr="005F18A6" w:rsidRDefault="00C91E32" w:rsidP="00C91E32">
            <w:pPr>
              <w:spacing w:after="0"/>
              <w:rPr>
                <w:strike/>
                <w:lang w:val="el-GR"/>
              </w:rPr>
            </w:pPr>
          </w:p>
          <w:p w14:paraId="467F08B7" w14:textId="77777777" w:rsidR="00C91E32" w:rsidRPr="005F18A6" w:rsidRDefault="00C91E32" w:rsidP="00C91E32">
            <w:pPr>
              <w:spacing w:after="0"/>
              <w:rPr>
                <w:strike/>
                <w:lang w:val="el-GR"/>
              </w:rPr>
            </w:pPr>
          </w:p>
          <w:p w14:paraId="127E34EB" w14:textId="77777777" w:rsidR="00C91E32" w:rsidRPr="005F18A6" w:rsidRDefault="00C91E32" w:rsidP="00C91E32">
            <w:pPr>
              <w:spacing w:after="0"/>
              <w:rPr>
                <w:strike/>
                <w:lang w:val="el-GR"/>
              </w:rPr>
            </w:pPr>
          </w:p>
          <w:p w14:paraId="0EC0C615" w14:textId="77777777" w:rsidR="00C91E32" w:rsidRPr="005F18A6" w:rsidRDefault="00C91E32" w:rsidP="00C91E32">
            <w:pPr>
              <w:spacing w:after="0"/>
              <w:rPr>
                <w:strike/>
                <w:lang w:val="el-GR"/>
              </w:rPr>
            </w:pPr>
          </w:p>
          <w:p w14:paraId="147BDBA3" w14:textId="77777777" w:rsidR="00C91E32" w:rsidRPr="005F18A6" w:rsidRDefault="00C91E32" w:rsidP="00C91E32">
            <w:pPr>
              <w:spacing w:after="0"/>
              <w:rPr>
                <w:strike/>
                <w:lang w:val="el-GR"/>
              </w:rPr>
            </w:pPr>
          </w:p>
          <w:p w14:paraId="6EA5C50B" w14:textId="77777777" w:rsidR="00C91E32" w:rsidRPr="005F18A6" w:rsidRDefault="00C91E32" w:rsidP="00C91E32">
            <w:pPr>
              <w:spacing w:after="0"/>
              <w:rPr>
                <w:strike/>
                <w:lang w:val="el-GR"/>
              </w:rPr>
            </w:pPr>
          </w:p>
          <w:p w14:paraId="6885261D" w14:textId="77777777" w:rsidR="00C91E32" w:rsidRPr="005F18A6" w:rsidRDefault="00C91E32" w:rsidP="00C91E32">
            <w:pPr>
              <w:spacing w:after="0"/>
              <w:rPr>
                <w:strike/>
                <w:lang w:val="el-GR"/>
              </w:rPr>
            </w:pPr>
          </w:p>
          <w:p w14:paraId="57140EC2" w14:textId="77777777" w:rsidR="00C91E32" w:rsidRPr="005F18A6" w:rsidRDefault="00C91E32" w:rsidP="00C91E32">
            <w:pPr>
              <w:spacing w:after="0"/>
              <w:rPr>
                <w:strike/>
                <w:lang w:val="el-GR"/>
              </w:rPr>
            </w:pPr>
          </w:p>
          <w:p w14:paraId="37871BB8" w14:textId="77777777" w:rsidR="00C91E32" w:rsidRPr="005F18A6" w:rsidRDefault="00C91E32" w:rsidP="00C91E32">
            <w:pPr>
              <w:spacing w:after="0"/>
              <w:rPr>
                <w:strike/>
                <w:lang w:val="el-GR"/>
              </w:rPr>
            </w:pPr>
          </w:p>
          <w:p w14:paraId="553F2341" w14:textId="77777777" w:rsidR="00C91E32" w:rsidRPr="005F18A6" w:rsidRDefault="00C91E32" w:rsidP="00C91E32">
            <w:pPr>
              <w:spacing w:after="0"/>
              <w:rPr>
                <w:strike/>
                <w:lang w:val="el-GR"/>
              </w:rPr>
            </w:pPr>
            <w:r w:rsidRPr="005F18A6">
              <w:rPr>
                <w:strike/>
                <w:lang w:val="el-GR"/>
              </w:rPr>
              <w:t>[….............................................]</w:t>
            </w:r>
          </w:p>
          <w:p w14:paraId="72386467" w14:textId="77777777" w:rsidR="00C91E32" w:rsidRPr="005F18A6" w:rsidRDefault="00C91E32" w:rsidP="00C91E32">
            <w:pPr>
              <w:spacing w:after="0"/>
              <w:rPr>
                <w:strike/>
                <w:lang w:val="el-GR"/>
              </w:rPr>
            </w:pPr>
          </w:p>
          <w:p w14:paraId="7870C3EB" w14:textId="77777777" w:rsidR="00C91E32" w:rsidRPr="005F18A6" w:rsidRDefault="00C91E32" w:rsidP="00C91E32">
            <w:pPr>
              <w:spacing w:after="0"/>
              <w:rPr>
                <w:i/>
                <w:strike/>
                <w:lang w:val="el-GR"/>
              </w:rPr>
            </w:pPr>
          </w:p>
          <w:p w14:paraId="1918FBFE" w14:textId="77777777" w:rsidR="00C91E32" w:rsidRPr="005F18A6" w:rsidRDefault="00C91E32" w:rsidP="00C91E32">
            <w:pPr>
              <w:spacing w:after="0"/>
              <w:rPr>
                <w:strike/>
                <w:lang w:val="el-GR"/>
              </w:rPr>
            </w:pPr>
            <w:r w:rsidRPr="005F18A6">
              <w:rPr>
                <w:i/>
                <w:strike/>
                <w:lang w:val="el-GR"/>
              </w:rPr>
              <w:t>(διαδικτυακή διεύθυνση, αρχή ή φορέας έκδοσης, επακριβή στοιχεία αναφοράς των εγγράφων): [……][……][……]</w:t>
            </w:r>
          </w:p>
        </w:tc>
      </w:tr>
    </w:tbl>
    <w:p w14:paraId="74BCD046" w14:textId="77777777" w:rsidR="00C91E32" w:rsidRDefault="00C91E32" w:rsidP="00C91E32">
      <w:pPr>
        <w:pStyle w:val="SectionTitle"/>
        <w:ind w:firstLine="0"/>
      </w:pPr>
    </w:p>
    <w:p w14:paraId="0A8F143B" w14:textId="77777777" w:rsidR="00C91E32" w:rsidRPr="00C91E32" w:rsidRDefault="00C91E32" w:rsidP="00C91E32">
      <w:pPr>
        <w:jc w:val="center"/>
        <w:rPr>
          <w:b/>
          <w:bCs/>
          <w:lang w:val="el-GR"/>
        </w:rPr>
      </w:pPr>
    </w:p>
    <w:p w14:paraId="2E07C638" w14:textId="77777777" w:rsidR="00C91E32" w:rsidRPr="00C91E32" w:rsidRDefault="00C91E32" w:rsidP="00C91E32">
      <w:pPr>
        <w:pageBreakBefore/>
        <w:jc w:val="center"/>
        <w:rPr>
          <w:lang w:val="el-GR"/>
        </w:rPr>
      </w:pPr>
      <w:r w:rsidRPr="00C91E32">
        <w:rPr>
          <w:b/>
          <w:bCs/>
          <w:lang w:val="el-GR"/>
        </w:rPr>
        <w:lastRenderedPageBreak/>
        <w:t>Δ: Συστήματα διασφάλισης ποιότητας και πρότυπα περιβαλλοντικής διαχείρισης</w:t>
      </w:r>
    </w:p>
    <w:p w14:paraId="7B4C2151" w14:textId="77777777" w:rsidR="00C91E32" w:rsidRPr="00C91E32" w:rsidRDefault="00C91E32" w:rsidP="00C91E32">
      <w:pPr>
        <w:pBdr>
          <w:top w:val="single" w:sz="4" w:space="1" w:color="000000"/>
          <w:left w:val="single" w:sz="4" w:space="4" w:color="000000"/>
          <w:bottom w:val="single" w:sz="4" w:space="1" w:color="000000"/>
          <w:right w:val="single" w:sz="4" w:space="4" w:color="000000"/>
        </w:pBdr>
        <w:shd w:val="clear" w:color="auto" w:fill="BFBFBF"/>
        <w:rPr>
          <w:lang w:val="el-GR"/>
        </w:rPr>
      </w:pPr>
      <w:r w:rsidRPr="00C91E32">
        <w:rPr>
          <w:b/>
          <w:i/>
          <w:lang w:val="el-GR"/>
        </w:rPr>
        <w:t xml:space="preserve">Ο οικονομικός φορέας πρέπει να παράσχει πληροφορίες </w:t>
      </w:r>
      <w:r w:rsidRPr="00C91E32">
        <w:rPr>
          <w:b/>
          <w:u w:val="single"/>
          <w:lang w:val="el-GR"/>
        </w:rPr>
        <w:t>μόνον</w:t>
      </w:r>
      <w:r w:rsidRPr="00C91E32">
        <w:rPr>
          <w:b/>
          <w:i/>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firstRow="0" w:lastRow="0" w:firstColumn="0" w:lastColumn="0" w:noHBand="0" w:noVBand="0"/>
      </w:tblPr>
      <w:tblGrid>
        <w:gridCol w:w="4479"/>
        <w:gridCol w:w="4500"/>
      </w:tblGrid>
      <w:tr w:rsidR="00C91E32" w14:paraId="01B542FE" w14:textId="77777777" w:rsidTr="00C91E32">
        <w:tc>
          <w:tcPr>
            <w:tcW w:w="4479" w:type="dxa"/>
            <w:tcBorders>
              <w:top w:val="single" w:sz="4" w:space="0" w:color="000000"/>
              <w:left w:val="single" w:sz="4" w:space="0" w:color="000000"/>
              <w:bottom w:val="single" w:sz="4" w:space="0" w:color="000000"/>
            </w:tcBorders>
            <w:shd w:val="clear" w:color="auto" w:fill="auto"/>
          </w:tcPr>
          <w:p w14:paraId="32A70B80" w14:textId="77777777" w:rsidR="00C91E32" w:rsidRPr="00C91E32" w:rsidRDefault="00C91E32" w:rsidP="00C91E32">
            <w:pPr>
              <w:spacing w:after="0"/>
              <w:rPr>
                <w:lang w:val="el-GR"/>
              </w:rPr>
            </w:pPr>
            <w:r w:rsidRPr="00C91E32">
              <w:rPr>
                <w:b/>
                <w:i/>
                <w:lang w:val="el-GR"/>
              </w:rPr>
              <w:t>Συστήματα διασφάλισης ποιότητας και πρότυπα περιβαλλοντικής διαχείρισης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D70F6B4" w14:textId="77777777" w:rsidR="00C91E32" w:rsidRDefault="00C91E32" w:rsidP="00C91E32">
            <w:pPr>
              <w:spacing w:after="0"/>
            </w:pPr>
            <w:r>
              <w:rPr>
                <w:b/>
                <w:i/>
              </w:rPr>
              <w:t>Απάντηση:</w:t>
            </w:r>
          </w:p>
        </w:tc>
      </w:tr>
      <w:tr w:rsidR="00C91E32" w:rsidRPr="00BC5051" w14:paraId="798D11B8" w14:textId="77777777" w:rsidTr="00C91E32">
        <w:tc>
          <w:tcPr>
            <w:tcW w:w="4479" w:type="dxa"/>
            <w:tcBorders>
              <w:top w:val="single" w:sz="4" w:space="0" w:color="000000"/>
              <w:left w:val="single" w:sz="4" w:space="0" w:color="000000"/>
              <w:bottom w:val="single" w:sz="4" w:space="0" w:color="000000"/>
            </w:tcBorders>
            <w:shd w:val="clear" w:color="auto" w:fill="auto"/>
          </w:tcPr>
          <w:p w14:paraId="21D7B775" w14:textId="77777777" w:rsidR="00C91E32" w:rsidRPr="00C91E32" w:rsidRDefault="00C91E32" w:rsidP="00C91E32">
            <w:pPr>
              <w:spacing w:after="0"/>
              <w:rPr>
                <w:lang w:val="el-GR"/>
              </w:rPr>
            </w:pPr>
            <w:r w:rsidRPr="00C91E32">
              <w:rPr>
                <w:color w:val="000000"/>
                <w:lang w:val="el-GR"/>
              </w:rPr>
              <w:t xml:space="preserve">Θα είναι σε θέση ο οικονομικός φορέας να προσκομίσει </w:t>
            </w:r>
            <w:r w:rsidRPr="00C91E32">
              <w:rPr>
                <w:b/>
                <w:color w:val="000000"/>
                <w:lang w:val="el-GR"/>
              </w:rPr>
              <w:t>πιστοποιητικά</w:t>
            </w:r>
            <w:r w:rsidRPr="00C91E32">
              <w:rPr>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C91E32">
              <w:rPr>
                <w:b/>
                <w:color w:val="000000"/>
                <w:lang w:val="el-GR"/>
              </w:rPr>
              <w:t>πρότυπα διασφάλισης ποιότητας</w:t>
            </w:r>
            <w:r w:rsidRPr="00C91E32">
              <w:rPr>
                <w:color w:val="000000"/>
                <w:lang w:val="el-GR"/>
              </w:rPr>
              <w:t>, συμπεριλαμβανομένης της προσβασιμότητας για άτομα με ειδικές ανάγκες;</w:t>
            </w:r>
          </w:p>
          <w:p w14:paraId="6BA5CB49" w14:textId="77777777" w:rsidR="00C91E32" w:rsidRPr="00C91E32" w:rsidRDefault="00C91E32" w:rsidP="00C91E32">
            <w:pPr>
              <w:spacing w:after="0"/>
              <w:rPr>
                <w:lang w:val="el-GR"/>
              </w:rPr>
            </w:pPr>
            <w:r w:rsidRPr="00C91E32">
              <w:rPr>
                <w:b/>
                <w:color w:val="000000"/>
                <w:lang w:val="el-GR"/>
              </w:rPr>
              <w:t>Εάν όχι</w:t>
            </w:r>
            <w:r w:rsidRPr="00C91E32">
              <w:rPr>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14:paraId="5274A0CF" w14:textId="77777777" w:rsidR="00C91E32" w:rsidRPr="00C91E32" w:rsidRDefault="00C91E32" w:rsidP="00C91E32">
            <w:pPr>
              <w:spacing w:after="0"/>
              <w:rPr>
                <w:lang w:val="el-GR"/>
              </w:rPr>
            </w:pPr>
            <w:r w:rsidRPr="00C91E32">
              <w:rPr>
                <w:i/>
                <w:color w:val="000000"/>
                <w:lang w:val="el-GR"/>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5F4A179D" w14:textId="77777777" w:rsidR="00C91E32" w:rsidRPr="00C91E32" w:rsidRDefault="00C91E32" w:rsidP="00C91E32">
            <w:pPr>
              <w:spacing w:after="0"/>
              <w:jc w:val="left"/>
              <w:rPr>
                <w:lang w:val="el-GR"/>
              </w:rPr>
            </w:pPr>
            <w:r w:rsidRPr="00C91E32">
              <w:rPr>
                <w:lang w:val="el-GR"/>
              </w:rPr>
              <w:t>[] Ναι [] Όχι</w:t>
            </w:r>
          </w:p>
          <w:p w14:paraId="3878C9E3" w14:textId="77777777" w:rsidR="00C91E32" w:rsidRPr="00C91E32" w:rsidRDefault="00C91E32" w:rsidP="00C91E32">
            <w:pPr>
              <w:spacing w:after="0"/>
              <w:jc w:val="left"/>
              <w:rPr>
                <w:lang w:val="el-GR"/>
              </w:rPr>
            </w:pPr>
          </w:p>
          <w:p w14:paraId="0CE5D9DE" w14:textId="77777777" w:rsidR="00C91E32" w:rsidRPr="00C91E32" w:rsidRDefault="00C91E32" w:rsidP="00C91E32">
            <w:pPr>
              <w:spacing w:after="0"/>
              <w:jc w:val="left"/>
              <w:rPr>
                <w:lang w:val="el-GR"/>
              </w:rPr>
            </w:pPr>
          </w:p>
          <w:p w14:paraId="68E3C94D" w14:textId="77777777" w:rsidR="00C91E32" w:rsidRPr="00C91E32" w:rsidRDefault="00C91E32" w:rsidP="00C91E32">
            <w:pPr>
              <w:spacing w:after="0"/>
              <w:jc w:val="left"/>
              <w:rPr>
                <w:lang w:val="el-GR"/>
              </w:rPr>
            </w:pPr>
          </w:p>
          <w:p w14:paraId="05AE7CE5" w14:textId="77777777" w:rsidR="00C91E32" w:rsidRPr="00C91E32" w:rsidRDefault="00C91E32" w:rsidP="00C91E32">
            <w:pPr>
              <w:spacing w:after="0"/>
              <w:jc w:val="left"/>
              <w:rPr>
                <w:lang w:val="el-GR"/>
              </w:rPr>
            </w:pPr>
          </w:p>
          <w:p w14:paraId="11FA2294" w14:textId="77777777" w:rsidR="00C91E32" w:rsidRPr="00C91E32" w:rsidRDefault="00C91E32" w:rsidP="00C91E32">
            <w:pPr>
              <w:spacing w:after="0"/>
              <w:jc w:val="left"/>
              <w:rPr>
                <w:lang w:val="el-GR"/>
              </w:rPr>
            </w:pPr>
          </w:p>
          <w:p w14:paraId="440D42E2" w14:textId="77777777" w:rsidR="00C91E32" w:rsidRPr="00C91E32" w:rsidRDefault="00C91E32" w:rsidP="00C91E32">
            <w:pPr>
              <w:spacing w:after="0"/>
              <w:jc w:val="left"/>
              <w:rPr>
                <w:lang w:val="el-GR"/>
              </w:rPr>
            </w:pPr>
          </w:p>
          <w:p w14:paraId="4BCBBE01" w14:textId="77777777" w:rsidR="00C91E32" w:rsidRPr="00C91E32" w:rsidRDefault="00C91E32" w:rsidP="00C91E32">
            <w:pPr>
              <w:spacing w:after="0"/>
              <w:jc w:val="left"/>
              <w:rPr>
                <w:lang w:val="el-GR"/>
              </w:rPr>
            </w:pPr>
          </w:p>
          <w:p w14:paraId="62450766" w14:textId="77777777" w:rsidR="00C91E32" w:rsidRPr="00C91E32" w:rsidRDefault="00C91E32" w:rsidP="00C91E32">
            <w:pPr>
              <w:spacing w:after="0"/>
              <w:jc w:val="left"/>
              <w:rPr>
                <w:lang w:val="el-GR"/>
              </w:rPr>
            </w:pPr>
            <w:r w:rsidRPr="00C91E32">
              <w:rPr>
                <w:lang w:val="el-GR"/>
              </w:rPr>
              <w:t>[……] [……]</w:t>
            </w:r>
          </w:p>
          <w:p w14:paraId="0D39C87F" w14:textId="77777777" w:rsidR="00C91E32" w:rsidRPr="00C91E32" w:rsidRDefault="00C91E32" w:rsidP="00C91E32">
            <w:pPr>
              <w:spacing w:after="0"/>
              <w:jc w:val="left"/>
              <w:rPr>
                <w:i/>
                <w:lang w:val="el-GR"/>
              </w:rPr>
            </w:pPr>
          </w:p>
          <w:p w14:paraId="7CCD6DF3" w14:textId="77777777" w:rsidR="00C91E32" w:rsidRPr="00C91E32" w:rsidRDefault="00C91E32" w:rsidP="00C91E32">
            <w:pPr>
              <w:spacing w:after="0"/>
              <w:jc w:val="left"/>
              <w:rPr>
                <w:i/>
                <w:lang w:val="el-GR"/>
              </w:rPr>
            </w:pPr>
          </w:p>
          <w:p w14:paraId="6FFFFDDC" w14:textId="77777777" w:rsidR="00C91E32" w:rsidRPr="00C91E32" w:rsidRDefault="00C91E32" w:rsidP="00C91E32">
            <w:pPr>
              <w:spacing w:after="0"/>
              <w:jc w:val="left"/>
              <w:rPr>
                <w:i/>
                <w:lang w:val="el-GR"/>
              </w:rPr>
            </w:pPr>
          </w:p>
          <w:p w14:paraId="4ABAC10E" w14:textId="77777777" w:rsidR="00C91E32" w:rsidRPr="00C91E32" w:rsidRDefault="00C91E32" w:rsidP="00C91E32">
            <w:pPr>
              <w:spacing w:after="0"/>
              <w:jc w:val="left"/>
              <w:rPr>
                <w:lang w:val="el-GR"/>
              </w:rPr>
            </w:pPr>
            <w:r w:rsidRPr="00C91E32">
              <w:rPr>
                <w:i/>
                <w:lang w:val="el-GR"/>
              </w:rPr>
              <w:t>(διαδικτυακή διεύθυνση, αρχή ή φορέας έκδοσης, επακριβή στοιχεία αναφοράς των εγγράφων): [……][……][……]</w:t>
            </w:r>
          </w:p>
        </w:tc>
      </w:tr>
      <w:tr w:rsidR="00C91E32" w:rsidRPr="00BC5051" w14:paraId="639F1DA5" w14:textId="77777777" w:rsidTr="00C91E32">
        <w:tc>
          <w:tcPr>
            <w:tcW w:w="4479" w:type="dxa"/>
            <w:tcBorders>
              <w:top w:val="single" w:sz="4" w:space="0" w:color="000000"/>
              <w:left w:val="single" w:sz="4" w:space="0" w:color="000000"/>
              <w:bottom w:val="single" w:sz="4" w:space="0" w:color="000000"/>
            </w:tcBorders>
            <w:shd w:val="clear" w:color="auto" w:fill="auto"/>
          </w:tcPr>
          <w:p w14:paraId="33EDC5AB" w14:textId="77777777" w:rsidR="00C91E32" w:rsidRPr="00C91E32" w:rsidRDefault="00C91E32" w:rsidP="00C91E32">
            <w:pPr>
              <w:spacing w:after="0"/>
              <w:rPr>
                <w:lang w:val="el-GR"/>
              </w:rPr>
            </w:pPr>
            <w:r w:rsidRPr="00C91E32">
              <w:rPr>
                <w:lang w:val="el-GR"/>
              </w:rPr>
              <w:t xml:space="preserve">Θα είναι σε θέση ο οικονομικός φορέας να προσκομίσει </w:t>
            </w:r>
            <w:r w:rsidRPr="00C91E32">
              <w:rPr>
                <w:b/>
                <w:lang w:val="el-GR"/>
              </w:rPr>
              <w:t>πιστοποιητικά</w:t>
            </w:r>
            <w:r w:rsidRPr="00C91E32">
              <w:rPr>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C91E32">
              <w:rPr>
                <w:b/>
                <w:lang w:val="el-GR"/>
              </w:rPr>
              <w:t>συστήματα ή πρότυπα περιβαλλοντικής διαχείρισης</w:t>
            </w:r>
            <w:r w:rsidRPr="00C91E32">
              <w:rPr>
                <w:lang w:val="el-GR"/>
              </w:rPr>
              <w:t>;</w:t>
            </w:r>
          </w:p>
          <w:p w14:paraId="43C4F47B" w14:textId="77777777" w:rsidR="00C91E32" w:rsidRPr="00C91E32" w:rsidRDefault="00C91E32" w:rsidP="00C91E32">
            <w:pPr>
              <w:spacing w:after="0"/>
              <w:rPr>
                <w:lang w:val="el-GR"/>
              </w:rPr>
            </w:pPr>
            <w:r w:rsidRPr="00C91E32">
              <w:rPr>
                <w:b/>
                <w:lang w:val="el-GR"/>
              </w:rPr>
              <w:t>Εάν όχι</w:t>
            </w:r>
            <w:r w:rsidRPr="00C91E32">
              <w:rPr>
                <w:lang w:val="el-GR"/>
              </w:rPr>
              <w:t xml:space="preserve">, εξηγήστε τους λόγους και διευκρινίστε ποια άλλα αποδεικτικά μέσα μπορούν να προσκομιστούν όσον αφορά τα </w:t>
            </w:r>
            <w:r w:rsidRPr="00C91E32">
              <w:rPr>
                <w:b/>
                <w:lang w:val="el-GR"/>
              </w:rPr>
              <w:t>συστήματα ή πρότυπα περιβαλλοντικής διαχείρισης</w:t>
            </w:r>
            <w:r w:rsidRPr="00C91E32">
              <w:rPr>
                <w:lang w:val="el-GR"/>
              </w:rPr>
              <w:t>:</w:t>
            </w:r>
          </w:p>
          <w:p w14:paraId="75E3F7D5" w14:textId="77777777" w:rsidR="00C91E32" w:rsidRPr="00C91E32" w:rsidRDefault="00C91E32" w:rsidP="00C91E32">
            <w:pPr>
              <w:spacing w:after="0"/>
              <w:rPr>
                <w:lang w:val="el-GR"/>
              </w:rPr>
            </w:pPr>
          </w:p>
          <w:p w14:paraId="45A7AED3" w14:textId="77777777" w:rsidR="00C91E32" w:rsidRPr="00C91E32" w:rsidRDefault="00C91E32" w:rsidP="00C91E32">
            <w:pPr>
              <w:spacing w:after="0"/>
              <w:rPr>
                <w:lang w:val="el-GR"/>
              </w:rPr>
            </w:pPr>
            <w:r w:rsidRPr="00C91E32">
              <w:rPr>
                <w:i/>
                <w:lang w:val="el-GR"/>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CEAA5A6" w14:textId="77777777" w:rsidR="00C91E32" w:rsidRPr="00C91E32" w:rsidRDefault="00C91E32" w:rsidP="00C91E32">
            <w:pPr>
              <w:spacing w:after="0"/>
              <w:jc w:val="left"/>
              <w:rPr>
                <w:lang w:val="el-GR"/>
              </w:rPr>
            </w:pPr>
            <w:r w:rsidRPr="00C91E32">
              <w:rPr>
                <w:lang w:val="el-GR"/>
              </w:rPr>
              <w:t>[] Ναι [] Όχι</w:t>
            </w:r>
          </w:p>
          <w:p w14:paraId="60E1B8B4" w14:textId="77777777" w:rsidR="00C91E32" w:rsidRPr="00C91E32" w:rsidRDefault="00C91E32" w:rsidP="00C91E32">
            <w:pPr>
              <w:spacing w:after="0"/>
              <w:jc w:val="left"/>
              <w:rPr>
                <w:lang w:val="el-GR"/>
              </w:rPr>
            </w:pPr>
          </w:p>
          <w:p w14:paraId="4E77C4B4" w14:textId="77777777" w:rsidR="00C91E32" w:rsidRPr="00C91E32" w:rsidRDefault="00C91E32" w:rsidP="00C91E32">
            <w:pPr>
              <w:spacing w:after="0"/>
              <w:jc w:val="left"/>
              <w:rPr>
                <w:lang w:val="el-GR"/>
              </w:rPr>
            </w:pPr>
          </w:p>
          <w:p w14:paraId="63C21C22" w14:textId="77777777" w:rsidR="00C91E32" w:rsidRPr="00C91E32" w:rsidRDefault="00C91E32" w:rsidP="00C91E32">
            <w:pPr>
              <w:spacing w:after="0"/>
              <w:jc w:val="left"/>
              <w:rPr>
                <w:lang w:val="el-GR"/>
              </w:rPr>
            </w:pPr>
          </w:p>
          <w:p w14:paraId="28BE3006" w14:textId="77777777" w:rsidR="00C91E32" w:rsidRPr="00C91E32" w:rsidRDefault="00C91E32" w:rsidP="00C91E32">
            <w:pPr>
              <w:spacing w:after="0"/>
              <w:jc w:val="left"/>
              <w:rPr>
                <w:lang w:val="el-GR"/>
              </w:rPr>
            </w:pPr>
          </w:p>
          <w:p w14:paraId="234530B2" w14:textId="77777777" w:rsidR="00C91E32" w:rsidRPr="00C91E32" w:rsidRDefault="00C91E32" w:rsidP="00C91E32">
            <w:pPr>
              <w:spacing w:after="0"/>
              <w:jc w:val="left"/>
              <w:rPr>
                <w:lang w:val="el-GR"/>
              </w:rPr>
            </w:pPr>
          </w:p>
          <w:p w14:paraId="3069E053" w14:textId="77777777" w:rsidR="00C91E32" w:rsidRPr="00C91E32" w:rsidRDefault="00C91E32" w:rsidP="00C91E32">
            <w:pPr>
              <w:spacing w:after="0"/>
              <w:jc w:val="left"/>
              <w:rPr>
                <w:lang w:val="el-GR"/>
              </w:rPr>
            </w:pPr>
          </w:p>
          <w:p w14:paraId="68CFAAD0" w14:textId="77777777" w:rsidR="00C91E32" w:rsidRPr="00C91E32" w:rsidRDefault="00C91E32" w:rsidP="00C91E32">
            <w:pPr>
              <w:spacing w:after="0"/>
              <w:jc w:val="left"/>
              <w:rPr>
                <w:lang w:val="el-GR"/>
              </w:rPr>
            </w:pPr>
            <w:r w:rsidRPr="00C91E32">
              <w:rPr>
                <w:lang w:val="el-GR"/>
              </w:rPr>
              <w:t>[……] [……]</w:t>
            </w:r>
          </w:p>
          <w:p w14:paraId="01D8E587" w14:textId="77777777" w:rsidR="00C91E32" w:rsidRPr="00C91E32" w:rsidRDefault="00C91E32" w:rsidP="00C91E32">
            <w:pPr>
              <w:spacing w:after="0"/>
              <w:jc w:val="left"/>
              <w:rPr>
                <w:i/>
                <w:lang w:val="el-GR"/>
              </w:rPr>
            </w:pPr>
          </w:p>
          <w:p w14:paraId="78EA1819" w14:textId="77777777" w:rsidR="00C91E32" w:rsidRPr="00C91E32" w:rsidRDefault="00C91E32" w:rsidP="00C91E32">
            <w:pPr>
              <w:spacing w:after="0"/>
              <w:jc w:val="left"/>
              <w:rPr>
                <w:i/>
                <w:lang w:val="el-GR"/>
              </w:rPr>
            </w:pPr>
          </w:p>
          <w:p w14:paraId="47AB6FCB" w14:textId="77777777" w:rsidR="00C91E32" w:rsidRPr="00C91E32" w:rsidRDefault="00C91E32" w:rsidP="00C91E32">
            <w:pPr>
              <w:spacing w:after="0"/>
              <w:jc w:val="left"/>
              <w:rPr>
                <w:i/>
                <w:lang w:val="el-GR"/>
              </w:rPr>
            </w:pPr>
          </w:p>
          <w:p w14:paraId="16ECA121" w14:textId="77777777" w:rsidR="00C91E32" w:rsidRPr="00C91E32" w:rsidRDefault="00C91E32" w:rsidP="00C91E32">
            <w:pPr>
              <w:spacing w:after="0"/>
              <w:jc w:val="left"/>
              <w:rPr>
                <w:i/>
                <w:lang w:val="el-GR"/>
              </w:rPr>
            </w:pPr>
          </w:p>
          <w:p w14:paraId="0EEE356D" w14:textId="77777777" w:rsidR="00C91E32" w:rsidRPr="00C91E32" w:rsidRDefault="00C91E32" w:rsidP="00C91E32">
            <w:pPr>
              <w:spacing w:after="0"/>
              <w:jc w:val="left"/>
              <w:rPr>
                <w:i/>
                <w:lang w:val="el-GR"/>
              </w:rPr>
            </w:pPr>
          </w:p>
          <w:p w14:paraId="6384402E" w14:textId="77777777" w:rsidR="00C91E32" w:rsidRPr="00C91E32" w:rsidRDefault="00C91E32" w:rsidP="00C91E32">
            <w:pPr>
              <w:spacing w:after="0"/>
              <w:jc w:val="left"/>
              <w:rPr>
                <w:lang w:val="el-GR"/>
              </w:rPr>
            </w:pPr>
            <w:r w:rsidRPr="00C91E32">
              <w:rPr>
                <w:i/>
                <w:lang w:val="el-GR"/>
              </w:rPr>
              <w:t>(διαδικτυακή διεύθυνση, αρχή ή φορέας έκδοσης, επακριβή στοιχεία αναφοράς των εγγράφων): [……][……][……]</w:t>
            </w:r>
          </w:p>
        </w:tc>
      </w:tr>
    </w:tbl>
    <w:p w14:paraId="6A412339" w14:textId="77777777" w:rsidR="00C91E32" w:rsidRPr="00C91E32" w:rsidRDefault="00C91E32" w:rsidP="00C91E32">
      <w:pPr>
        <w:jc w:val="center"/>
        <w:rPr>
          <w:lang w:val="el-GR"/>
        </w:rPr>
      </w:pPr>
    </w:p>
    <w:p w14:paraId="5FF12B34" w14:textId="77777777" w:rsidR="00C91E32" w:rsidRPr="00C91E32" w:rsidRDefault="00C91E32" w:rsidP="00C91E32">
      <w:pPr>
        <w:pageBreakBefore/>
        <w:jc w:val="center"/>
        <w:rPr>
          <w:lang w:val="el-GR"/>
        </w:rPr>
      </w:pPr>
      <w:r w:rsidRPr="00C91E32">
        <w:rPr>
          <w:b/>
          <w:bCs/>
          <w:lang w:val="el-GR"/>
        </w:rPr>
        <w:lastRenderedPageBreak/>
        <w:t xml:space="preserve">Μέρος </w:t>
      </w:r>
      <w:r>
        <w:rPr>
          <w:b/>
          <w:bCs/>
        </w:rPr>
        <w:t>V</w:t>
      </w:r>
      <w:r w:rsidRPr="00C91E32">
        <w:rPr>
          <w:b/>
          <w:bCs/>
          <w:lang w:val="el-GR"/>
        </w:rPr>
        <w:t>: Περιορισμός του αριθμού των πληρούντων τα κριτήρια επιλογής υποψηφίων</w:t>
      </w:r>
    </w:p>
    <w:p w14:paraId="42136081" w14:textId="77777777" w:rsidR="00C91E32" w:rsidRPr="00C91E32" w:rsidRDefault="00C91E32" w:rsidP="00C91E32">
      <w:pPr>
        <w:pBdr>
          <w:top w:val="single" w:sz="4" w:space="1" w:color="000000"/>
          <w:left w:val="single" w:sz="4" w:space="4" w:color="000000"/>
          <w:bottom w:val="single" w:sz="4" w:space="1" w:color="000000"/>
          <w:right w:val="single" w:sz="4" w:space="4" w:color="000000"/>
        </w:pBdr>
        <w:shd w:val="clear" w:color="auto" w:fill="BFBFBF"/>
        <w:rPr>
          <w:lang w:val="el-GR"/>
        </w:rPr>
      </w:pPr>
      <w:r w:rsidRPr="00C91E32">
        <w:rPr>
          <w:b/>
          <w:i/>
          <w:lang w:val="el-GR"/>
        </w:rPr>
        <w:t xml:space="preserve">Ο οικονομικός φορέας πρέπει να παράσχει πληροφορίες </w:t>
      </w:r>
      <w:r w:rsidRPr="00C91E32">
        <w:rPr>
          <w:b/>
          <w:u w:val="single"/>
          <w:lang w:val="el-GR"/>
        </w:rPr>
        <w:t>μόνον</w:t>
      </w:r>
      <w:r w:rsidRPr="00C91E32">
        <w:rPr>
          <w:b/>
          <w:i/>
          <w:lang w:val="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C91E32">
        <w:rPr>
          <w:b/>
          <w:lang w:val="el-GR"/>
        </w:rPr>
        <w:t>εφόσον συντρέχει περίπτωση</w:t>
      </w:r>
      <w:r w:rsidRPr="00C91E32">
        <w:rPr>
          <w:b/>
          <w:i/>
          <w:lang w:val="el-GR"/>
        </w:rPr>
        <w:t>,</w:t>
      </w:r>
      <w:r w:rsidRPr="00C91E32">
        <w:rPr>
          <w:b/>
          <w:i/>
          <w:u w:val="single"/>
          <w:lang w:val="el-GR"/>
        </w:rPr>
        <w:t xml:space="preserve"> </w:t>
      </w:r>
      <w:r w:rsidRPr="00C91E32">
        <w:rPr>
          <w:b/>
          <w:i/>
          <w:lang w:val="el-GR"/>
        </w:rPr>
        <w:t>που θα πρέπει να προσκομιστούν, ορίζονται στη σχετική διακήρυξη  ή στην πρόσκληση ή στα έγγραφα της σύμβασης.</w:t>
      </w:r>
    </w:p>
    <w:p w14:paraId="7C69FCF1" w14:textId="77777777" w:rsidR="00C91E32" w:rsidRPr="00C91E32" w:rsidRDefault="00C91E32" w:rsidP="00C91E32">
      <w:pPr>
        <w:pBdr>
          <w:top w:val="single" w:sz="4" w:space="1" w:color="000000"/>
          <w:left w:val="single" w:sz="4" w:space="4" w:color="000000"/>
          <w:bottom w:val="single" w:sz="4" w:space="1" w:color="000000"/>
          <w:right w:val="single" w:sz="4" w:space="4" w:color="000000"/>
        </w:pBdr>
        <w:shd w:val="clear" w:color="auto" w:fill="BFBFBF"/>
        <w:rPr>
          <w:lang w:val="el-GR"/>
        </w:rPr>
      </w:pPr>
      <w:r w:rsidRPr="00C91E32">
        <w:rPr>
          <w:b/>
          <w:i/>
          <w:u w:val="single"/>
          <w:lang w:val="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14:paraId="09199FB7" w14:textId="77777777" w:rsidR="00C91E32" w:rsidRPr="00C91E32" w:rsidRDefault="00C91E32" w:rsidP="00C91E32">
      <w:pPr>
        <w:rPr>
          <w:lang w:val="el-GR"/>
        </w:rPr>
      </w:pPr>
      <w:r w:rsidRPr="00C91E32">
        <w:rPr>
          <w:b/>
          <w:lang w:val="el-GR"/>
        </w:rPr>
        <w:t>Ο οικονομικός φορέας δηλώνει ότι:</w:t>
      </w:r>
    </w:p>
    <w:tbl>
      <w:tblPr>
        <w:tblW w:w="0" w:type="auto"/>
        <w:tblInd w:w="108" w:type="dxa"/>
        <w:tblLayout w:type="fixed"/>
        <w:tblLook w:val="0000" w:firstRow="0" w:lastRow="0" w:firstColumn="0" w:lastColumn="0" w:noHBand="0" w:noVBand="0"/>
      </w:tblPr>
      <w:tblGrid>
        <w:gridCol w:w="4479"/>
        <w:gridCol w:w="4500"/>
      </w:tblGrid>
      <w:tr w:rsidR="00C91E32" w14:paraId="3AB3C317" w14:textId="77777777" w:rsidTr="00C91E32">
        <w:tc>
          <w:tcPr>
            <w:tcW w:w="4479" w:type="dxa"/>
            <w:tcBorders>
              <w:top w:val="single" w:sz="4" w:space="0" w:color="000000"/>
              <w:left w:val="single" w:sz="4" w:space="0" w:color="000000"/>
              <w:bottom w:val="single" w:sz="4" w:space="0" w:color="000000"/>
            </w:tcBorders>
            <w:shd w:val="clear" w:color="auto" w:fill="auto"/>
          </w:tcPr>
          <w:p w14:paraId="3710F431" w14:textId="77777777" w:rsidR="00C91E32" w:rsidRDefault="00C91E32" w:rsidP="00C91E32">
            <w:pPr>
              <w:spacing w:after="0"/>
            </w:pPr>
            <w:r>
              <w:rPr>
                <w:b/>
                <w:i/>
              </w:rPr>
              <w:t>Περιορισμός του αριθμού</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2074C4EF" w14:textId="77777777" w:rsidR="00C91E32" w:rsidRDefault="00C91E32" w:rsidP="00C91E32">
            <w:pPr>
              <w:spacing w:after="0"/>
            </w:pPr>
            <w:r>
              <w:rPr>
                <w:b/>
                <w:i/>
              </w:rPr>
              <w:t>Απάντηση:</w:t>
            </w:r>
          </w:p>
        </w:tc>
      </w:tr>
      <w:tr w:rsidR="00C91E32" w:rsidRPr="00BC5051" w14:paraId="769031A0" w14:textId="77777777" w:rsidTr="00C91E32">
        <w:tc>
          <w:tcPr>
            <w:tcW w:w="4479" w:type="dxa"/>
            <w:tcBorders>
              <w:top w:val="single" w:sz="4" w:space="0" w:color="000000"/>
              <w:left w:val="single" w:sz="4" w:space="0" w:color="000000"/>
              <w:bottom w:val="single" w:sz="4" w:space="0" w:color="000000"/>
            </w:tcBorders>
            <w:shd w:val="clear" w:color="auto" w:fill="auto"/>
          </w:tcPr>
          <w:p w14:paraId="1D502106" w14:textId="77777777" w:rsidR="00C91E32" w:rsidRPr="00C91E32" w:rsidRDefault="00C91E32" w:rsidP="00C91E32">
            <w:pPr>
              <w:spacing w:after="0"/>
              <w:rPr>
                <w:lang w:val="el-GR"/>
              </w:rPr>
            </w:pPr>
            <w:r w:rsidRPr="00C91E32">
              <w:rPr>
                <w:b/>
                <w:lang w:val="el-GR"/>
              </w:rPr>
              <w:t>Πληροί</w:t>
            </w:r>
            <w:r w:rsidRPr="00C91E32">
              <w:rPr>
                <w:lang w:val="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14:paraId="260FAA97" w14:textId="77777777" w:rsidR="00C91E32" w:rsidRPr="00C91E32" w:rsidRDefault="00C91E32" w:rsidP="00C91E32">
            <w:pPr>
              <w:spacing w:after="0"/>
              <w:rPr>
                <w:lang w:val="el-GR"/>
              </w:rPr>
            </w:pPr>
            <w:r w:rsidRPr="00C91E32">
              <w:rPr>
                <w:lang w:val="el-GR"/>
              </w:rPr>
              <w:t xml:space="preserve">Εφόσον ζητούνται ορισμένα πιστοποιητικά ή λοιπές μορφές αποδεικτικών εγγράφων, αναφέρετε για </w:t>
            </w:r>
            <w:r w:rsidRPr="00C91E32">
              <w:rPr>
                <w:b/>
                <w:lang w:val="el-GR"/>
              </w:rPr>
              <w:t>καθένα από αυτά</w:t>
            </w:r>
            <w:r w:rsidRPr="00C91E32">
              <w:rPr>
                <w:lang w:val="el-GR"/>
              </w:rPr>
              <w:t xml:space="preserve"> αν ο οικονομικός φορέας διαθέτει τα απαιτούμενα έγγραφα:</w:t>
            </w:r>
          </w:p>
          <w:p w14:paraId="42101A4D" w14:textId="77777777" w:rsidR="00C91E32" w:rsidRPr="00C91E32" w:rsidRDefault="00C91E32" w:rsidP="00C91E32">
            <w:pPr>
              <w:spacing w:after="0"/>
              <w:rPr>
                <w:lang w:val="el-GR"/>
              </w:rPr>
            </w:pPr>
            <w:r w:rsidRPr="00C91E32">
              <w:rPr>
                <w:i/>
                <w:lang w:val="el-GR"/>
              </w:rPr>
              <w:t>Εάν ορισμένα από τα εν λόγω πιστοποιητικά ή λοιπές μορφές αποδεικτικών στοιχείων διατίθενται ηλεκτρονικά</w:t>
            </w:r>
            <w:r>
              <w:rPr>
                <w:rStyle w:val="a4"/>
                <w:i/>
              </w:rPr>
              <w:endnoteReference w:id="44"/>
            </w:r>
            <w:r w:rsidRPr="00C91E32">
              <w:rPr>
                <w:i/>
                <w:lang w:val="el-GR"/>
              </w:rPr>
              <w:t xml:space="preserve">, αναφέρετε για το </w:t>
            </w:r>
            <w:r w:rsidRPr="00C91E32">
              <w:rPr>
                <w:b/>
                <w:i/>
                <w:lang w:val="el-GR"/>
              </w:rPr>
              <w:t>καθένα: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ECDE5B1" w14:textId="77777777" w:rsidR="00C91E32" w:rsidRPr="00C91E32" w:rsidRDefault="00C91E32" w:rsidP="00C91E32">
            <w:pPr>
              <w:spacing w:after="0"/>
              <w:rPr>
                <w:lang w:val="el-GR"/>
              </w:rPr>
            </w:pPr>
            <w:r w:rsidRPr="00C91E32">
              <w:rPr>
                <w:lang w:val="el-GR"/>
              </w:rPr>
              <w:t>[….]</w:t>
            </w:r>
          </w:p>
          <w:p w14:paraId="3BF1C2D1" w14:textId="77777777" w:rsidR="00C91E32" w:rsidRPr="00C91E32" w:rsidRDefault="00C91E32" w:rsidP="00C91E32">
            <w:pPr>
              <w:spacing w:after="0"/>
              <w:rPr>
                <w:lang w:val="el-GR"/>
              </w:rPr>
            </w:pPr>
          </w:p>
          <w:p w14:paraId="44CBAE28" w14:textId="77777777" w:rsidR="00C91E32" w:rsidRPr="00C91E32" w:rsidRDefault="00C91E32" w:rsidP="00C91E32">
            <w:pPr>
              <w:spacing w:after="0"/>
              <w:rPr>
                <w:lang w:val="el-GR"/>
              </w:rPr>
            </w:pPr>
          </w:p>
          <w:p w14:paraId="54E51364" w14:textId="77777777" w:rsidR="00C91E32" w:rsidRPr="00C91E32" w:rsidRDefault="00C91E32" w:rsidP="00C91E32">
            <w:pPr>
              <w:spacing w:after="0"/>
              <w:rPr>
                <w:lang w:val="el-GR"/>
              </w:rPr>
            </w:pPr>
          </w:p>
          <w:p w14:paraId="7325BB84" w14:textId="77777777" w:rsidR="00C91E32" w:rsidRPr="00C91E32" w:rsidRDefault="00C91E32" w:rsidP="00C91E32">
            <w:pPr>
              <w:spacing w:after="0"/>
              <w:rPr>
                <w:lang w:val="el-GR"/>
              </w:rPr>
            </w:pPr>
          </w:p>
          <w:p w14:paraId="0997AF24" w14:textId="77777777" w:rsidR="00C91E32" w:rsidRPr="00C91E32" w:rsidRDefault="00C91E32" w:rsidP="00C91E32">
            <w:pPr>
              <w:spacing w:after="0"/>
              <w:rPr>
                <w:lang w:val="el-GR"/>
              </w:rPr>
            </w:pPr>
            <w:r w:rsidRPr="00C91E32">
              <w:rPr>
                <w:lang w:val="el-GR"/>
              </w:rPr>
              <w:t>[] Ναι [] Όχι</w:t>
            </w:r>
            <w:r>
              <w:rPr>
                <w:rStyle w:val="a4"/>
              </w:rPr>
              <w:endnoteReference w:id="45"/>
            </w:r>
          </w:p>
          <w:p w14:paraId="1B26B90B" w14:textId="77777777" w:rsidR="00C91E32" w:rsidRPr="00C91E32" w:rsidRDefault="00C91E32" w:rsidP="00C91E32">
            <w:pPr>
              <w:spacing w:after="0"/>
              <w:rPr>
                <w:lang w:val="el-GR"/>
              </w:rPr>
            </w:pPr>
          </w:p>
          <w:p w14:paraId="3795A0FB" w14:textId="77777777" w:rsidR="00C91E32" w:rsidRPr="00C91E32" w:rsidRDefault="00C91E32" w:rsidP="00C91E32">
            <w:pPr>
              <w:spacing w:after="0"/>
              <w:rPr>
                <w:lang w:val="el-GR"/>
              </w:rPr>
            </w:pPr>
          </w:p>
          <w:p w14:paraId="024D89B1" w14:textId="77777777" w:rsidR="00C91E32" w:rsidRPr="00C91E32" w:rsidRDefault="00C91E32" w:rsidP="00C91E32">
            <w:pPr>
              <w:spacing w:after="0"/>
              <w:rPr>
                <w:lang w:val="el-GR"/>
              </w:rPr>
            </w:pPr>
          </w:p>
          <w:p w14:paraId="73A7E9DE" w14:textId="77777777" w:rsidR="00C91E32" w:rsidRPr="00C91E32" w:rsidRDefault="00C91E32" w:rsidP="00C91E32">
            <w:pPr>
              <w:spacing w:after="0"/>
              <w:rPr>
                <w:i/>
                <w:lang w:val="el-GR"/>
              </w:rPr>
            </w:pPr>
          </w:p>
          <w:p w14:paraId="0BC3EE0D" w14:textId="77777777" w:rsidR="00C91E32" w:rsidRPr="00C91E32" w:rsidRDefault="00C91E32" w:rsidP="00C91E32">
            <w:pPr>
              <w:spacing w:after="0"/>
              <w:rPr>
                <w:lang w:val="el-GR"/>
              </w:rPr>
            </w:pPr>
            <w:r w:rsidRPr="00C91E32">
              <w:rPr>
                <w:i/>
                <w:lang w:val="el-GR"/>
              </w:rPr>
              <w:t>(διαδικτυακή διεύθυνση, αρχή ή φορέας έκδοσης, επακριβή στοιχεία αναφοράς των εγγράφων): [……][……][……]</w:t>
            </w:r>
            <w:r>
              <w:rPr>
                <w:rStyle w:val="a4"/>
                <w:i/>
              </w:rPr>
              <w:endnoteReference w:id="46"/>
            </w:r>
          </w:p>
        </w:tc>
      </w:tr>
    </w:tbl>
    <w:p w14:paraId="14CCBD37" w14:textId="77777777" w:rsidR="00C91E32" w:rsidRDefault="00C91E32" w:rsidP="00C91E32">
      <w:pPr>
        <w:pStyle w:val="ChapterTitle"/>
      </w:pPr>
    </w:p>
    <w:p w14:paraId="0D83A4A6" w14:textId="77777777" w:rsidR="00C91E32" w:rsidRDefault="00C91E32" w:rsidP="00C91E32">
      <w:pPr>
        <w:pStyle w:val="ChapterTitle"/>
        <w:pageBreakBefore/>
      </w:pPr>
      <w:r>
        <w:rPr>
          <w:bCs/>
        </w:rPr>
        <w:lastRenderedPageBreak/>
        <w:t>Μέρος VI: Τελικές δηλώσεις</w:t>
      </w:r>
    </w:p>
    <w:p w14:paraId="0E503A97" w14:textId="29010E77" w:rsidR="00C91E32" w:rsidRPr="00C91E32" w:rsidRDefault="00C91E32" w:rsidP="00C91E32">
      <w:pPr>
        <w:rPr>
          <w:lang w:val="el-GR"/>
        </w:rPr>
      </w:pPr>
      <w:r w:rsidRPr="00C91E32">
        <w:rPr>
          <w:i/>
          <w:lang w:val="el-GR"/>
        </w:rPr>
        <w:t xml:space="preserve">Ο κάτωθι υπογεγραμμένος, δηλώνω επισήμως ότι τα στοιχεία που έχω αναφέρει σύμφωνα με τα μέρη Ι – </w:t>
      </w:r>
      <w:r>
        <w:rPr>
          <w:i/>
        </w:rPr>
        <w:t>IV</w:t>
      </w:r>
      <w:r w:rsidRPr="00C91E32">
        <w:rPr>
          <w:i/>
          <w:lang w:val="el-GR"/>
        </w:rPr>
        <w:t xml:space="preserve"> ανωτέρω είναι ακριβή και ορθά και ότι έχω πλήρη επίγνωση των συνεπειών σε περίπτωση σοβαρών ψευδών δηλώσεων.</w:t>
      </w:r>
    </w:p>
    <w:p w14:paraId="36E474DE" w14:textId="77777777" w:rsidR="00C91E32" w:rsidRPr="00C91E32" w:rsidRDefault="00C91E32" w:rsidP="00C91E32">
      <w:pPr>
        <w:rPr>
          <w:lang w:val="el-GR"/>
        </w:rPr>
      </w:pPr>
      <w:r w:rsidRPr="00C91E32">
        <w:rPr>
          <w:i/>
          <w:lang w:val="el-GR"/>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3"/>
        </w:rPr>
        <w:endnoteReference w:id="47"/>
      </w:r>
      <w:r w:rsidRPr="00C91E32">
        <w:rPr>
          <w:i/>
          <w:lang w:val="el-GR"/>
        </w:rPr>
        <w:t>, εκτός εάν :</w:t>
      </w:r>
    </w:p>
    <w:p w14:paraId="716B0FB5" w14:textId="77777777" w:rsidR="0086228F" w:rsidRPr="0086228F" w:rsidRDefault="0086228F" w:rsidP="0086228F">
      <w:pPr>
        <w:rPr>
          <w:lang w:val="el-GR"/>
        </w:rPr>
      </w:pPr>
      <w:r w:rsidRPr="0086228F">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4"/>
        </w:rPr>
        <w:endnoteReference w:id="48"/>
      </w:r>
      <w:r w:rsidRPr="0086228F">
        <w:rPr>
          <w:rStyle w:val="a4"/>
          <w:i/>
          <w:lang w:val="el-GR"/>
        </w:rPr>
        <w:t>.</w:t>
      </w:r>
    </w:p>
    <w:p w14:paraId="227CE567" w14:textId="77777777" w:rsidR="00C91E32" w:rsidRPr="00C91E32" w:rsidRDefault="00C91E32" w:rsidP="00C91E32">
      <w:pPr>
        <w:rPr>
          <w:i/>
          <w:lang w:val="el-GR"/>
        </w:rPr>
      </w:pPr>
      <w:r w:rsidRPr="00C91E32">
        <w:rPr>
          <w:lang w:val="el-GR"/>
        </w:rPr>
        <w:t>β) η αναθέτουσα αρχή ή ο αναθέτων φορέας έχουν ήδη στην κατοχή τους τα σχετικά έγγραφα.</w:t>
      </w:r>
    </w:p>
    <w:p w14:paraId="2C796AAC" w14:textId="77777777" w:rsidR="00C91E32" w:rsidRPr="00C91E32" w:rsidRDefault="00C91E32" w:rsidP="00C91E32">
      <w:pPr>
        <w:rPr>
          <w:lang w:val="el-GR"/>
        </w:rPr>
      </w:pPr>
      <w:r w:rsidRPr="00C91E32">
        <w:rPr>
          <w:i/>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C91E32">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C91E32">
        <w:rPr>
          <w:i/>
          <w:lang w:val="el-GR"/>
        </w:rPr>
        <w:t>.</w:t>
      </w:r>
    </w:p>
    <w:p w14:paraId="48FE228C" w14:textId="77777777" w:rsidR="00C91E32" w:rsidRPr="00C91E32" w:rsidRDefault="00C91E32" w:rsidP="00C91E32">
      <w:pPr>
        <w:rPr>
          <w:i/>
          <w:lang w:val="el-GR"/>
        </w:rPr>
      </w:pPr>
    </w:p>
    <w:p w14:paraId="58803B6F" w14:textId="77777777" w:rsidR="00C91E32" w:rsidRPr="00C91E32" w:rsidRDefault="00C91E32" w:rsidP="00C91E32">
      <w:pPr>
        <w:rPr>
          <w:lang w:val="el-GR"/>
        </w:rPr>
      </w:pPr>
      <w:r w:rsidRPr="00C91E32">
        <w:rPr>
          <w:i/>
          <w:lang w:val="el-GR"/>
        </w:rPr>
        <w:t xml:space="preserve">Ημερομηνία, τόπος και, όπου ζητείται ή είναι απαραίτητο, υπογραφή(-ές): [……]   </w:t>
      </w:r>
    </w:p>
    <w:p w14:paraId="283002C1" w14:textId="48FE7168" w:rsidR="00F15DDA" w:rsidRDefault="00F15DDA" w:rsidP="00DD433C">
      <w:pPr>
        <w:autoSpaceDE w:val="0"/>
        <w:autoSpaceDN w:val="0"/>
        <w:adjustRightInd w:val="0"/>
        <w:rPr>
          <w:rFonts w:asciiTheme="minorHAnsi" w:hAnsiTheme="minorHAnsi"/>
          <w:i/>
          <w:lang w:val="el-GR"/>
        </w:rPr>
      </w:pPr>
      <w:r>
        <w:rPr>
          <w:rFonts w:asciiTheme="minorHAnsi" w:hAnsiTheme="minorHAnsi"/>
          <w:i/>
          <w:lang w:val="el-GR"/>
        </w:rPr>
        <w:br w:type="page"/>
      </w:r>
    </w:p>
    <w:p w14:paraId="54E67277" w14:textId="77777777" w:rsidR="00DD433C" w:rsidRPr="007E5625" w:rsidRDefault="00DD433C" w:rsidP="00DD433C">
      <w:pPr>
        <w:autoSpaceDE w:val="0"/>
        <w:autoSpaceDN w:val="0"/>
        <w:adjustRightInd w:val="0"/>
        <w:rPr>
          <w:rFonts w:asciiTheme="minorHAnsi" w:hAnsiTheme="minorHAnsi"/>
          <w:i/>
          <w:lang w:val="el-GR"/>
        </w:rPr>
      </w:pPr>
    </w:p>
    <w:p w14:paraId="69B412BF" w14:textId="77777777" w:rsidR="00DD433C" w:rsidRDefault="00DD433C" w:rsidP="00C37C6E">
      <w:pPr>
        <w:pStyle w:val="2"/>
        <w:tabs>
          <w:tab w:val="clear" w:pos="567"/>
          <w:tab w:val="left" w:pos="0"/>
        </w:tabs>
        <w:ind w:left="0" w:firstLine="0"/>
        <w:rPr>
          <w:lang w:val="el-GR"/>
        </w:rPr>
        <w:sectPr w:rsidR="00DD433C" w:rsidSect="00C37C6E">
          <w:pgSz w:w="11906" w:h="16838"/>
          <w:pgMar w:top="1134" w:right="1134" w:bottom="1134" w:left="1134" w:header="720" w:footer="709" w:gutter="0"/>
          <w:cols w:space="720"/>
          <w:titlePg/>
          <w:docGrid w:linePitch="360"/>
        </w:sectPr>
      </w:pPr>
      <w:bookmarkStart w:id="131" w:name="__RefHeading___Toc470009841"/>
      <w:bookmarkStart w:id="132" w:name="__RefHeading___Toc470009843"/>
      <w:bookmarkStart w:id="133" w:name="__RefHeading___Toc470009844"/>
      <w:bookmarkEnd w:id="131"/>
      <w:bookmarkEnd w:id="132"/>
      <w:bookmarkEnd w:id="133"/>
    </w:p>
    <w:p w14:paraId="3F991839" w14:textId="54D4F577" w:rsidR="00C37C6E" w:rsidRDefault="00EE05B3" w:rsidP="00AA4019">
      <w:pPr>
        <w:pStyle w:val="2"/>
        <w:tabs>
          <w:tab w:val="clear" w:pos="567"/>
          <w:tab w:val="left" w:pos="0"/>
        </w:tabs>
        <w:ind w:left="0" w:firstLine="0"/>
        <w:rPr>
          <w:lang w:val="el-GR"/>
        </w:rPr>
      </w:pPr>
      <w:bookmarkStart w:id="134" w:name="_Toc15990565"/>
      <w:r>
        <w:rPr>
          <w:lang w:val="el-GR"/>
        </w:rPr>
        <w:lastRenderedPageBreak/>
        <w:t>ΠΑΡΑΡΤΗΜΑ ΙΙ</w:t>
      </w:r>
      <w:r w:rsidR="00C37C6E">
        <w:rPr>
          <w:lang w:val="el-GR"/>
        </w:rPr>
        <w:t xml:space="preserve">Ι – Υπόδειγμα Οικονομικής Προσφοράς </w:t>
      </w:r>
      <w:bookmarkEnd w:id="134"/>
    </w:p>
    <w:p w14:paraId="2D783CA5" w14:textId="0BB423AC" w:rsidR="00137CFC" w:rsidRDefault="00137CFC" w:rsidP="00C37C6E">
      <w:pPr>
        <w:rPr>
          <w:lang w:val="el-GR"/>
        </w:rPr>
      </w:pPr>
      <w:r>
        <w:rPr>
          <w:lang w:val="el-GR"/>
        </w:rPr>
        <w:t>Βάσει της εγκεκριμένης χρηματοδότησης, οι προς ανάθεση υπηρεσίες έχουν κοστολογηθεί ως εξής:</w:t>
      </w:r>
    </w:p>
    <w:tbl>
      <w:tblPr>
        <w:tblStyle w:val="aff1"/>
        <w:tblW w:w="0" w:type="auto"/>
        <w:tblLook w:val="04A0" w:firstRow="1" w:lastRow="0" w:firstColumn="1" w:lastColumn="0" w:noHBand="0" w:noVBand="1"/>
      </w:tblPr>
      <w:tblGrid>
        <w:gridCol w:w="3216"/>
        <w:gridCol w:w="3206"/>
        <w:gridCol w:w="3206"/>
      </w:tblGrid>
      <w:tr w:rsidR="00137CFC" w:rsidRPr="00137CFC" w14:paraId="275CAE08" w14:textId="77777777" w:rsidTr="00137CFC">
        <w:trPr>
          <w:trHeight w:val="706"/>
        </w:trPr>
        <w:tc>
          <w:tcPr>
            <w:tcW w:w="9854" w:type="dxa"/>
            <w:gridSpan w:val="3"/>
            <w:tcBorders>
              <w:bottom w:val="single" w:sz="4" w:space="0" w:color="auto"/>
            </w:tcBorders>
            <w:shd w:val="clear" w:color="auto" w:fill="606060"/>
            <w:vAlign w:val="center"/>
          </w:tcPr>
          <w:p w14:paraId="4EAEEA3B" w14:textId="71A4DCCE" w:rsidR="00137CFC" w:rsidRPr="00137CFC" w:rsidRDefault="00137CFC" w:rsidP="00137CFC">
            <w:pPr>
              <w:jc w:val="center"/>
              <w:rPr>
                <w:b/>
                <w:color w:val="FFFFFF" w:themeColor="background1"/>
                <w:lang w:val="el-GR"/>
              </w:rPr>
            </w:pPr>
            <w:r w:rsidRPr="00137CFC">
              <w:rPr>
                <w:b/>
                <w:color w:val="FFFFFF" w:themeColor="background1"/>
                <w:lang w:val="el-GR"/>
              </w:rPr>
              <w:t>ΠΡΟΫΠΟΛΟΓΙΣΜΟΣ ΕΡΓΟΥ</w:t>
            </w:r>
          </w:p>
        </w:tc>
      </w:tr>
      <w:tr w:rsidR="00137CFC" w:rsidRPr="00BC5051" w14:paraId="5384E00A" w14:textId="77777777" w:rsidTr="00137CFC">
        <w:trPr>
          <w:trHeight w:val="727"/>
        </w:trPr>
        <w:tc>
          <w:tcPr>
            <w:tcW w:w="3284" w:type="dxa"/>
            <w:shd w:val="clear" w:color="auto" w:fill="A6A6A6"/>
            <w:vAlign w:val="center"/>
          </w:tcPr>
          <w:p w14:paraId="298D2A9F" w14:textId="5CB7BFDF" w:rsidR="00137CFC" w:rsidRPr="00137CFC" w:rsidRDefault="00137CFC" w:rsidP="00137CFC">
            <w:pPr>
              <w:jc w:val="center"/>
              <w:rPr>
                <w:b/>
                <w:lang w:val="el-GR"/>
              </w:rPr>
            </w:pPr>
            <w:r w:rsidRPr="00137CFC">
              <w:rPr>
                <w:b/>
                <w:lang w:val="el-GR"/>
              </w:rPr>
              <w:t>ΠΕΡΙΓΡΑΦΗ ΥΠΗΡΕΣΙΑΣ</w:t>
            </w:r>
          </w:p>
        </w:tc>
        <w:tc>
          <w:tcPr>
            <w:tcW w:w="3285" w:type="dxa"/>
            <w:shd w:val="clear" w:color="auto" w:fill="A6A6A6"/>
            <w:vAlign w:val="center"/>
          </w:tcPr>
          <w:p w14:paraId="27A8D4B4" w14:textId="1048C3BA" w:rsidR="00137CFC" w:rsidRPr="00137CFC" w:rsidRDefault="00137CFC" w:rsidP="00137CFC">
            <w:pPr>
              <w:jc w:val="center"/>
              <w:rPr>
                <w:b/>
                <w:lang w:val="el-GR"/>
              </w:rPr>
            </w:pPr>
            <w:r w:rsidRPr="00137CFC">
              <w:rPr>
                <w:b/>
                <w:lang w:val="el-GR"/>
              </w:rPr>
              <w:t>ΠΟΣΟ ΣΕ ΕΥΡΩ (ΧΩΡΙΣ ΦΠΑ)</w:t>
            </w:r>
          </w:p>
        </w:tc>
        <w:tc>
          <w:tcPr>
            <w:tcW w:w="3285" w:type="dxa"/>
            <w:shd w:val="clear" w:color="auto" w:fill="A6A6A6"/>
            <w:vAlign w:val="center"/>
          </w:tcPr>
          <w:p w14:paraId="12F4C70C" w14:textId="528977C2" w:rsidR="00137CFC" w:rsidRPr="00137CFC" w:rsidRDefault="00137CFC" w:rsidP="00137CFC">
            <w:pPr>
              <w:jc w:val="center"/>
              <w:rPr>
                <w:b/>
                <w:lang w:val="el-GR"/>
              </w:rPr>
            </w:pPr>
            <w:r w:rsidRPr="00137CFC">
              <w:rPr>
                <w:b/>
                <w:lang w:val="el-GR"/>
              </w:rPr>
              <w:t>ΠΟΣΟ ΣΕ ΕΥΡΩ (ΜΕ ΦΠΑ)</w:t>
            </w:r>
          </w:p>
        </w:tc>
      </w:tr>
      <w:tr w:rsidR="00137CFC" w:rsidRPr="00912ABB" w14:paraId="66E816D5" w14:textId="77777777" w:rsidTr="00137CFC">
        <w:tc>
          <w:tcPr>
            <w:tcW w:w="3284" w:type="dxa"/>
            <w:tcBorders>
              <w:bottom w:val="single" w:sz="4" w:space="0" w:color="auto"/>
            </w:tcBorders>
          </w:tcPr>
          <w:p w14:paraId="2B93C0D1" w14:textId="0FE6B4B6" w:rsidR="00137CFC" w:rsidRPr="00137CFC" w:rsidRDefault="00137CFC" w:rsidP="001A1066">
            <w:pPr>
              <w:rPr>
                <w:b/>
                <w:lang w:val="el-GR"/>
              </w:rPr>
            </w:pPr>
            <w:r w:rsidRPr="00137CFC">
              <w:rPr>
                <w:b/>
                <w:lang w:val="el-GR"/>
              </w:rPr>
              <w:t xml:space="preserve">Σχέδιο Βιώσιμης Αστικής Κινητικότητας Δήμου </w:t>
            </w:r>
            <w:r w:rsidR="001A1066">
              <w:rPr>
                <w:b/>
                <w:lang w:val="el-GR"/>
              </w:rPr>
              <w:t>Κατερίνης</w:t>
            </w:r>
          </w:p>
        </w:tc>
        <w:tc>
          <w:tcPr>
            <w:tcW w:w="3285" w:type="dxa"/>
            <w:tcBorders>
              <w:bottom w:val="single" w:sz="4" w:space="0" w:color="auto"/>
            </w:tcBorders>
          </w:tcPr>
          <w:p w14:paraId="464D5E49" w14:textId="77777777" w:rsidR="00137CFC" w:rsidRPr="004A2C58" w:rsidRDefault="00137CFC" w:rsidP="00137CFC">
            <w:pPr>
              <w:jc w:val="center"/>
              <w:rPr>
                <w:lang w:val="el-GR"/>
              </w:rPr>
            </w:pPr>
          </w:p>
          <w:p w14:paraId="5E58DBF4" w14:textId="7821CB9B" w:rsidR="00137CFC" w:rsidRPr="004A2C58" w:rsidRDefault="00912ABB" w:rsidP="00451DF7">
            <w:pPr>
              <w:jc w:val="center"/>
              <w:rPr>
                <w:lang w:val="el-GR"/>
              </w:rPr>
            </w:pPr>
            <w:r>
              <w:rPr>
                <w:lang w:val="el-GR"/>
              </w:rPr>
              <w:t>52.</w:t>
            </w:r>
            <w:r w:rsidR="00451DF7">
              <w:rPr>
                <w:lang w:val="el-GR"/>
              </w:rPr>
              <w:t>416</w:t>
            </w:r>
            <w:r>
              <w:rPr>
                <w:lang w:val="el-GR"/>
              </w:rPr>
              <w:t>,00</w:t>
            </w:r>
            <w:r w:rsidR="004A2C58" w:rsidRPr="004A2C58">
              <w:rPr>
                <w:lang w:val="el-GR"/>
              </w:rPr>
              <w:t>€</w:t>
            </w:r>
          </w:p>
        </w:tc>
        <w:tc>
          <w:tcPr>
            <w:tcW w:w="3285" w:type="dxa"/>
            <w:tcBorders>
              <w:bottom w:val="single" w:sz="4" w:space="0" w:color="auto"/>
            </w:tcBorders>
          </w:tcPr>
          <w:p w14:paraId="20102551" w14:textId="77777777" w:rsidR="00137CFC" w:rsidRPr="004A2C58" w:rsidRDefault="00137CFC" w:rsidP="00137CFC">
            <w:pPr>
              <w:jc w:val="center"/>
              <w:rPr>
                <w:lang w:val="el-GR"/>
              </w:rPr>
            </w:pPr>
          </w:p>
          <w:p w14:paraId="11FB0B2A" w14:textId="7D276748" w:rsidR="00137CFC" w:rsidRPr="004A2C58" w:rsidRDefault="00912ABB" w:rsidP="00451DF7">
            <w:pPr>
              <w:jc w:val="center"/>
              <w:rPr>
                <w:lang w:val="el-GR"/>
              </w:rPr>
            </w:pPr>
            <w:r>
              <w:rPr>
                <w:lang w:val="el-GR"/>
              </w:rPr>
              <w:t>64.</w:t>
            </w:r>
            <w:r w:rsidR="00451DF7">
              <w:rPr>
                <w:lang w:val="el-GR"/>
              </w:rPr>
              <w:t>995</w:t>
            </w:r>
            <w:r w:rsidR="002B732F" w:rsidRPr="002B732F">
              <w:rPr>
                <w:lang w:val="el-GR"/>
              </w:rPr>
              <w:t>,</w:t>
            </w:r>
            <w:r w:rsidR="00451DF7">
              <w:rPr>
                <w:lang w:val="el-GR"/>
              </w:rPr>
              <w:t>84</w:t>
            </w:r>
            <w:r w:rsidR="004A2C58" w:rsidRPr="004A2C58">
              <w:rPr>
                <w:lang w:val="el-GR"/>
              </w:rPr>
              <w:t>€</w:t>
            </w:r>
          </w:p>
        </w:tc>
      </w:tr>
      <w:tr w:rsidR="00137CFC" w:rsidRPr="00912ABB" w14:paraId="5CCAEDCB" w14:textId="77777777" w:rsidTr="00137CFC">
        <w:tc>
          <w:tcPr>
            <w:tcW w:w="3284" w:type="dxa"/>
            <w:shd w:val="clear" w:color="auto" w:fill="A6A6A6"/>
            <w:vAlign w:val="center"/>
          </w:tcPr>
          <w:p w14:paraId="70C0DBA4" w14:textId="347072B0" w:rsidR="00137CFC" w:rsidRPr="00137CFC" w:rsidRDefault="00137CFC" w:rsidP="00137CFC">
            <w:pPr>
              <w:jc w:val="center"/>
              <w:rPr>
                <w:b/>
                <w:lang w:val="el-GR"/>
              </w:rPr>
            </w:pPr>
            <w:r w:rsidRPr="00137CFC">
              <w:rPr>
                <w:b/>
                <w:lang w:val="el-GR"/>
              </w:rPr>
              <w:t>ΣΥΝΟΛΟ</w:t>
            </w:r>
          </w:p>
        </w:tc>
        <w:tc>
          <w:tcPr>
            <w:tcW w:w="3285" w:type="dxa"/>
            <w:shd w:val="clear" w:color="auto" w:fill="A6A6A6"/>
            <w:vAlign w:val="center"/>
          </w:tcPr>
          <w:p w14:paraId="48549A93" w14:textId="77777777" w:rsidR="00137CFC" w:rsidRPr="00137CFC" w:rsidRDefault="00137CFC" w:rsidP="00137CFC">
            <w:pPr>
              <w:jc w:val="center"/>
              <w:rPr>
                <w:b/>
                <w:highlight w:val="green"/>
                <w:lang w:val="el-GR"/>
              </w:rPr>
            </w:pPr>
          </w:p>
          <w:p w14:paraId="31B722DB" w14:textId="12B463AF" w:rsidR="00137CFC" w:rsidRPr="00137CFC" w:rsidRDefault="00912ABB" w:rsidP="00451DF7">
            <w:pPr>
              <w:jc w:val="center"/>
              <w:rPr>
                <w:b/>
                <w:lang w:val="el-GR"/>
              </w:rPr>
            </w:pPr>
            <w:r>
              <w:rPr>
                <w:b/>
                <w:lang w:val="el-GR"/>
              </w:rPr>
              <w:t>52.</w:t>
            </w:r>
            <w:r w:rsidR="00451DF7">
              <w:rPr>
                <w:b/>
                <w:lang w:val="el-GR"/>
              </w:rPr>
              <w:t>416</w:t>
            </w:r>
            <w:r>
              <w:rPr>
                <w:b/>
                <w:lang w:val="el-GR"/>
              </w:rPr>
              <w:t>,00</w:t>
            </w:r>
            <w:r w:rsidR="004A2C58" w:rsidRPr="004A2C58">
              <w:rPr>
                <w:b/>
                <w:lang w:val="el-GR"/>
              </w:rPr>
              <w:t>€</w:t>
            </w:r>
          </w:p>
        </w:tc>
        <w:tc>
          <w:tcPr>
            <w:tcW w:w="3285" w:type="dxa"/>
            <w:shd w:val="clear" w:color="auto" w:fill="A6A6A6"/>
            <w:vAlign w:val="center"/>
          </w:tcPr>
          <w:p w14:paraId="47EDFE39" w14:textId="77777777" w:rsidR="00137CFC" w:rsidRPr="00137CFC" w:rsidRDefault="00137CFC" w:rsidP="00137CFC">
            <w:pPr>
              <w:jc w:val="center"/>
              <w:rPr>
                <w:b/>
                <w:highlight w:val="green"/>
                <w:lang w:val="el-GR"/>
              </w:rPr>
            </w:pPr>
          </w:p>
          <w:p w14:paraId="59C10433" w14:textId="63D04C34" w:rsidR="00137CFC" w:rsidRPr="00137CFC" w:rsidRDefault="00912ABB" w:rsidP="00451DF7">
            <w:pPr>
              <w:jc w:val="center"/>
              <w:rPr>
                <w:b/>
                <w:lang w:val="el-GR"/>
              </w:rPr>
            </w:pPr>
            <w:r>
              <w:rPr>
                <w:b/>
                <w:lang w:val="el-GR"/>
              </w:rPr>
              <w:t>64.</w:t>
            </w:r>
            <w:r w:rsidR="00451DF7">
              <w:rPr>
                <w:b/>
                <w:lang w:val="el-GR"/>
              </w:rPr>
              <w:t>995</w:t>
            </w:r>
            <w:r>
              <w:rPr>
                <w:b/>
                <w:lang w:val="el-GR"/>
              </w:rPr>
              <w:t>,</w:t>
            </w:r>
            <w:r w:rsidR="00451DF7">
              <w:rPr>
                <w:b/>
                <w:lang w:val="el-GR"/>
              </w:rPr>
              <w:t>84</w:t>
            </w:r>
            <w:r w:rsidR="004A2C58" w:rsidRPr="004A2C58">
              <w:rPr>
                <w:b/>
                <w:lang w:val="el-GR"/>
              </w:rPr>
              <w:t>€</w:t>
            </w:r>
          </w:p>
        </w:tc>
      </w:tr>
    </w:tbl>
    <w:p w14:paraId="18C9262C" w14:textId="77777777" w:rsidR="00137CFC" w:rsidRDefault="00137CFC" w:rsidP="00C37C6E">
      <w:pPr>
        <w:rPr>
          <w:lang w:val="el-GR"/>
        </w:rPr>
      </w:pPr>
    </w:p>
    <w:p w14:paraId="172FDB1F" w14:textId="77777777" w:rsidR="00137CFC" w:rsidRDefault="00137CFC">
      <w:pPr>
        <w:suppressAutoHyphens w:val="0"/>
        <w:spacing w:after="200" w:line="276" w:lineRule="auto"/>
        <w:jc w:val="left"/>
        <w:rPr>
          <w:lang w:val="el-GR"/>
        </w:rPr>
      </w:pPr>
      <w:r>
        <w:rPr>
          <w:lang w:val="el-GR"/>
        </w:rPr>
        <w:t>Η οικονομική προσφορά υποβάλλεται με τη συμπλήρωση των κατωτέρω δύο πινάκων Οικονομικής Προσφοράς:</w:t>
      </w:r>
    </w:p>
    <w:tbl>
      <w:tblPr>
        <w:tblStyle w:val="aff1"/>
        <w:tblW w:w="0" w:type="auto"/>
        <w:tblLook w:val="04A0" w:firstRow="1" w:lastRow="0" w:firstColumn="1" w:lastColumn="0" w:noHBand="0" w:noVBand="1"/>
      </w:tblPr>
      <w:tblGrid>
        <w:gridCol w:w="5639"/>
        <w:gridCol w:w="2082"/>
        <w:gridCol w:w="1907"/>
      </w:tblGrid>
      <w:tr w:rsidR="00137CFC" w:rsidRPr="00BC5051" w14:paraId="72DE58A2" w14:textId="77777777" w:rsidTr="00137CFC">
        <w:trPr>
          <w:trHeight w:val="706"/>
        </w:trPr>
        <w:tc>
          <w:tcPr>
            <w:tcW w:w="9854" w:type="dxa"/>
            <w:gridSpan w:val="3"/>
            <w:tcBorders>
              <w:bottom w:val="single" w:sz="4" w:space="0" w:color="auto"/>
            </w:tcBorders>
            <w:shd w:val="clear" w:color="auto" w:fill="606060"/>
            <w:vAlign w:val="center"/>
          </w:tcPr>
          <w:p w14:paraId="692CB310" w14:textId="2B5C0AD7" w:rsidR="00137CFC" w:rsidRPr="00137CFC" w:rsidRDefault="00D15316" w:rsidP="00137CFC">
            <w:pPr>
              <w:jc w:val="center"/>
              <w:rPr>
                <w:b/>
                <w:color w:val="FFFFFF" w:themeColor="background1"/>
                <w:lang w:val="el-GR"/>
              </w:rPr>
            </w:pPr>
            <w:r>
              <w:rPr>
                <w:b/>
                <w:color w:val="FFFFFF" w:themeColor="background1"/>
                <w:lang w:val="el-GR"/>
              </w:rPr>
              <w:t>Πίνακας 1: Συνολική Οικονομική Προσφορά Αναδόχου ανά παραδοτέο</w:t>
            </w:r>
          </w:p>
        </w:tc>
      </w:tr>
      <w:tr w:rsidR="00137CFC" w:rsidRPr="00BC5051" w14:paraId="39EFEA87" w14:textId="77777777" w:rsidTr="00D15316">
        <w:trPr>
          <w:trHeight w:val="727"/>
        </w:trPr>
        <w:tc>
          <w:tcPr>
            <w:tcW w:w="5778" w:type="dxa"/>
            <w:shd w:val="clear" w:color="auto" w:fill="A6A6A6"/>
            <w:vAlign w:val="center"/>
          </w:tcPr>
          <w:p w14:paraId="56FB274D" w14:textId="5FC733A7" w:rsidR="00137CFC" w:rsidRPr="00137CFC" w:rsidRDefault="00451DF7" w:rsidP="00D15316">
            <w:pPr>
              <w:jc w:val="center"/>
              <w:rPr>
                <w:b/>
                <w:lang w:val="el-GR"/>
              </w:rPr>
            </w:pPr>
            <w:r>
              <w:rPr>
                <w:b/>
                <w:lang w:val="el-GR"/>
              </w:rPr>
              <w:t>ΔΡΑΣΤΗΡΙΟΤΗΤΕΣ</w:t>
            </w:r>
          </w:p>
        </w:tc>
        <w:tc>
          <w:tcPr>
            <w:tcW w:w="2127" w:type="dxa"/>
            <w:shd w:val="clear" w:color="auto" w:fill="A6A6A6"/>
            <w:vAlign w:val="center"/>
          </w:tcPr>
          <w:p w14:paraId="7C1F96E7" w14:textId="77777777" w:rsidR="00137CFC" w:rsidRPr="00137CFC" w:rsidRDefault="00137CFC" w:rsidP="00137CFC">
            <w:pPr>
              <w:jc w:val="center"/>
              <w:rPr>
                <w:b/>
                <w:lang w:val="el-GR"/>
              </w:rPr>
            </w:pPr>
            <w:r w:rsidRPr="00137CFC">
              <w:rPr>
                <w:b/>
                <w:lang w:val="el-GR"/>
              </w:rPr>
              <w:t>ΠΟΣΟ ΣΕ ΕΥΡΩ (ΧΩΡΙΣ ΦΠΑ)</w:t>
            </w:r>
          </w:p>
        </w:tc>
        <w:tc>
          <w:tcPr>
            <w:tcW w:w="1949" w:type="dxa"/>
            <w:shd w:val="clear" w:color="auto" w:fill="A6A6A6"/>
            <w:vAlign w:val="center"/>
          </w:tcPr>
          <w:p w14:paraId="62ED0544" w14:textId="77777777" w:rsidR="00137CFC" w:rsidRPr="00137CFC" w:rsidRDefault="00137CFC" w:rsidP="00137CFC">
            <w:pPr>
              <w:jc w:val="center"/>
              <w:rPr>
                <w:b/>
                <w:lang w:val="el-GR"/>
              </w:rPr>
            </w:pPr>
            <w:r w:rsidRPr="00137CFC">
              <w:rPr>
                <w:b/>
                <w:lang w:val="el-GR"/>
              </w:rPr>
              <w:t>ΠΟΣΟ ΣΕ ΕΥΡΩ (ΜΕ ΦΠΑ)</w:t>
            </w:r>
          </w:p>
        </w:tc>
      </w:tr>
      <w:tr w:rsidR="009049BC" w:rsidRPr="00BC5051" w14:paraId="406742A3" w14:textId="77777777" w:rsidTr="000A4C04">
        <w:trPr>
          <w:trHeight w:val="521"/>
        </w:trPr>
        <w:tc>
          <w:tcPr>
            <w:tcW w:w="5778" w:type="dxa"/>
            <w:shd w:val="clear" w:color="auto" w:fill="auto"/>
          </w:tcPr>
          <w:p w14:paraId="772BDCD0" w14:textId="22B59DDC" w:rsidR="009049BC" w:rsidRPr="00D15316" w:rsidRDefault="00451DF7" w:rsidP="009951FC">
            <w:pPr>
              <w:jc w:val="left"/>
              <w:rPr>
                <w:b/>
                <w:lang w:val="el-GR"/>
              </w:rPr>
            </w:pPr>
            <w:r w:rsidRPr="00BA6F37">
              <w:rPr>
                <w:color w:val="000000"/>
                <w:szCs w:val="22"/>
                <w:lang w:val="el-GR" w:eastAsia="en-US"/>
              </w:rPr>
              <w:t>Δραστηριότητα 1 - Δραστηριότητα 2 - Δημιουργία Ιστοσελίδας / Πλατφόρμας ΣΒΑΚ</w:t>
            </w:r>
          </w:p>
        </w:tc>
        <w:tc>
          <w:tcPr>
            <w:tcW w:w="2127" w:type="dxa"/>
            <w:shd w:val="clear" w:color="auto" w:fill="auto"/>
          </w:tcPr>
          <w:p w14:paraId="68C31C8F" w14:textId="6FAFBE41" w:rsidR="009049BC" w:rsidRPr="00D15316" w:rsidRDefault="009049BC" w:rsidP="009951FC">
            <w:pPr>
              <w:jc w:val="center"/>
              <w:rPr>
                <w:b/>
                <w:lang w:val="el-GR"/>
              </w:rPr>
            </w:pPr>
          </w:p>
        </w:tc>
        <w:tc>
          <w:tcPr>
            <w:tcW w:w="1949" w:type="dxa"/>
            <w:shd w:val="clear" w:color="auto" w:fill="auto"/>
            <w:vAlign w:val="center"/>
          </w:tcPr>
          <w:p w14:paraId="202B83AD" w14:textId="200B61B2" w:rsidR="009049BC" w:rsidRPr="009049BC" w:rsidRDefault="009049BC" w:rsidP="009951FC">
            <w:pPr>
              <w:jc w:val="center"/>
              <w:rPr>
                <w:lang w:val="el-GR"/>
              </w:rPr>
            </w:pPr>
          </w:p>
        </w:tc>
      </w:tr>
      <w:tr w:rsidR="009049BC" w:rsidRPr="00B93185" w14:paraId="2491CEBB" w14:textId="77777777" w:rsidTr="00451DF7">
        <w:trPr>
          <w:trHeight w:val="372"/>
        </w:trPr>
        <w:tc>
          <w:tcPr>
            <w:tcW w:w="5778" w:type="dxa"/>
            <w:shd w:val="clear" w:color="auto" w:fill="auto"/>
          </w:tcPr>
          <w:p w14:paraId="7DD43B03" w14:textId="365A89F6" w:rsidR="009049BC" w:rsidRPr="00D15316" w:rsidRDefault="00451DF7" w:rsidP="009951FC">
            <w:pPr>
              <w:jc w:val="left"/>
              <w:rPr>
                <w:b/>
                <w:lang w:val="el-GR"/>
              </w:rPr>
            </w:pPr>
            <w:r w:rsidRPr="00C052CB">
              <w:rPr>
                <w:color w:val="000000"/>
                <w:szCs w:val="22"/>
                <w:lang w:val="en-US" w:eastAsia="en-US"/>
              </w:rPr>
              <w:t>Δραστηριότητα 3 και Α Διαβούλευση</w:t>
            </w:r>
          </w:p>
        </w:tc>
        <w:tc>
          <w:tcPr>
            <w:tcW w:w="2127" w:type="dxa"/>
            <w:shd w:val="clear" w:color="auto" w:fill="auto"/>
          </w:tcPr>
          <w:p w14:paraId="51E8E656" w14:textId="052955D1" w:rsidR="009049BC" w:rsidRPr="00D15316" w:rsidRDefault="009049BC" w:rsidP="009951FC">
            <w:pPr>
              <w:jc w:val="center"/>
              <w:rPr>
                <w:b/>
                <w:lang w:val="el-GR"/>
              </w:rPr>
            </w:pPr>
          </w:p>
        </w:tc>
        <w:tc>
          <w:tcPr>
            <w:tcW w:w="1949" w:type="dxa"/>
            <w:shd w:val="clear" w:color="auto" w:fill="auto"/>
            <w:vAlign w:val="center"/>
          </w:tcPr>
          <w:p w14:paraId="6ED96202" w14:textId="4422C697" w:rsidR="009049BC" w:rsidRPr="009049BC" w:rsidRDefault="009049BC" w:rsidP="009951FC">
            <w:pPr>
              <w:jc w:val="center"/>
              <w:rPr>
                <w:lang w:val="el-GR"/>
              </w:rPr>
            </w:pPr>
          </w:p>
        </w:tc>
      </w:tr>
      <w:tr w:rsidR="009049BC" w:rsidRPr="00B93185" w14:paraId="28CA5B71" w14:textId="77777777" w:rsidTr="000A4C04">
        <w:trPr>
          <w:trHeight w:val="368"/>
        </w:trPr>
        <w:tc>
          <w:tcPr>
            <w:tcW w:w="5778" w:type="dxa"/>
            <w:shd w:val="clear" w:color="auto" w:fill="auto"/>
          </w:tcPr>
          <w:p w14:paraId="19633EF1" w14:textId="64E1DCCD" w:rsidR="009049BC" w:rsidRPr="00D15316" w:rsidRDefault="00451DF7" w:rsidP="009951FC">
            <w:pPr>
              <w:jc w:val="left"/>
              <w:rPr>
                <w:b/>
                <w:lang w:val="el-GR"/>
              </w:rPr>
            </w:pPr>
            <w:r w:rsidRPr="00C052CB">
              <w:rPr>
                <w:color w:val="000000"/>
                <w:szCs w:val="22"/>
                <w:lang w:val="en-US" w:eastAsia="en-US"/>
              </w:rPr>
              <w:t>Δραστηριότητα 4</w:t>
            </w:r>
          </w:p>
        </w:tc>
        <w:tc>
          <w:tcPr>
            <w:tcW w:w="2127" w:type="dxa"/>
            <w:shd w:val="clear" w:color="auto" w:fill="auto"/>
          </w:tcPr>
          <w:p w14:paraId="0F72681D" w14:textId="7F20EE2E" w:rsidR="009049BC" w:rsidRPr="00D15316" w:rsidRDefault="009049BC" w:rsidP="009951FC">
            <w:pPr>
              <w:jc w:val="center"/>
              <w:rPr>
                <w:b/>
                <w:lang w:val="el-GR"/>
              </w:rPr>
            </w:pPr>
          </w:p>
        </w:tc>
        <w:tc>
          <w:tcPr>
            <w:tcW w:w="1949" w:type="dxa"/>
            <w:shd w:val="clear" w:color="auto" w:fill="auto"/>
            <w:vAlign w:val="center"/>
          </w:tcPr>
          <w:p w14:paraId="3310DBBB" w14:textId="1DCDE6EE" w:rsidR="009049BC" w:rsidRPr="009049BC" w:rsidRDefault="009049BC" w:rsidP="009951FC">
            <w:pPr>
              <w:jc w:val="center"/>
              <w:rPr>
                <w:lang w:val="el-GR"/>
              </w:rPr>
            </w:pPr>
          </w:p>
        </w:tc>
      </w:tr>
      <w:tr w:rsidR="009049BC" w:rsidRPr="00B93185" w14:paraId="320D87B6" w14:textId="77777777" w:rsidTr="000A4C04">
        <w:trPr>
          <w:trHeight w:val="387"/>
        </w:trPr>
        <w:tc>
          <w:tcPr>
            <w:tcW w:w="5778" w:type="dxa"/>
            <w:tcBorders>
              <w:bottom w:val="single" w:sz="4" w:space="0" w:color="auto"/>
            </w:tcBorders>
          </w:tcPr>
          <w:p w14:paraId="44051B4E" w14:textId="4F424024" w:rsidR="009049BC" w:rsidRPr="00D15316" w:rsidRDefault="00451DF7" w:rsidP="009951FC">
            <w:pPr>
              <w:jc w:val="left"/>
              <w:rPr>
                <w:b/>
                <w:lang w:val="el-GR"/>
              </w:rPr>
            </w:pPr>
            <w:r w:rsidRPr="00C052CB">
              <w:rPr>
                <w:color w:val="000000"/>
                <w:szCs w:val="22"/>
                <w:lang w:val="en-US" w:eastAsia="en-US"/>
              </w:rPr>
              <w:t>Δραστηριότητα 6 και Β Διαβούλευση</w:t>
            </w:r>
          </w:p>
        </w:tc>
        <w:tc>
          <w:tcPr>
            <w:tcW w:w="2127" w:type="dxa"/>
            <w:tcBorders>
              <w:bottom w:val="single" w:sz="4" w:space="0" w:color="auto"/>
            </w:tcBorders>
          </w:tcPr>
          <w:p w14:paraId="6690C5DE" w14:textId="192E6509" w:rsidR="009049BC" w:rsidRPr="00D15316" w:rsidRDefault="009049BC" w:rsidP="009951FC">
            <w:pPr>
              <w:jc w:val="center"/>
              <w:rPr>
                <w:lang w:val="el-GR"/>
              </w:rPr>
            </w:pPr>
          </w:p>
        </w:tc>
        <w:tc>
          <w:tcPr>
            <w:tcW w:w="1949" w:type="dxa"/>
            <w:tcBorders>
              <w:bottom w:val="single" w:sz="4" w:space="0" w:color="auto"/>
            </w:tcBorders>
            <w:vAlign w:val="center"/>
          </w:tcPr>
          <w:p w14:paraId="39028DFA" w14:textId="2D5E63FB" w:rsidR="009049BC" w:rsidRPr="009049BC" w:rsidRDefault="009049BC" w:rsidP="009951FC">
            <w:pPr>
              <w:jc w:val="center"/>
              <w:rPr>
                <w:lang w:val="el-GR"/>
              </w:rPr>
            </w:pPr>
          </w:p>
        </w:tc>
      </w:tr>
      <w:tr w:rsidR="00451DF7" w:rsidRPr="00B93185" w14:paraId="6BF34A0A" w14:textId="77777777" w:rsidTr="000A4C04">
        <w:trPr>
          <w:trHeight w:val="387"/>
        </w:trPr>
        <w:tc>
          <w:tcPr>
            <w:tcW w:w="5778" w:type="dxa"/>
            <w:tcBorders>
              <w:bottom w:val="single" w:sz="4" w:space="0" w:color="auto"/>
            </w:tcBorders>
          </w:tcPr>
          <w:p w14:paraId="4240750C" w14:textId="7CA622B6" w:rsidR="00451DF7" w:rsidRPr="00C052CB" w:rsidRDefault="00451DF7" w:rsidP="009951FC">
            <w:pPr>
              <w:jc w:val="left"/>
              <w:rPr>
                <w:color w:val="000000"/>
                <w:szCs w:val="22"/>
                <w:lang w:val="en-US" w:eastAsia="en-US"/>
              </w:rPr>
            </w:pPr>
            <w:r w:rsidRPr="00C052CB">
              <w:rPr>
                <w:color w:val="000000"/>
                <w:szCs w:val="22"/>
                <w:lang w:val="en-US" w:eastAsia="en-US"/>
              </w:rPr>
              <w:t>Δραστηριότητα 7</w:t>
            </w:r>
          </w:p>
        </w:tc>
        <w:tc>
          <w:tcPr>
            <w:tcW w:w="2127" w:type="dxa"/>
            <w:tcBorders>
              <w:bottom w:val="single" w:sz="4" w:space="0" w:color="auto"/>
            </w:tcBorders>
          </w:tcPr>
          <w:p w14:paraId="3DD727CC" w14:textId="77777777" w:rsidR="00451DF7" w:rsidRPr="00D15316" w:rsidRDefault="00451DF7" w:rsidP="009951FC">
            <w:pPr>
              <w:jc w:val="center"/>
              <w:rPr>
                <w:lang w:val="el-GR"/>
              </w:rPr>
            </w:pPr>
          </w:p>
        </w:tc>
        <w:tc>
          <w:tcPr>
            <w:tcW w:w="1949" w:type="dxa"/>
            <w:tcBorders>
              <w:bottom w:val="single" w:sz="4" w:space="0" w:color="auto"/>
            </w:tcBorders>
            <w:vAlign w:val="center"/>
          </w:tcPr>
          <w:p w14:paraId="021EA02B" w14:textId="77777777" w:rsidR="00451DF7" w:rsidRPr="009049BC" w:rsidRDefault="00451DF7" w:rsidP="009951FC">
            <w:pPr>
              <w:jc w:val="center"/>
              <w:rPr>
                <w:lang w:val="el-GR"/>
              </w:rPr>
            </w:pPr>
          </w:p>
        </w:tc>
      </w:tr>
      <w:tr w:rsidR="00451DF7" w:rsidRPr="00B93185" w14:paraId="3AB6FBF7" w14:textId="77777777" w:rsidTr="000A4C04">
        <w:trPr>
          <w:trHeight w:val="387"/>
        </w:trPr>
        <w:tc>
          <w:tcPr>
            <w:tcW w:w="5778" w:type="dxa"/>
            <w:tcBorders>
              <w:bottom w:val="single" w:sz="4" w:space="0" w:color="auto"/>
            </w:tcBorders>
          </w:tcPr>
          <w:p w14:paraId="2CF84EB8" w14:textId="66991BF7" w:rsidR="00451DF7" w:rsidRPr="00C052CB" w:rsidRDefault="00451DF7" w:rsidP="009951FC">
            <w:pPr>
              <w:jc w:val="left"/>
              <w:rPr>
                <w:color w:val="000000"/>
                <w:szCs w:val="22"/>
                <w:lang w:val="en-US" w:eastAsia="en-US"/>
              </w:rPr>
            </w:pPr>
            <w:r w:rsidRPr="00C052CB">
              <w:rPr>
                <w:color w:val="000000"/>
                <w:szCs w:val="22"/>
                <w:lang w:val="en-US" w:eastAsia="en-US"/>
              </w:rPr>
              <w:t>Δραστηριότητα 8 και Γ Διαβούλευση</w:t>
            </w:r>
          </w:p>
        </w:tc>
        <w:tc>
          <w:tcPr>
            <w:tcW w:w="2127" w:type="dxa"/>
            <w:tcBorders>
              <w:bottom w:val="single" w:sz="4" w:space="0" w:color="auto"/>
            </w:tcBorders>
          </w:tcPr>
          <w:p w14:paraId="4CF0A2B0" w14:textId="77777777" w:rsidR="00451DF7" w:rsidRPr="00D15316" w:rsidRDefault="00451DF7" w:rsidP="009951FC">
            <w:pPr>
              <w:jc w:val="center"/>
              <w:rPr>
                <w:lang w:val="el-GR"/>
              </w:rPr>
            </w:pPr>
          </w:p>
        </w:tc>
        <w:tc>
          <w:tcPr>
            <w:tcW w:w="1949" w:type="dxa"/>
            <w:tcBorders>
              <w:bottom w:val="single" w:sz="4" w:space="0" w:color="auto"/>
            </w:tcBorders>
            <w:vAlign w:val="center"/>
          </w:tcPr>
          <w:p w14:paraId="469E1C78" w14:textId="77777777" w:rsidR="00451DF7" w:rsidRPr="009049BC" w:rsidRDefault="00451DF7" w:rsidP="009951FC">
            <w:pPr>
              <w:jc w:val="center"/>
              <w:rPr>
                <w:lang w:val="el-GR"/>
              </w:rPr>
            </w:pPr>
          </w:p>
        </w:tc>
      </w:tr>
      <w:tr w:rsidR="009049BC" w:rsidRPr="00137CFC" w14:paraId="1C3FF963" w14:textId="77777777" w:rsidTr="00D15316">
        <w:trPr>
          <w:trHeight w:val="845"/>
        </w:trPr>
        <w:tc>
          <w:tcPr>
            <w:tcW w:w="5778" w:type="dxa"/>
            <w:shd w:val="clear" w:color="auto" w:fill="A6A6A6"/>
            <w:vAlign w:val="center"/>
          </w:tcPr>
          <w:p w14:paraId="4C1C2D6E" w14:textId="77777777" w:rsidR="009049BC" w:rsidRPr="00137CFC" w:rsidRDefault="009049BC" w:rsidP="00D15316">
            <w:pPr>
              <w:jc w:val="center"/>
              <w:rPr>
                <w:b/>
                <w:lang w:val="el-GR"/>
              </w:rPr>
            </w:pPr>
            <w:r w:rsidRPr="00137CFC">
              <w:rPr>
                <w:b/>
                <w:lang w:val="el-GR"/>
              </w:rPr>
              <w:t>ΣΥΝΟΛΟ</w:t>
            </w:r>
          </w:p>
        </w:tc>
        <w:tc>
          <w:tcPr>
            <w:tcW w:w="2127" w:type="dxa"/>
            <w:shd w:val="clear" w:color="auto" w:fill="A6A6A6"/>
            <w:vAlign w:val="center"/>
          </w:tcPr>
          <w:p w14:paraId="7087CEA0" w14:textId="7F9D4E74" w:rsidR="009049BC" w:rsidRPr="00137CFC" w:rsidRDefault="009049BC" w:rsidP="00D15316">
            <w:pPr>
              <w:jc w:val="center"/>
              <w:rPr>
                <w:b/>
                <w:lang w:val="el-GR"/>
              </w:rPr>
            </w:pPr>
          </w:p>
        </w:tc>
        <w:tc>
          <w:tcPr>
            <w:tcW w:w="1949" w:type="dxa"/>
            <w:shd w:val="clear" w:color="auto" w:fill="A6A6A6"/>
            <w:vAlign w:val="center"/>
          </w:tcPr>
          <w:p w14:paraId="447D76B6" w14:textId="0859FF21" w:rsidR="009049BC" w:rsidRPr="00137CFC" w:rsidRDefault="009049BC" w:rsidP="00D15316">
            <w:pPr>
              <w:jc w:val="center"/>
              <w:rPr>
                <w:b/>
                <w:lang w:val="el-GR"/>
              </w:rPr>
            </w:pPr>
          </w:p>
        </w:tc>
      </w:tr>
    </w:tbl>
    <w:p w14:paraId="761D9D69" w14:textId="77777777" w:rsidR="00137CFC" w:rsidRDefault="00137CFC">
      <w:pPr>
        <w:suppressAutoHyphens w:val="0"/>
        <w:spacing w:after="200" w:line="276" w:lineRule="auto"/>
        <w:jc w:val="left"/>
        <w:rPr>
          <w:lang w:val="el-GR"/>
        </w:rPr>
      </w:pPr>
    </w:p>
    <w:tbl>
      <w:tblPr>
        <w:tblStyle w:val="aff1"/>
        <w:tblW w:w="0" w:type="auto"/>
        <w:tblLook w:val="04A0" w:firstRow="1" w:lastRow="0" w:firstColumn="1" w:lastColumn="0" w:noHBand="0" w:noVBand="1"/>
      </w:tblPr>
      <w:tblGrid>
        <w:gridCol w:w="3225"/>
        <w:gridCol w:w="2248"/>
        <w:gridCol w:w="2079"/>
        <w:gridCol w:w="2076"/>
      </w:tblGrid>
      <w:tr w:rsidR="00137CFC" w:rsidRPr="00BC5051" w14:paraId="462DCDF3" w14:textId="77777777" w:rsidTr="00137CFC">
        <w:trPr>
          <w:trHeight w:val="706"/>
        </w:trPr>
        <w:tc>
          <w:tcPr>
            <w:tcW w:w="9854" w:type="dxa"/>
            <w:gridSpan w:val="4"/>
            <w:tcBorders>
              <w:bottom w:val="single" w:sz="4" w:space="0" w:color="auto"/>
            </w:tcBorders>
            <w:shd w:val="clear" w:color="auto" w:fill="606060"/>
            <w:vAlign w:val="center"/>
          </w:tcPr>
          <w:p w14:paraId="5B0E144E" w14:textId="6D2FC266" w:rsidR="00137CFC" w:rsidRPr="00137CFC" w:rsidRDefault="00137CFC" w:rsidP="00137CFC">
            <w:pPr>
              <w:jc w:val="center"/>
              <w:rPr>
                <w:b/>
                <w:color w:val="FFFFFF" w:themeColor="background1"/>
                <w:lang w:val="el-GR"/>
              </w:rPr>
            </w:pPr>
            <w:r>
              <w:rPr>
                <w:b/>
                <w:color w:val="FFFFFF" w:themeColor="background1"/>
                <w:lang w:val="el-GR"/>
              </w:rPr>
              <w:t>Πίνακας 2: Συνολική Οικονομική Προσφορά Αναδόχου</w:t>
            </w:r>
          </w:p>
        </w:tc>
      </w:tr>
      <w:tr w:rsidR="00137CFC" w14:paraId="59EB3654" w14:textId="77777777" w:rsidTr="006F2DB9">
        <w:trPr>
          <w:trHeight w:val="727"/>
        </w:trPr>
        <w:tc>
          <w:tcPr>
            <w:tcW w:w="3304" w:type="dxa"/>
            <w:shd w:val="clear" w:color="auto" w:fill="A6A6A6"/>
            <w:vAlign w:val="center"/>
          </w:tcPr>
          <w:p w14:paraId="1000E6EB" w14:textId="729E206D" w:rsidR="00137CFC" w:rsidRDefault="00137CFC" w:rsidP="006F2DB9">
            <w:pPr>
              <w:jc w:val="center"/>
              <w:rPr>
                <w:b/>
                <w:lang w:val="el-GR"/>
              </w:rPr>
            </w:pPr>
            <w:r>
              <w:rPr>
                <w:b/>
                <w:lang w:val="el-GR"/>
              </w:rPr>
              <w:t>ΤΕΛΙΚΗ ΠΡΟΣΦΕΡΟΜΕΝΗ ΤΙΜΗ</w:t>
            </w:r>
          </w:p>
        </w:tc>
        <w:tc>
          <w:tcPr>
            <w:tcW w:w="2314" w:type="dxa"/>
            <w:shd w:val="clear" w:color="auto" w:fill="A6A6A6"/>
            <w:vAlign w:val="center"/>
          </w:tcPr>
          <w:p w14:paraId="6642C668" w14:textId="757451F6" w:rsidR="00137CFC" w:rsidRPr="00137CFC" w:rsidRDefault="00137CFC" w:rsidP="00137CFC">
            <w:pPr>
              <w:jc w:val="center"/>
              <w:rPr>
                <w:b/>
                <w:lang w:val="el-GR"/>
              </w:rPr>
            </w:pPr>
            <w:r>
              <w:rPr>
                <w:b/>
                <w:lang w:val="el-GR"/>
              </w:rPr>
              <w:t>ΜΟΝΑΔΑ</w:t>
            </w:r>
          </w:p>
        </w:tc>
        <w:tc>
          <w:tcPr>
            <w:tcW w:w="2118" w:type="dxa"/>
            <w:shd w:val="clear" w:color="auto" w:fill="A6A6A6"/>
            <w:vAlign w:val="center"/>
          </w:tcPr>
          <w:p w14:paraId="2AC26989" w14:textId="59C2136B" w:rsidR="00137CFC" w:rsidRPr="00137CFC" w:rsidRDefault="00137CFC" w:rsidP="00137CFC">
            <w:pPr>
              <w:jc w:val="center"/>
              <w:rPr>
                <w:b/>
                <w:lang w:val="el-GR"/>
              </w:rPr>
            </w:pPr>
            <w:r>
              <w:rPr>
                <w:b/>
                <w:lang w:val="el-GR"/>
              </w:rPr>
              <w:t>Αριθμητικώς</w:t>
            </w:r>
          </w:p>
        </w:tc>
        <w:tc>
          <w:tcPr>
            <w:tcW w:w="2118" w:type="dxa"/>
            <w:shd w:val="clear" w:color="auto" w:fill="A6A6A6"/>
            <w:vAlign w:val="center"/>
          </w:tcPr>
          <w:p w14:paraId="7F5779DE" w14:textId="15A17D25" w:rsidR="00137CFC" w:rsidRPr="00137CFC" w:rsidRDefault="006F2DB9" w:rsidP="00137CFC">
            <w:pPr>
              <w:jc w:val="center"/>
              <w:rPr>
                <w:b/>
                <w:lang w:val="el-GR"/>
              </w:rPr>
            </w:pPr>
            <w:r>
              <w:rPr>
                <w:b/>
                <w:lang w:val="el-GR"/>
              </w:rPr>
              <w:t>Ολογράφως</w:t>
            </w:r>
          </w:p>
        </w:tc>
      </w:tr>
      <w:tr w:rsidR="00137CFC" w:rsidRPr="00C70D34" w14:paraId="403F8747" w14:textId="77777777" w:rsidTr="00137CFC">
        <w:tc>
          <w:tcPr>
            <w:tcW w:w="3304" w:type="dxa"/>
            <w:tcBorders>
              <w:bottom w:val="single" w:sz="4" w:space="0" w:color="auto"/>
            </w:tcBorders>
          </w:tcPr>
          <w:p w14:paraId="6F74903D" w14:textId="0C64E373" w:rsidR="00137CFC" w:rsidRPr="006F2DB9" w:rsidRDefault="006F2DB9" w:rsidP="00137CFC">
            <w:pPr>
              <w:rPr>
                <w:lang w:val="el-GR"/>
              </w:rPr>
            </w:pPr>
            <w:r w:rsidRPr="006F2DB9">
              <w:rPr>
                <w:lang w:val="el-GR"/>
              </w:rPr>
              <w:t>Τελική Τιμή χωρίς ΦΠΑ</w:t>
            </w:r>
          </w:p>
        </w:tc>
        <w:tc>
          <w:tcPr>
            <w:tcW w:w="2314" w:type="dxa"/>
            <w:tcBorders>
              <w:bottom w:val="single" w:sz="4" w:space="0" w:color="auto"/>
            </w:tcBorders>
          </w:tcPr>
          <w:p w14:paraId="2F9017F2" w14:textId="65ED01E6" w:rsidR="00137CFC" w:rsidRPr="006F2DB9" w:rsidRDefault="006F2DB9" w:rsidP="006F2DB9">
            <w:pPr>
              <w:jc w:val="center"/>
              <w:rPr>
                <w:lang w:val="el-GR"/>
              </w:rPr>
            </w:pPr>
            <w:r>
              <w:rPr>
                <w:lang w:val="el-GR"/>
              </w:rPr>
              <w:t>ΕΥΡΩ</w:t>
            </w:r>
          </w:p>
        </w:tc>
        <w:tc>
          <w:tcPr>
            <w:tcW w:w="2118" w:type="dxa"/>
            <w:tcBorders>
              <w:bottom w:val="single" w:sz="4" w:space="0" w:color="auto"/>
            </w:tcBorders>
          </w:tcPr>
          <w:p w14:paraId="28A2F354" w14:textId="1AEC4355" w:rsidR="00137CFC" w:rsidRPr="009049BC" w:rsidRDefault="00137CFC" w:rsidP="00137CFC">
            <w:pPr>
              <w:jc w:val="center"/>
              <w:rPr>
                <w:lang w:val="el-GR"/>
              </w:rPr>
            </w:pPr>
          </w:p>
        </w:tc>
        <w:tc>
          <w:tcPr>
            <w:tcW w:w="2118" w:type="dxa"/>
            <w:tcBorders>
              <w:bottom w:val="single" w:sz="4" w:space="0" w:color="auto"/>
            </w:tcBorders>
          </w:tcPr>
          <w:p w14:paraId="3C025339" w14:textId="4599089D" w:rsidR="00137CFC" w:rsidRPr="009049BC" w:rsidRDefault="00137CFC" w:rsidP="00137CFC">
            <w:pPr>
              <w:jc w:val="center"/>
              <w:rPr>
                <w:lang w:val="el-GR"/>
              </w:rPr>
            </w:pPr>
          </w:p>
        </w:tc>
      </w:tr>
      <w:tr w:rsidR="006F2DB9" w:rsidRPr="00C70D34" w14:paraId="36EA82D2" w14:textId="77777777" w:rsidTr="00137CFC">
        <w:tc>
          <w:tcPr>
            <w:tcW w:w="3304" w:type="dxa"/>
            <w:tcBorders>
              <w:bottom w:val="single" w:sz="4" w:space="0" w:color="auto"/>
            </w:tcBorders>
          </w:tcPr>
          <w:p w14:paraId="2E10261B" w14:textId="015DBA50" w:rsidR="006F2DB9" w:rsidRPr="006F2DB9" w:rsidRDefault="006F2DB9" w:rsidP="00137CFC">
            <w:pPr>
              <w:rPr>
                <w:lang w:val="el-GR"/>
              </w:rPr>
            </w:pPr>
            <w:r w:rsidRPr="006F2DB9">
              <w:rPr>
                <w:lang w:val="el-GR"/>
              </w:rPr>
              <w:t>Αναλογούν ΦΠΑ</w:t>
            </w:r>
          </w:p>
        </w:tc>
        <w:tc>
          <w:tcPr>
            <w:tcW w:w="2314" w:type="dxa"/>
            <w:tcBorders>
              <w:bottom w:val="single" w:sz="4" w:space="0" w:color="auto"/>
            </w:tcBorders>
          </w:tcPr>
          <w:p w14:paraId="3C9297ED" w14:textId="506EC7B8" w:rsidR="006F2DB9" w:rsidRPr="006F2DB9" w:rsidRDefault="006F2DB9" w:rsidP="006F2DB9">
            <w:pPr>
              <w:jc w:val="center"/>
              <w:rPr>
                <w:lang w:val="el-GR"/>
              </w:rPr>
            </w:pPr>
            <w:r>
              <w:rPr>
                <w:lang w:val="el-GR"/>
              </w:rPr>
              <w:t>ΕΥΡΩ</w:t>
            </w:r>
          </w:p>
        </w:tc>
        <w:tc>
          <w:tcPr>
            <w:tcW w:w="2118" w:type="dxa"/>
            <w:tcBorders>
              <w:bottom w:val="single" w:sz="4" w:space="0" w:color="auto"/>
            </w:tcBorders>
          </w:tcPr>
          <w:p w14:paraId="5EDB28D3" w14:textId="49EC88D7" w:rsidR="006F2DB9" w:rsidRPr="009049BC" w:rsidRDefault="006F2DB9" w:rsidP="00137CFC">
            <w:pPr>
              <w:jc w:val="center"/>
              <w:rPr>
                <w:lang w:val="el-GR"/>
              </w:rPr>
            </w:pPr>
          </w:p>
        </w:tc>
        <w:tc>
          <w:tcPr>
            <w:tcW w:w="2118" w:type="dxa"/>
            <w:tcBorders>
              <w:bottom w:val="single" w:sz="4" w:space="0" w:color="auto"/>
            </w:tcBorders>
          </w:tcPr>
          <w:p w14:paraId="18BA1CAB" w14:textId="74DFD49D" w:rsidR="006F2DB9" w:rsidRPr="009049BC" w:rsidRDefault="006F2DB9" w:rsidP="00137CFC">
            <w:pPr>
              <w:jc w:val="center"/>
              <w:rPr>
                <w:lang w:val="el-GR"/>
              </w:rPr>
            </w:pPr>
          </w:p>
        </w:tc>
      </w:tr>
      <w:tr w:rsidR="006F2DB9" w:rsidRPr="00C70D34" w14:paraId="11E589F9" w14:textId="77777777" w:rsidTr="00137CFC">
        <w:tc>
          <w:tcPr>
            <w:tcW w:w="3304" w:type="dxa"/>
            <w:tcBorders>
              <w:bottom w:val="single" w:sz="4" w:space="0" w:color="auto"/>
            </w:tcBorders>
          </w:tcPr>
          <w:p w14:paraId="664D42B0" w14:textId="1A0F5333" w:rsidR="006F2DB9" w:rsidRPr="006F2DB9" w:rsidRDefault="006F2DB9" w:rsidP="00137CFC">
            <w:pPr>
              <w:rPr>
                <w:lang w:val="el-GR"/>
              </w:rPr>
            </w:pPr>
            <w:r w:rsidRPr="006F2DB9">
              <w:rPr>
                <w:lang w:val="el-GR"/>
              </w:rPr>
              <w:t>Τελική Τιμή με ΦΠΑ</w:t>
            </w:r>
          </w:p>
        </w:tc>
        <w:tc>
          <w:tcPr>
            <w:tcW w:w="2314" w:type="dxa"/>
            <w:tcBorders>
              <w:bottom w:val="single" w:sz="4" w:space="0" w:color="auto"/>
            </w:tcBorders>
          </w:tcPr>
          <w:p w14:paraId="3D0440E4" w14:textId="44F0BEA7" w:rsidR="006F2DB9" w:rsidRPr="006F2DB9" w:rsidRDefault="006F2DB9" w:rsidP="006F2DB9">
            <w:pPr>
              <w:jc w:val="center"/>
              <w:rPr>
                <w:lang w:val="el-GR"/>
              </w:rPr>
            </w:pPr>
            <w:r>
              <w:rPr>
                <w:lang w:val="el-GR"/>
              </w:rPr>
              <w:t>ΕΥΡΩ</w:t>
            </w:r>
          </w:p>
        </w:tc>
        <w:tc>
          <w:tcPr>
            <w:tcW w:w="2118" w:type="dxa"/>
            <w:tcBorders>
              <w:bottom w:val="single" w:sz="4" w:space="0" w:color="auto"/>
            </w:tcBorders>
          </w:tcPr>
          <w:p w14:paraId="673A3455" w14:textId="4E128C23" w:rsidR="006F2DB9" w:rsidRPr="009049BC" w:rsidRDefault="006F2DB9" w:rsidP="00137CFC">
            <w:pPr>
              <w:jc w:val="center"/>
              <w:rPr>
                <w:lang w:val="el-GR"/>
              </w:rPr>
            </w:pPr>
          </w:p>
        </w:tc>
        <w:tc>
          <w:tcPr>
            <w:tcW w:w="2118" w:type="dxa"/>
            <w:tcBorders>
              <w:bottom w:val="single" w:sz="4" w:space="0" w:color="auto"/>
            </w:tcBorders>
          </w:tcPr>
          <w:p w14:paraId="3EF681FD" w14:textId="124A790C" w:rsidR="006F2DB9" w:rsidRPr="009049BC" w:rsidRDefault="006F2DB9" w:rsidP="009049BC">
            <w:pPr>
              <w:jc w:val="center"/>
              <w:rPr>
                <w:lang w:val="el-GR"/>
              </w:rPr>
            </w:pPr>
          </w:p>
        </w:tc>
      </w:tr>
    </w:tbl>
    <w:p w14:paraId="1066857B" w14:textId="3896FF32" w:rsidR="009049BC" w:rsidRPr="00C70D34" w:rsidRDefault="009049BC">
      <w:pPr>
        <w:suppressAutoHyphens w:val="0"/>
        <w:spacing w:after="200" w:line="276" w:lineRule="auto"/>
        <w:jc w:val="left"/>
        <w:rPr>
          <w:rFonts w:ascii="Arial" w:hAnsi="Arial" w:cs="Arial"/>
          <w:b/>
          <w:color w:val="002060"/>
          <w:sz w:val="24"/>
          <w:szCs w:val="22"/>
          <w:lang w:val="en-US"/>
        </w:rPr>
      </w:pPr>
    </w:p>
    <w:p w14:paraId="7B5D8788" w14:textId="7D6E79FF" w:rsidR="00C37C6E" w:rsidRDefault="00C37C6E" w:rsidP="00C37C6E">
      <w:pPr>
        <w:pStyle w:val="2"/>
        <w:tabs>
          <w:tab w:val="clear" w:pos="567"/>
          <w:tab w:val="left" w:pos="0"/>
        </w:tabs>
        <w:ind w:left="0" w:firstLine="0"/>
        <w:rPr>
          <w:lang w:val="el-GR"/>
        </w:rPr>
      </w:pPr>
      <w:bookmarkStart w:id="135" w:name="_Toc15990566"/>
      <w:r>
        <w:rPr>
          <w:lang w:val="el-GR"/>
        </w:rPr>
        <w:lastRenderedPageBreak/>
        <w:t xml:space="preserve">ΠΑΡΑΡΤΗΜΑ </w:t>
      </w:r>
      <w:r w:rsidR="006F2DB9">
        <w:rPr>
          <w:lang w:val="el-GR"/>
        </w:rPr>
        <w:t>IV</w:t>
      </w:r>
      <w:r w:rsidR="004A0BB7">
        <w:rPr>
          <w:lang w:val="el-GR"/>
        </w:rPr>
        <w:t>– Υπόδειγμα Εγγυητικής Επιστολής</w:t>
      </w:r>
      <w:r>
        <w:rPr>
          <w:lang w:val="el-GR"/>
        </w:rPr>
        <w:t xml:space="preserve"> </w:t>
      </w:r>
      <w:bookmarkEnd w:id="135"/>
    </w:p>
    <w:p w14:paraId="4E2557A1" w14:textId="77777777" w:rsidR="00C37C6E" w:rsidRDefault="00C37C6E" w:rsidP="00C37C6E">
      <w:pPr>
        <w:rPr>
          <w:lang w:val="el-GR"/>
        </w:rPr>
      </w:pPr>
    </w:p>
    <w:p w14:paraId="27321162" w14:textId="77777777" w:rsidR="0048404A" w:rsidRDefault="006F2DB9">
      <w:pPr>
        <w:suppressAutoHyphens w:val="0"/>
        <w:spacing w:after="200" w:line="276" w:lineRule="auto"/>
        <w:jc w:val="left"/>
        <w:rPr>
          <w:b/>
          <w:lang w:val="el-GR"/>
        </w:rPr>
      </w:pPr>
      <w:bookmarkStart w:id="136" w:name="__RefHeading___Toc470009846"/>
      <w:bookmarkEnd w:id="136"/>
      <w:r w:rsidRPr="0048404A">
        <w:rPr>
          <w:b/>
          <w:lang w:val="el-GR"/>
        </w:rPr>
        <w:t>ΕΓΓΥΗΤΙΚΗ ΕΠΙΣΤΟΛΗ ΚΑΛΗΣ ΕΚΤΕΛΕΣΗΣ</w:t>
      </w:r>
    </w:p>
    <w:p w14:paraId="74DB2F88" w14:textId="77777777" w:rsidR="0048404A" w:rsidRDefault="0048404A">
      <w:pPr>
        <w:suppressAutoHyphens w:val="0"/>
        <w:spacing w:after="200" w:line="276" w:lineRule="auto"/>
        <w:jc w:val="left"/>
        <w:rPr>
          <w:b/>
          <w:lang w:val="el-GR"/>
        </w:rPr>
      </w:pPr>
    </w:p>
    <w:p w14:paraId="12E739DB" w14:textId="77777777" w:rsidR="0048404A" w:rsidRDefault="0048404A">
      <w:pPr>
        <w:suppressAutoHyphens w:val="0"/>
        <w:spacing w:after="200" w:line="276" w:lineRule="auto"/>
        <w:jc w:val="left"/>
        <w:rPr>
          <w:b/>
          <w:lang w:val="el-GR"/>
        </w:rPr>
      </w:pPr>
      <w:r>
        <w:rPr>
          <w:b/>
          <w:lang w:val="el-GR"/>
        </w:rPr>
        <w:t>Εκδότης:</w:t>
      </w:r>
    </w:p>
    <w:p w14:paraId="75E8DC61" w14:textId="52228B7E" w:rsidR="0048404A" w:rsidRDefault="0048404A">
      <w:pPr>
        <w:suppressAutoHyphens w:val="0"/>
        <w:spacing w:after="200" w:line="276" w:lineRule="auto"/>
        <w:jc w:val="left"/>
        <w:rPr>
          <w:b/>
          <w:lang w:val="el-GR"/>
        </w:rPr>
      </w:pPr>
      <w:r>
        <w:rPr>
          <w:b/>
          <w:lang w:val="el-GR"/>
        </w:rPr>
        <w:t>Ημερομηνία Έκδοσης:</w:t>
      </w:r>
    </w:p>
    <w:p w14:paraId="124E4478" w14:textId="124B2C11" w:rsidR="0048404A" w:rsidRDefault="0048404A">
      <w:pPr>
        <w:suppressAutoHyphens w:val="0"/>
        <w:spacing w:after="200" w:line="276" w:lineRule="auto"/>
        <w:jc w:val="left"/>
        <w:rPr>
          <w:b/>
          <w:lang w:val="el-GR"/>
        </w:rPr>
      </w:pPr>
      <w:r>
        <w:rPr>
          <w:b/>
          <w:lang w:val="el-GR"/>
        </w:rPr>
        <w:t>Προς:</w:t>
      </w:r>
      <w:r w:rsidR="00AA4019" w:rsidRPr="00AA4019">
        <w:t xml:space="preserve"> </w:t>
      </w:r>
      <w:r w:rsidR="00AA4019" w:rsidRPr="00AA4019">
        <w:rPr>
          <w:b/>
          <w:lang w:val="el-GR"/>
        </w:rPr>
        <w:t>ΔΗΜΟ ΚΑΤΕΡΙΝΗΣ ΝΟΜΟΥ ΠΙΕΡΙΑΣ</w:t>
      </w:r>
    </w:p>
    <w:p w14:paraId="67D64FB3" w14:textId="5488A42B" w:rsidR="0048404A" w:rsidRDefault="00AA4019">
      <w:pPr>
        <w:suppressAutoHyphens w:val="0"/>
        <w:spacing w:after="200" w:line="276" w:lineRule="auto"/>
        <w:jc w:val="left"/>
        <w:rPr>
          <w:b/>
          <w:lang w:val="el-GR"/>
        </w:rPr>
      </w:pPr>
      <w:r w:rsidRPr="00AA4019">
        <w:rPr>
          <w:b/>
          <w:lang w:val="el-GR"/>
        </w:rPr>
        <w:t>Διεύθυνση Αναθέτουσας Αρχής: Πλατεία Δημαρχείου 2, Τ.Κ. 60 133, Κατερίνη</w:t>
      </w:r>
    </w:p>
    <w:p w14:paraId="190EF3B2" w14:textId="77777777" w:rsidR="00AA4019" w:rsidRDefault="00AA4019">
      <w:pPr>
        <w:suppressAutoHyphens w:val="0"/>
        <w:spacing w:after="200" w:line="276" w:lineRule="auto"/>
        <w:jc w:val="left"/>
        <w:rPr>
          <w:b/>
          <w:lang w:val="el-GR"/>
        </w:rPr>
      </w:pPr>
    </w:p>
    <w:p w14:paraId="79F22E6D" w14:textId="77777777" w:rsidR="0048404A" w:rsidRPr="00AE3AF5" w:rsidRDefault="0048404A" w:rsidP="00575F21">
      <w:pPr>
        <w:widowControl w:val="0"/>
        <w:suppressAutoHyphens w:val="0"/>
        <w:autoSpaceDE w:val="0"/>
        <w:autoSpaceDN w:val="0"/>
        <w:adjustRightInd w:val="0"/>
        <w:spacing w:after="0"/>
        <w:rPr>
          <w:rFonts w:ascii="Arial" w:eastAsiaTheme="minorHAnsi" w:hAnsi="Arial" w:cs="Arial"/>
          <w:color w:val="000000"/>
          <w:sz w:val="18"/>
          <w:szCs w:val="18"/>
          <w:lang w:val="el-GR" w:eastAsia="en-US"/>
        </w:rPr>
      </w:pPr>
      <w:r w:rsidRPr="00AE3AF5">
        <w:rPr>
          <w:rFonts w:ascii="Arial" w:eastAsiaTheme="minorHAnsi" w:hAnsi="Arial" w:cs="Arial"/>
          <w:b/>
          <w:bCs/>
          <w:color w:val="000000"/>
          <w:sz w:val="18"/>
          <w:szCs w:val="18"/>
          <w:lang w:val="el-GR" w:eastAsia="en-US"/>
        </w:rPr>
        <w:t>Εγγύησή μας υπ' αριθμ. &lt;</w:t>
      </w:r>
      <w:r w:rsidRPr="00AE3AF5">
        <w:rPr>
          <w:rFonts w:ascii="Arial" w:eastAsiaTheme="minorHAnsi" w:hAnsi="Arial" w:cs="Arial"/>
          <w:b/>
          <w:bCs/>
          <w:color w:val="000000"/>
          <w:szCs w:val="22"/>
          <w:lang w:val="el-GR" w:eastAsia="en-US"/>
        </w:rPr>
        <w:t>αριθμός εγγυητικής επιστολής</w:t>
      </w:r>
      <w:r w:rsidRPr="00AE3AF5">
        <w:rPr>
          <w:rFonts w:ascii="Arial" w:eastAsiaTheme="minorHAnsi" w:hAnsi="Arial" w:cs="Arial"/>
          <w:b/>
          <w:bCs/>
          <w:color w:val="000000"/>
          <w:sz w:val="18"/>
          <w:szCs w:val="18"/>
          <w:lang w:val="el-GR" w:eastAsia="en-US"/>
        </w:rPr>
        <w:t>&gt; για ΕΥΡΩ &lt;</w:t>
      </w:r>
      <w:r w:rsidRPr="00AE3AF5">
        <w:rPr>
          <w:rFonts w:ascii="Arial" w:eastAsiaTheme="minorHAnsi" w:hAnsi="Arial" w:cs="Arial"/>
          <w:b/>
          <w:bCs/>
          <w:color w:val="000000"/>
          <w:szCs w:val="22"/>
          <w:lang w:val="el-GR" w:eastAsia="en-US"/>
        </w:rPr>
        <w:t>ποσό, αριθμητικώς / ολογράφως</w:t>
      </w:r>
      <w:r w:rsidRPr="00AE3AF5">
        <w:rPr>
          <w:rFonts w:ascii="Arial" w:eastAsiaTheme="minorHAnsi" w:hAnsi="Arial" w:cs="Arial"/>
          <w:b/>
          <w:bCs/>
          <w:color w:val="000000"/>
          <w:sz w:val="18"/>
          <w:szCs w:val="18"/>
          <w:lang w:val="el-GR" w:eastAsia="en-US"/>
        </w:rPr>
        <w:t xml:space="preserve">&gt; </w:t>
      </w:r>
    </w:p>
    <w:p w14:paraId="0A456DE6" w14:textId="77777777" w:rsidR="00575F21" w:rsidRPr="00AE3AF5" w:rsidRDefault="00575F21" w:rsidP="00575F21">
      <w:pPr>
        <w:widowControl w:val="0"/>
        <w:suppressAutoHyphens w:val="0"/>
        <w:autoSpaceDE w:val="0"/>
        <w:autoSpaceDN w:val="0"/>
        <w:adjustRightInd w:val="0"/>
        <w:spacing w:after="0"/>
        <w:rPr>
          <w:rFonts w:eastAsiaTheme="minorHAnsi"/>
          <w:color w:val="000000"/>
          <w:szCs w:val="22"/>
          <w:lang w:val="el-GR" w:eastAsia="en-US"/>
        </w:rPr>
      </w:pPr>
    </w:p>
    <w:p w14:paraId="2AA4DF35" w14:textId="62A6D3FC" w:rsidR="0048404A" w:rsidRPr="00AE3AF5" w:rsidRDefault="00575F21" w:rsidP="00575F21">
      <w:pPr>
        <w:widowControl w:val="0"/>
        <w:suppressAutoHyphens w:val="0"/>
        <w:autoSpaceDE w:val="0"/>
        <w:autoSpaceDN w:val="0"/>
        <w:adjustRightInd w:val="0"/>
        <w:spacing w:after="0"/>
        <w:rPr>
          <w:rFonts w:eastAsiaTheme="minorHAnsi"/>
          <w:color w:val="000000"/>
          <w:sz w:val="19"/>
          <w:szCs w:val="19"/>
          <w:lang w:val="el-GR" w:eastAsia="en-US"/>
        </w:rPr>
      </w:pPr>
      <w:r w:rsidRPr="00AE3AF5">
        <w:rPr>
          <w:rFonts w:eastAsiaTheme="minorHAnsi"/>
          <w:color w:val="000000"/>
          <w:szCs w:val="22"/>
          <w:lang w:val="el-GR" w:eastAsia="en-US"/>
        </w:rPr>
        <w:t xml:space="preserve">Έχουμε </w:t>
      </w:r>
      <w:r w:rsidR="0048404A" w:rsidRPr="00AE3AF5">
        <w:rPr>
          <w:rFonts w:eastAsiaTheme="minorHAnsi"/>
          <w:color w:val="000000"/>
          <w:szCs w:val="22"/>
          <w:lang w:val="el-GR" w:eastAsia="en-US"/>
        </w:rPr>
        <w:t>την τιμή να σας γνωρίσουμε με την παρούσα,</w:t>
      </w:r>
      <w:r w:rsidRPr="00AE3AF5">
        <w:rPr>
          <w:rFonts w:eastAsiaTheme="minorHAnsi"/>
          <w:color w:val="000000"/>
          <w:szCs w:val="22"/>
          <w:lang w:val="el-GR" w:eastAsia="en-US"/>
        </w:rPr>
        <w:t xml:space="preserve"> </w:t>
      </w:r>
      <w:r w:rsidR="0048404A" w:rsidRPr="00AE3AF5">
        <w:rPr>
          <w:rFonts w:eastAsiaTheme="minorHAnsi"/>
          <w:color w:val="000000"/>
          <w:szCs w:val="22"/>
          <w:lang w:val="el-GR" w:eastAsia="en-US"/>
        </w:rPr>
        <w:t xml:space="preserve">ότι εγγυόμαστε ανέκκλητα και ανεπιφύλακτα </w:t>
      </w:r>
      <w:r>
        <w:rPr>
          <w:rFonts w:eastAsiaTheme="minorHAnsi"/>
          <w:color w:val="000000"/>
          <w:szCs w:val="22"/>
          <w:lang w:val="el-GR" w:eastAsia="en-US"/>
        </w:rPr>
        <w:t>π</w:t>
      </w:r>
      <w:r w:rsidR="0048404A" w:rsidRPr="00AE3AF5">
        <w:rPr>
          <w:rFonts w:eastAsiaTheme="minorHAnsi"/>
          <w:color w:val="000000"/>
          <w:szCs w:val="22"/>
          <w:lang w:val="el-GR" w:eastAsia="en-US"/>
        </w:rPr>
        <w:t xml:space="preserve">αραιτούμενοι του δικαιώματος της </w:t>
      </w:r>
      <w:r w:rsidRPr="00AE3AF5">
        <w:rPr>
          <w:rFonts w:eastAsiaTheme="minorHAnsi"/>
          <w:color w:val="000000"/>
          <w:szCs w:val="22"/>
          <w:lang w:val="el-GR" w:eastAsia="en-US"/>
        </w:rPr>
        <w:t xml:space="preserve">διαιρέσεως και διζήσεως μέχρι του ποσού των </w:t>
      </w:r>
      <w:r w:rsidR="0048404A" w:rsidRPr="00AE3AF5">
        <w:rPr>
          <w:rFonts w:eastAsiaTheme="minorHAnsi"/>
          <w:color w:val="000000"/>
          <w:szCs w:val="22"/>
          <w:lang w:val="el-GR" w:eastAsia="en-US"/>
        </w:rPr>
        <w:t>&lt;</w:t>
      </w:r>
      <w:r w:rsidRPr="00AE3AF5">
        <w:rPr>
          <w:rFonts w:eastAsiaTheme="minorHAnsi"/>
          <w:color w:val="000000"/>
          <w:sz w:val="19"/>
          <w:szCs w:val="19"/>
          <w:lang w:val="el-GR" w:eastAsia="en-US"/>
        </w:rPr>
        <w:t xml:space="preserve">ποσόν εγγυήσεως, </w:t>
      </w:r>
      <w:r w:rsidR="0048404A" w:rsidRPr="00AE3AF5">
        <w:rPr>
          <w:rFonts w:eastAsiaTheme="minorHAnsi"/>
          <w:color w:val="000000"/>
          <w:sz w:val="19"/>
          <w:szCs w:val="19"/>
          <w:lang w:val="el-GR" w:eastAsia="en-US"/>
        </w:rPr>
        <w:t>ολογράφως</w:t>
      </w:r>
      <w:r w:rsidRPr="00AE3AF5">
        <w:rPr>
          <w:rFonts w:eastAsiaTheme="minorHAnsi"/>
          <w:color w:val="000000"/>
          <w:szCs w:val="22"/>
          <w:lang w:val="el-GR" w:eastAsia="en-US"/>
        </w:rPr>
        <w:t xml:space="preserve">&gt;ΕΥΡΩ </w:t>
      </w:r>
      <w:r w:rsidR="0048404A" w:rsidRPr="00AE3AF5">
        <w:rPr>
          <w:rFonts w:eastAsiaTheme="minorHAnsi"/>
          <w:color w:val="000000"/>
          <w:szCs w:val="22"/>
          <w:lang w:val="el-GR" w:eastAsia="en-US"/>
        </w:rPr>
        <w:t>(&lt;</w:t>
      </w:r>
      <w:r w:rsidRPr="00AE3AF5">
        <w:rPr>
          <w:rFonts w:eastAsiaTheme="minorHAnsi"/>
          <w:color w:val="000000"/>
          <w:sz w:val="19"/>
          <w:szCs w:val="19"/>
          <w:lang w:val="el-GR" w:eastAsia="en-US"/>
        </w:rPr>
        <w:t xml:space="preserve">ποσόν εγγυήσεως, αριθμητικώς, </w:t>
      </w:r>
      <w:r w:rsidR="0048404A" w:rsidRPr="00AE3AF5">
        <w:rPr>
          <w:rFonts w:eastAsiaTheme="minorHAnsi"/>
          <w:color w:val="000000"/>
          <w:sz w:val="19"/>
          <w:szCs w:val="19"/>
          <w:lang w:val="el-GR" w:eastAsia="en-US"/>
        </w:rPr>
        <w:t>€</w:t>
      </w:r>
      <w:r w:rsidRPr="00AE3AF5">
        <w:rPr>
          <w:rFonts w:eastAsiaTheme="minorHAnsi"/>
          <w:color w:val="000000"/>
          <w:szCs w:val="22"/>
          <w:lang w:val="el-GR" w:eastAsia="en-US"/>
        </w:rPr>
        <w:t xml:space="preserve">&gt;), δηλαδή ποσοστού </w:t>
      </w:r>
      <w:r w:rsidR="0048404A" w:rsidRPr="00AE3AF5">
        <w:rPr>
          <w:rFonts w:eastAsiaTheme="minorHAnsi"/>
          <w:color w:val="000000"/>
          <w:szCs w:val="22"/>
          <w:lang w:val="el-GR" w:eastAsia="en-US"/>
        </w:rPr>
        <w:t>&lt;</w:t>
      </w:r>
      <w:r w:rsidRPr="00AE3AF5">
        <w:rPr>
          <w:rFonts w:eastAsiaTheme="minorHAnsi"/>
          <w:color w:val="000000"/>
          <w:sz w:val="19"/>
          <w:szCs w:val="19"/>
          <w:lang w:val="el-GR" w:eastAsia="en-US"/>
        </w:rPr>
        <w:t xml:space="preserve">ποσοστό, </w:t>
      </w:r>
      <w:r w:rsidR="0048404A" w:rsidRPr="00AE3AF5">
        <w:rPr>
          <w:rFonts w:eastAsiaTheme="minorHAnsi"/>
          <w:color w:val="000000"/>
          <w:sz w:val="19"/>
          <w:szCs w:val="19"/>
          <w:lang w:val="el-GR" w:eastAsia="en-US"/>
        </w:rPr>
        <w:t>αριθμητικώς</w:t>
      </w:r>
      <w:r w:rsidRPr="00AE3AF5">
        <w:rPr>
          <w:rFonts w:eastAsiaTheme="minorHAnsi"/>
          <w:color w:val="000000"/>
          <w:szCs w:val="22"/>
          <w:lang w:val="el-GR" w:eastAsia="en-US"/>
        </w:rPr>
        <w:t xml:space="preserve">&gt;% της συμβατικής αξίας </w:t>
      </w:r>
      <w:r w:rsidR="0048404A" w:rsidRPr="00AE3AF5">
        <w:rPr>
          <w:rFonts w:eastAsiaTheme="minorHAnsi"/>
          <w:color w:val="000000"/>
          <w:szCs w:val="22"/>
          <w:lang w:val="el-GR" w:eastAsia="en-US"/>
        </w:rPr>
        <w:t xml:space="preserve">του </w:t>
      </w:r>
      <w:r w:rsidRPr="00AE3AF5">
        <w:rPr>
          <w:rFonts w:eastAsiaTheme="minorHAnsi"/>
          <w:color w:val="000000"/>
          <w:szCs w:val="22"/>
          <w:lang w:val="el-GR" w:eastAsia="en-US"/>
        </w:rPr>
        <w:t xml:space="preserve">έργου, στο οποίο και μόνο περιορίζεται η υποχρέωσή μας, υπέρ της εταιρείας </w:t>
      </w:r>
      <w:r w:rsidR="0048404A" w:rsidRPr="00AE3AF5">
        <w:rPr>
          <w:rFonts w:eastAsiaTheme="minorHAnsi"/>
          <w:color w:val="000000"/>
          <w:szCs w:val="22"/>
          <w:lang w:val="el-GR" w:eastAsia="en-US"/>
        </w:rPr>
        <w:t>&lt;</w:t>
      </w:r>
      <w:r w:rsidRPr="00AE3AF5">
        <w:rPr>
          <w:rFonts w:eastAsiaTheme="minorHAnsi"/>
          <w:color w:val="000000"/>
          <w:sz w:val="19"/>
          <w:szCs w:val="19"/>
          <w:lang w:val="el-GR" w:eastAsia="en-US"/>
        </w:rPr>
        <w:t xml:space="preserve">όνομα </w:t>
      </w:r>
      <w:r w:rsidR="0048404A" w:rsidRPr="00AE3AF5">
        <w:rPr>
          <w:rFonts w:eastAsiaTheme="minorHAnsi"/>
          <w:color w:val="000000"/>
          <w:sz w:val="19"/>
          <w:szCs w:val="19"/>
          <w:lang w:val="el-GR" w:eastAsia="en-US"/>
        </w:rPr>
        <w:t>εταιρείας</w:t>
      </w:r>
      <w:r w:rsidRPr="00AE3AF5">
        <w:rPr>
          <w:rFonts w:eastAsiaTheme="minorHAnsi"/>
          <w:color w:val="000000"/>
          <w:szCs w:val="22"/>
          <w:lang w:val="el-GR" w:eastAsia="en-US"/>
        </w:rPr>
        <w:t xml:space="preserve">&gt; ή σε περίπτωση ένωσης ή κοινοπραξίας των εταιρειών: α) </w:t>
      </w:r>
      <w:r w:rsidR="0048404A" w:rsidRPr="00AE3AF5">
        <w:rPr>
          <w:rFonts w:eastAsiaTheme="minorHAnsi"/>
          <w:color w:val="000000"/>
          <w:szCs w:val="22"/>
          <w:lang w:val="el-GR" w:eastAsia="en-US"/>
        </w:rPr>
        <w:t>&lt;</w:t>
      </w:r>
      <w:r w:rsidRPr="00AE3AF5">
        <w:rPr>
          <w:rFonts w:eastAsiaTheme="minorHAnsi"/>
          <w:color w:val="000000"/>
          <w:sz w:val="19"/>
          <w:szCs w:val="19"/>
          <w:lang w:val="el-GR" w:eastAsia="en-US"/>
        </w:rPr>
        <w:t>όνομα εταιρείας (</w:t>
      </w:r>
      <w:r w:rsidR="0048404A" w:rsidRPr="00AE3AF5">
        <w:rPr>
          <w:rFonts w:eastAsiaTheme="minorHAnsi"/>
          <w:color w:val="000000"/>
          <w:sz w:val="19"/>
          <w:szCs w:val="19"/>
          <w:lang w:val="el-GR" w:eastAsia="en-US"/>
        </w:rPr>
        <w:t>α)</w:t>
      </w:r>
      <w:r w:rsidRPr="00AE3AF5">
        <w:rPr>
          <w:rFonts w:eastAsiaTheme="minorHAnsi"/>
          <w:color w:val="000000"/>
          <w:szCs w:val="22"/>
          <w:lang w:val="el-GR" w:eastAsia="en-US"/>
        </w:rPr>
        <w:t xml:space="preserve">&gt;, β) </w:t>
      </w:r>
      <w:r w:rsidR="0048404A" w:rsidRPr="00AE3AF5">
        <w:rPr>
          <w:rFonts w:eastAsiaTheme="minorHAnsi"/>
          <w:color w:val="000000"/>
          <w:szCs w:val="22"/>
          <w:lang w:val="el-GR" w:eastAsia="en-US"/>
        </w:rPr>
        <w:t>&lt;</w:t>
      </w:r>
      <w:r w:rsidR="00E253BE" w:rsidRPr="00AE3AF5">
        <w:rPr>
          <w:rFonts w:eastAsiaTheme="minorHAnsi"/>
          <w:color w:val="000000"/>
          <w:sz w:val="19"/>
          <w:szCs w:val="19"/>
          <w:lang w:val="el-GR" w:eastAsia="en-US"/>
        </w:rPr>
        <w:t>όνομα εταιρείας (</w:t>
      </w:r>
      <w:r w:rsidR="0048404A" w:rsidRPr="00AE3AF5">
        <w:rPr>
          <w:rFonts w:eastAsiaTheme="minorHAnsi"/>
          <w:color w:val="000000"/>
          <w:sz w:val="19"/>
          <w:szCs w:val="19"/>
          <w:lang w:val="el-GR" w:eastAsia="en-US"/>
        </w:rPr>
        <w:t>β)</w:t>
      </w:r>
      <w:r w:rsidR="00E253BE" w:rsidRPr="00AE3AF5">
        <w:rPr>
          <w:rFonts w:eastAsiaTheme="minorHAnsi"/>
          <w:color w:val="000000"/>
          <w:szCs w:val="22"/>
          <w:lang w:val="el-GR" w:eastAsia="en-US"/>
        </w:rPr>
        <w:t xml:space="preserve">&gt;, κ.λ.π. ατομικά και για κάθε μία από αυτές και ως αλληλέγγυα και εις ολόκληρο υπόχρεων μεταξύ τους, εκ της ιδιότητός τους ως μελών της </w:t>
      </w:r>
      <w:r w:rsidR="0048404A" w:rsidRPr="00AE3AF5">
        <w:rPr>
          <w:rFonts w:eastAsiaTheme="minorHAnsi"/>
          <w:color w:val="000000"/>
          <w:szCs w:val="22"/>
          <w:lang w:val="el-GR" w:eastAsia="en-US"/>
        </w:rPr>
        <w:t>ένωσ</w:t>
      </w:r>
      <w:r w:rsidR="00E253BE" w:rsidRPr="00AE3AF5">
        <w:rPr>
          <w:rFonts w:eastAsiaTheme="minorHAnsi"/>
          <w:color w:val="000000"/>
          <w:szCs w:val="22"/>
          <w:lang w:val="el-GR" w:eastAsia="en-US"/>
        </w:rPr>
        <w:t xml:space="preserve">ης ή κοινοπραξίας, για </w:t>
      </w:r>
      <w:r w:rsidR="0048404A" w:rsidRPr="00AE3AF5">
        <w:rPr>
          <w:rFonts w:eastAsiaTheme="minorHAnsi"/>
          <w:color w:val="000000"/>
          <w:szCs w:val="22"/>
          <w:lang w:val="el-GR" w:eastAsia="en-US"/>
        </w:rPr>
        <w:t xml:space="preserve">την </w:t>
      </w:r>
      <w:r w:rsidR="00E253BE" w:rsidRPr="00AE3AF5">
        <w:rPr>
          <w:rFonts w:eastAsiaTheme="minorHAnsi"/>
          <w:b/>
          <w:bCs/>
          <w:color w:val="000000"/>
          <w:szCs w:val="22"/>
          <w:lang w:val="el-GR" w:eastAsia="en-US"/>
        </w:rPr>
        <w:t xml:space="preserve">καλή </w:t>
      </w:r>
      <w:r w:rsidR="0048404A" w:rsidRPr="00AE3AF5">
        <w:rPr>
          <w:rFonts w:eastAsiaTheme="minorHAnsi"/>
          <w:b/>
          <w:bCs/>
          <w:color w:val="000000"/>
          <w:szCs w:val="22"/>
          <w:lang w:val="el-GR" w:eastAsia="en-US"/>
        </w:rPr>
        <w:t xml:space="preserve">εκτέλεση </w:t>
      </w:r>
      <w:r w:rsidR="0048404A" w:rsidRPr="00AE3AF5">
        <w:rPr>
          <w:rFonts w:eastAsiaTheme="minorHAnsi"/>
          <w:color w:val="000000"/>
          <w:szCs w:val="22"/>
          <w:lang w:val="el-GR" w:eastAsia="en-US"/>
        </w:rPr>
        <w:t>τ</w:t>
      </w:r>
      <w:r w:rsidR="00E253BE" w:rsidRPr="00AE3AF5">
        <w:rPr>
          <w:rFonts w:eastAsiaTheme="minorHAnsi"/>
          <w:color w:val="000000"/>
          <w:szCs w:val="22"/>
          <w:lang w:val="el-GR" w:eastAsia="en-US"/>
        </w:rPr>
        <w:t>ου έργου:</w:t>
      </w:r>
      <w:r w:rsidR="0048404A" w:rsidRPr="00AE3AF5">
        <w:rPr>
          <w:rFonts w:eastAsiaTheme="minorHAnsi"/>
          <w:color w:val="000000"/>
          <w:szCs w:val="22"/>
          <w:lang w:val="el-GR" w:eastAsia="en-US"/>
        </w:rPr>
        <w:t xml:space="preserve"> </w:t>
      </w:r>
      <w:r w:rsidR="00E253BE" w:rsidRPr="00AE3AF5">
        <w:rPr>
          <w:rFonts w:eastAsiaTheme="minorHAnsi"/>
          <w:color w:val="000000"/>
          <w:sz w:val="19"/>
          <w:szCs w:val="19"/>
          <w:lang w:val="el-GR" w:eastAsia="en-US"/>
        </w:rPr>
        <w:t>&lt;πλήρης ακριβής τίτλος του προκηρυσσόμενου έργου,</w:t>
      </w:r>
      <w:r w:rsidR="0048404A" w:rsidRPr="00AE3AF5">
        <w:rPr>
          <w:rFonts w:eastAsiaTheme="minorHAnsi"/>
          <w:color w:val="000000"/>
          <w:sz w:val="19"/>
          <w:szCs w:val="19"/>
          <w:lang w:val="el-GR" w:eastAsia="en-US"/>
        </w:rPr>
        <w:t>&gt;</w:t>
      </w:r>
      <w:r w:rsidR="00E253BE" w:rsidRPr="00AE3AF5">
        <w:rPr>
          <w:rFonts w:eastAsiaTheme="minorHAnsi"/>
          <w:color w:val="000000"/>
          <w:sz w:val="19"/>
          <w:szCs w:val="19"/>
          <w:lang w:val="el-GR" w:eastAsia="en-US"/>
        </w:rPr>
        <w:t>.</w:t>
      </w:r>
    </w:p>
    <w:p w14:paraId="7962E98E" w14:textId="77777777" w:rsidR="00E253BE" w:rsidRPr="00AE3AF5" w:rsidRDefault="00E253BE" w:rsidP="00575F21">
      <w:pPr>
        <w:widowControl w:val="0"/>
        <w:suppressAutoHyphens w:val="0"/>
        <w:autoSpaceDE w:val="0"/>
        <w:autoSpaceDN w:val="0"/>
        <w:adjustRightInd w:val="0"/>
        <w:spacing w:after="0"/>
        <w:rPr>
          <w:rFonts w:eastAsiaTheme="minorHAnsi"/>
          <w:color w:val="000000"/>
          <w:sz w:val="19"/>
          <w:szCs w:val="19"/>
          <w:lang w:val="el-GR" w:eastAsia="en-US"/>
        </w:rPr>
      </w:pPr>
    </w:p>
    <w:p w14:paraId="1213B84B" w14:textId="5036D610" w:rsidR="0048404A" w:rsidRPr="00AE3AF5" w:rsidRDefault="00E253BE" w:rsidP="00575F21">
      <w:pPr>
        <w:widowControl w:val="0"/>
        <w:suppressAutoHyphens w:val="0"/>
        <w:autoSpaceDE w:val="0"/>
        <w:autoSpaceDN w:val="0"/>
        <w:adjustRightInd w:val="0"/>
        <w:spacing w:after="0"/>
        <w:rPr>
          <w:rFonts w:eastAsiaTheme="minorHAnsi"/>
          <w:color w:val="000000"/>
          <w:szCs w:val="22"/>
          <w:lang w:val="el-GR" w:eastAsia="en-US"/>
        </w:rPr>
      </w:pPr>
      <w:r w:rsidRPr="00AE3AF5">
        <w:rPr>
          <w:rFonts w:eastAsiaTheme="minorHAnsi"/>
          <w:color w:val="000000"/>
          <w:szCs w:val="22"/>
          <w:lang w:val="el-GR" w:eastAsia="en-US"/>
        </w:rPr>
        <w:t xml:space="preserve">Το παραπάνω ποσό τηρείται στη διάθεσή σας και θα σας καταβληθεί ολικά ή </w:t>
      </w:r>
      <w:r w:rsidR="0048404A" w:rsidRPr="00AE3AF5">
        <w:rPr>
          <w:rFonts w:eastAsiaTheme="minorHAnsi"/>
          <w:color w:val="000000"/>
          <w:szCs w:val="22"/>
          <w:lang w:val="el-GR" w:eastAsia="en-US"/>
        </w:rPr>
        <w:t>μερικ</w:t>
      </w:r>
      <w:r w:rsidRPr="00AE3AF5">
        <w:rPr>
          <w:rFonts w:eastAsiaTheme="minorHAnsi"/>
          <w:color w:val="000000"/>
          <w:szCs w:val="22"/>
          <w:lang w:val="el-GR" w:eastAsia="en-US"/>
        </w:rPr>
        <w:t>ά χωρίς καμία από μέρους μας αντίρρηση, αμφισβήτηση ή ένσταση και χωρίς να ερευνηθεί το βάσιμο ή μη τη</w:t>
      </w:r>
      <w:r w:rsidR="00341B74">
        <w:rPr>
          <w:rFonts w:eastAsiaTheme="minorHAnsi"/>
          <w:color w:val="000000"/>
          <w:szCs w:val="22"/>
          <w:lang w:val="el-GR" w:eastAsia="en-US"/>
        </w:rPr>
        <w:t>ς απαίτησής σας μέσα σε πέντε (5</w:t>
      </w:r>
      <w:r w:rsidRPr="00AE3AF5">
        <w:rPr>
          <w:rFonts w:eastAsiaTheme="minorHAnsi"/>
          <w:color w:val="000000"/>
          <w:szCs w:val="22"/>
          <w:lang w:val="el-GR" w:eastAsia="en-US"/>
        </w:rPr>
        <w:t xml:space="preserve">) ημέρες από την έγγραφη δήλωσή σας προς εμάς σε περίπτωση ολικής ή μερικής </w:t>
      </w:r>
      <w:r w:rsidR="0048404A" w:rsidRPr="00AE3AF5">
        <w:rPr>
          <w:rFonts w:eastAsiaTheme="minorHAnsi"/>
          <w:color w:val="000000"/>
          <w:szCs w:val="22"/>
          <w:lang w:val="el-GR" w:eastAsia="en-US"/>
        </w:rPr>
        <w:t>κατα</w:t>
      </w:r>
      <w:r w:rsidRPr="00AE3AF5">
        <w:rPr>
          <w:rFonts w:eastAsiaTheme="minorHAnsi"/>
          <w:color w:val="000000"/>
          <w:szCs w:val="22"/>
          <w:lang w:val="el-GR" w:eastAsia="en-US"/>
        </w:rPr>
        <w:t>πτώσεως της εγγυήσεως με την επιστροφή σε μας της παρούσας.</w:t>
      </w:r>
    </w:p>
    <w:p w14:paraId="351F5DDD" w14:textId="77777777" w:rsidR="00E253BE" w:rsidRPr="00AE3AF5" w:rsidRDefault="00E253BE" w:rsidP="00575F21">
      <w:pPr>
        <w:widowControl w:val="0"/>
        <w:suppressAutoHyphens w:val="0"/>
        <w:autoSpaceDE w:val="0"/>
        <w:autoSpaceDN w:val="0"/>
        <w:adjustRightInd w:val="0"/>
        <w:spacing w:after="0"/>
        <w:rPr>
          <w:rFonts w:eastAsiaTheme="minorHAnsi"/>
          <w:color w:val="000000"/>
          <w:szCs w:val="22"/>
          <w:lang w:val="el-GR" w:eastAsia="en-US"/>
        </w:rPr>
      </w:pPr>
    </w:p>
    <w:p w14:paraId="1991C607" w14:textId="302A6E7A" w:rsidR="0048404A" w:rsidRPr="00AE3AF5" w:rsidRDefault="00E253BE" w:rsidP="00575F21">
      <w:pPr>
        <w:widowControl w:val="0"/>
        <w:suppressAutoHyphens w:val="0"/>
        <w:autoSpaceDE w:val="0"/>
        <w:autoSpaceDN w:val="0"/>
        <w:adjustRightInd w:val="0"/>
        <w:spacing w:after="0"/>
        <w:rPr>
          <w:rFonts w:eastAsiaTheme="minorHAnsi"/>
          <w:color w:val="000000"/>
          <w:szCs w:val="22"/>
          <w:lang w:val="el-GR" w:eastAsia="en-US"/>
        </w:rPr>
      </w:pPr>
      <w:r w:rsidRPr="00AE3AF5">
        <w:rPr>
          <w:rFonts w:eastAsiaTheme="minorHAnsi"/>
          <w:color w:val="000000"/>
          <w:szCs w:val="22"/>
          <w:lang w:val="el-GR" w:eastAsia="en-US"/>
        </w:rPr>
        <w:t>Η παρούσα αφορά μόνο την παραπάνω αιτία και ισχύει μέχρι την επιστροφή της σε μας.</w:t>
      </w:r>
    </w:p>
    <w:p w14:paraId="0F60AFAB" w14:textId="77777777" w:rsidR="00E253BE" w:rsidRPr="00AE3AF5" w:rsidRDefault="00E253BE" w:rsidP="00575F21">
      <w:pPr>
        <w:widowControl w:val="0"/>
        <w:suppressAutoHyphens w:val="0"/>
        <w:autoSpaceDE w:val="0"/>
        <w:autoSpaceDN w:val="0"/>
        <w:adjustRightInd w:val="0"/>
        <w:spacing w:after="0"/>
        <w:rPr>
          <w:rFonts w:eastAsiaTheme="minorHAnsi"/>
          <w:color w:val="000000"/>
          <w:szCs w:val="22"/>
          <w:lang w:val="el-GR" w:eastAsia="en-US"/>
        </w:rPr>
      </w:pPr>
    </w:p>
    <w:p w14:paraId="0866B78A" w14:textId="2F6191D1" w:rsidR="0048404A" w:rsidRPr="00AE3AF5" w:rsidRDefault="00E253BE" w:rsidP="00575F21">
      <w:pPr>
        <w:widowControl w:val="0"/>
        <w:suppressAutoHyphens w:val="0"/>
        <w:autoSpaceDE w:val="0"/>
        <w:autoSpaceDN w:val="0"/>
        <w:adjustRightInd w:val="0"/>
        <w:spacing w:after="0"/>
        <w:rPr>
          <w:rFonts w:eastAsiaTheme="minorHAnsi"/>
          <w:color w:val="000000"/>
          <w:szCs w:val="22"/>
          <w:lang w:val="el-GR" w:eastAsia="en-US"/>
        </w:rPr>
      </w:pPr>
      <w:r w:rsidRPr="00AE3AF5">
        <w:rPr>
          <w:rFonts w:eastAsiaTheme="minorHAnsi"/>
          <w:color w:val="000000"/>
          <w:szCs w:val="22"/>
          <w:lang w:val="el-GR" w:eastAsia="en-US"/>
        </w:rPr>
        <w:t xml:space="preserve">Σε περίπτωση κατάπτωσης της εγγύησης, το ποσό της κατάπτωσης υπόκειται </w:t>
      </w:r>
      <w:r w:rsidR="0048404A" w:rsidRPr="00AE3AF5">
        <w:rPr>
          <w:rFonts w:eastAsiaTheme="minorHAnsi"/>
          <w:color w:val="000000"/>
          <w:szCs w:val="22"/>
          <w:lang w:val="el-GR" w:eastAsia="en-US"/>
        </w:rPr>
        <w:t>στ</w:t>
      </w:r>
      <w:r w:rsidRPr="00AE3AF5">
        <w:rPr>
          <w:rFonts w:eastAsiaTheme="minorHAnsi"/>
          <w:color w:val="000000"/>
          <w:szCs w:val="22"/>
          <w:lang w:val="el-GR" w:eastAsia="en-US"/>
        </w:rPr>
        <w:t>ο εκάστοτε ισχύον πάγιο τέλος χαρτοσήμου.</w:t>
      </w:r>
    </w:p>
    <w:p w14:paraId="66DD01FB" w14:textId="77777777" w:rsidR="00E253BE" w:rsidRPr="00AE3AF5" w:rsidRDefault="00E253BE" w:rsidP="00575F21">
      <w:pPr>
        <w:widowControl w:val="0"/>
        <w:suppressAutoHyphens w:val="0"/>
        <w:autoSpaceDE w:val="0"/>
        <w:autoSpaceDN w:val="0"/>
        <w:adjustRightInd w:val="0"/>
        <w:spacing w:after="0"/>
        <w:rPr>
          <w:rFonts w:eastAsiaTheme="minorHAnsi"/>
          <w:color w:val="000000"/>
          <w:szCs w:val="22"/>
          <w:lang w:val="el-GR" w:eastAsia="en-US"/>
        </w:rPr>
      </w:pPr>
    </w:p>
    <w:p w14:paraId="679BD710" w14:textId="5FA852E7" w:rsidR="0048404A" w:rsidRPr="00AE3AF5" w:rsidRDefault="00E253BE" w:rsidP="00575F21">
      <w:pPr>
        <w:widowControl w:val="0"/>
        <w:suppressAutoHyphens w:val="0"/>
        <w:autoSpaceDE w:val="0"/>
        <w:autoSpaceDN w:val="0"/>
        <w:adjustRightInd w:val="0"/>
        <w:spacing w:after="0"/>
        <w:rPr>
          <w:rFonts w:eastAsiaTheme="minorHAnsi"/>
          <w:color w:val="000000"/>
          <w:szCs w:val="22"/>
          <w:lang w:val="el-GR" w:eastAsia="en-US"/>
        </w:rPr>
      </w:pPr>
      <w:r w:rsidRPr="00AE3AF5">
        <w:rPr>
          <w:rFonts w:eastAsiaTheme="minorHAnsi"/>
          <w:color w:val="000000"/>
          <w:szCs w:val="22"/>
          <w:lang w:val="el-GR" w:eastAsia="en-US"/>
        </w:rPr>
        <w:t xml:space="preserve">Βεβαιώνουμε υπεύθυνα ότι το ποσό των εγγυητικών επιστολών που έχουν δοθεί στο Δημόσιο και τα Ν.Π.Δ.Δ., συνυπολογίζοντας και το ποσό της παρούσας, δεν υπερβαίνει το όριο </w:t>
      </w:r>
      <w:r w:rsidR="0048404A" w:rsidRPr="00AE3AF5">
        <w:rPr>
          <w:rFonts w:eastAsiaTheme="minorHAnsi"/>
          <w:color w:val="000000"/>
          <w:szCs w:val="22"/>
          <w:lang w:val="el-GR" w:eastAsia="en-US"/>
        </w:rPr>
        <w:t>τ</w:t>
      </w:r>
      <w:r w:rsidRPr="00AE3AF5">
        <w:rPr>
          <w:rFonts w:eastAsiaTheme="minorHAnsi"/>
          <w:color w:val="000000"/>
          <w:szCs w:val="22"/>
          <w:lang w:val="el-GR" w:eastAsia="en-US"/>
        </w:rPr>
        <w:t>ων εγγυήσεων που έχει καθορισθεί από το Υπουργείο Οικονομικών για την Τράπεζά μας.</w:t>
      </w:r>
    </w:p>
    <w:p w14:paraId="47A1D4D9" w14:textId="77777777" w:rsidR="00E253BE" w:rsidRPr="00AE3AF5" w:rsidRDefault="00E253BE" w:rsidP="00575F21">
      <w:pPr>
        <w:widowControl w:val="0"/>
        <w:suppressAutoHyphens w:val="0"/>
        <w:autoSpaceDE w:val="0"/>
        <w:autoSpaceDN w:val="0"/>
        <w:adjustRightInd w:val="0"/>
        <w:spacing w:after="0"/>
        <w:rPr>
          <w:rFonts w:eastAsiaTheme="minorHAnsi"/>
          <w:color w:val="000000"/>
          <w:szCs w:val="22"/>
          <w:lang w:val="el-GR" w:eastAsia="en-US"/>
        </w:rPr>
      </w:pPr>
    </w:p>
    <w:p w14:paraId="266F5A6E" w14:textId="77777777" w:rsidR="00E253BE" w:rsidRPr="00AE3AF5" w:rsidRDefault="00E253BE" w:rsidP="00575F21">
      <w:pPr>
        <w:widowControl w:val="0"/>
        <w:suppressAutoHyphens w:val="0"/>
        <w:autoSpaceDE w:val="0"/>
        <w:autoSpaceDN w:val="0"/>
        <w:adjustRightInd w:val="0"/>
        <w:spacing w:after="0"/>
        <w:rPr>
          <w:rFonts w:eastAsiaTheme="minorHAnsi"/>
          <w:color w:val="000000"/>
          <w:szCs w:val="22"/>
          <w:lang w:val="el-GR" w:eastAsia="en-US"/>
        </w:rPr>
      </w:pPr>
    </w:p>
    <w:p w14:paraId="0D0BDFB7" w14:textId="77777777" w:rsidR="00393709" w:rsidRPr="00AE3AF5" w:rsidRDefault="00393709" w:rsidP="00575F21">
      <w:pPr>
        <w:widowControl w:val="0"/>
        <w:suppressAutoHyphens w:val="0"/>
        <w:autoSpaceDE w:val="0"/>
        <w:autoSpaceDN w:val="0"/>
        <w:adjustRightInd w:val="0"/>
        <w:spacing w:after="0"/>
        <w:rPr>
          <w:rFonts w:eastAsiaTheme="minorHAnsi"/>
          <w:color w:val="000000"/>
          <w:szCs w:val="22"/>
          <w:lang w:val="el-GR" w:eastAsia="en-US"/>
        </w:rPr>
      </w:pPr>
    </w:p>
    <w:p w14:paraId="1B92219C" w14:textId="77777777" w:rsidR="00393709" w:rsidRPr="00AE3AF5" w:rsidRDefault="00393709" w:rsidP="00575F21">
      <w:pPr>
        <w:widowControl w:val="0"/>
        <w:suppressAutoHyphens w:val="0"/>
        <w:autoSpaceDE w:val="0"/>
        <w:autoSpaceDN w:val="0"/>
        <w:adjustRightInd w:val="0"/>
        <w:spacing w:after="0"/>
        <w:rPr>
          <w:rFonts w:eastAsiaTheme="minorHAnsi"/>
          <w:color w:val="000000"/>
          <w:szCs w:val="22"/>
          <w:lang w:val="el-GR" w:eastAsia="en-US"/>
        </w:rPr>
      </w:pPr>
    </w:p>
    <w:p w14:paraId="1C797B24" w14:textId="5FE7DE87" w:rsidR="00360A34" w:rsidRPr="006E44FD" w:rsidRDefault="00E253BE" w:rsidP="00393709">
      <w:pPr>
        <w:suppressAutoHyphens w:val="0"/>
        <w:spacing w:after="200" w:line="276" w:lineRule="auto"/>
        <w:jc w:val="left"/>
        <w:rPr>
          <w:rFonts w:eastAsiaTheme="minorHAnsi"/>
          <w:color w:val="000000"/>
          <w:szCs w:val="22"/>
          <w:lang w:val="el-GR" w:eastAsia="en-US"/>
        </w:rPr>
      </w:pPr>
      <w:r w:rsidRPr="006E44FD">
        <w:rPr>
          <w:rFonts w:eastAsiaTheme="minorHAnsi"/>
          <w:color w:val="000000"/>
          <w:szCs w:val="22"/>
          <w:lang w:val="el-GR" w:eastAsia="en-US"/>
        </w:rPr>
        <w:t xml:space="preserve">(Εξουσιοδοτημένη </w:t>
      </w:r>
      <w:r w:rsidR="0048404A" w:rsidRPr="006E44FD">
        <w:rPr>
          <w:rFonts w:eastAsiaTheme="minorHAnsi"/>
          <w:color w:val="000000"/>
          <w:szCs w:val="22"/>
          <w:lang w:val="el-GR" w:eastAsia="en-US"/>
        </w:rPr>
        <w:t>Υπογραφή)</w:t>
      </w:r>
    </w:p>
    <w:p w14:paraId="1E790CF3" w14:textId="77777777" w:rsidR="00D106F8" w:rsidRPr="006E44FD" w:rsidRDefault="00D106F8" w:rsidP="00393709">
      <w:pPr>
        <w:suppressAutoHyphens w:val="0"/>
        <w:spacing w:after="200" w:line="276" w:lineRule="auto"/>
        <w:jc w:val="left"/>
        <w:rPr>
          <w:rFonts w:eastAsiaTheme="minorHAnsi"/>
          <w:color w:val="000000"/>
          <w:szCs w:val="22"/>
          <w:lang w:val="el-GR" w:eastAsia="en-US"/>
        </w:rPr>
      </w:pPr>
    </w:p>
    <w:p w14:paraId="44F1E140" w14:textId="77777777" w:rsidR="00D106F8" w:rsidRPr="006E44FD" w:rsidRDefault="00D106F8" w:rsidP="00393709">
      <w:pPr>
        <w:suppressAutoHyphens w:val="0"/>
        <w:spacing w:after="200" w:line="276" w:lineRule="auto"/>
        <w:jc w:val="left"/>
        <w:rPr>
          <w:rFonts w:eastAsiaTheme="minorHAnsi"/>
          <w:color w:val="000000"/>
          <w:szCs w:val="22"/>
          <w:lang w:val="el-GR" w:eastAsia="en-US"/>
        </w:rPr>
      </w:pPr>
    </w:p>
    <w:sectPr w:rsidR="00D106F8" w:rsidRPr="006E44FD" w:rsidSect="00C37C6E">
      <w:pgSz w:w="11906" w:h="16838"/>
      <w:pgMar w:top="1134" w:right="1134" w:bottom="1134" w:left="1134" w:header="720"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BA42A" w14:textId="77777777" w:rsidR="001913E0" w:rsidRDefault="001913E0" w:rsidP="00C37C6E">
      <w:pPr>
        <w:spacing w:after="0"/>
      </w:pPr>
      <w:r>
        <w:separator/>
      </w:r>
    </w:p>
  </w:endnote>
  <w:endnote w:type="continuationSeparator" w:id="0">
    <w:p w14:paraId="2805D369" w14:textId="77777777" w:rsidR="001913E0" w:rsidRDefault="001913E0" w:rsidP="00C37C6E">
      <w:pPr>
        <w:spacing w:after="0"/>
      </w:pPr>
      <w:r>
        <w:continuationSeparator/>
      </w:r>
    </w:p>
  </w:endnote>
  <w:endnote w:id="1">
    <w:p w14:paraId="52737890" w14:textId="557BBB60" w:rsidR="001913E0" w:rsidRPr="00C91E32" w:rsidRDefault="001913E0" w:rsidP="00446F45">
      <w:pPr>
        <w:rPr>
          <w:lang w:val="el-GR"/>
        </w:rPr>
      </w:pPr>
      <w:r>
        <w:rPr>
          <w:rStyle w:val="a5"/>
        </w:rPr>
        <w:endnoteRef/>
      </w:r>
      <w:r w:rsidRPr="007E5625">
        <w:rPr>
          <w:lang w:val="el-GR"/>
        </w:rPr>
        <w:tab/>
      </w:r>
      <w:r w:rsidRPr="00C91E32">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14:paraId="32E512D1" w14:textId="77777777" w:rsidR="001913E0" w:rsidRPr="00C91E32" w:rsidRDefault="001913E0" w:rsidP="00C91E32">
      <w:pPr>
        <w:pStyle w:val="af5"/>
        <w:tabs>
          <w:tab w:val="left" w:pos="284"/>
        </w:tabs>
        <w:rPr>
          <w:lang w:val="el-GR"/>
        </w:rPr>
      </w:pPr>
      <w:r>
        <w:rPr>
          <w:rStyle w:val="a5"/>
        </w:rPr>
        <w:endnoteRef/>
      </w:r>
      <w:r w:rsidRPr="00C91E32">
        <w:rPr>
          <w:lang w:val="el-GR"/>
        </w:rPr>
        <w:tab/>
        <w:t>Επαναλάβετε τα στοιχεία των αρμοδίων, όνομα και επώνυμο, όσες φορές χρειάζεται.</w:t>
      </w:r>
    </w:p>
  </w:endnote>
  <w:endnote w:id="3">
    <w:p w14:paraId="190FA1FD" w14:textId="77777777" w:rsidR="001913E0" w:rsidRPr="00C91E32" w:rsidRDefault="001913E0" w:rsidP="00C91E32">
      <w:pPr>
        <w:pStyle w:val="af5"/>
        <w:tabs>
          <w:tab w:val="left" w:pos="284"/>
        </w:tabs>
        <w:rPr>
          <w:lang w:val="el-GR"/>
        </w:rPr>
      </w:pPr>
      <w:r>
        <w:rPr>
          <w:rStyle w:val="a5"/>
        </w:rPr>
        <w:endnoteRef/>
      </w:r>
      <w:r w:rsidRPr="00C91E32">
        <w:rPr>
          <w:lang w:val="el-GR"/>
        </w:rP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07C61405" w14:textId="77777777" w:rsidR="001913E0" w:rsidRPr="00C91E32" w:rsidRDefault="001913E0" w:rsidP="00C91E32">
      <w:pPr>
        <w:pStyle w:val="af5"/>
        <w:tabs>
          <w:tab w:val="left" w:pos="284"/>
        </w:tabs>
        <w:rPr>
          <w:lang w:val="el-GR"/>
        </w:rPr>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54FAC4A1" w14:textId="77777777" w:rsidR="001913E0" w:rsidRPr="00C91E32" w:rsidRDefault="001913E0" w:rsidP="00C91E32">
      <w:pPr>
        <w:pStyle w:val="af5"/>
        <w:tabs>
          <w:tab w:val="left" w:pos="284"/>
        </w:tabs>
        <w:rPr>
          <w:lang w:val="el-GR"/>
        </w:rPr>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335632E6" w14:textId="77777777" w:rsidR="001913E0" w:rsidRPr="00C91E32" w:rsidRDefault="001913E0" w:rsidP="00C91E32">
      <w:pPr>
        <w:pStyle w:val="af5"/>
        <w:tabs>
          <w:tab w:val="left" w:pos="284"/>
        </w:tabs>
        <w:rPr>
          <w:lang w:val="el-GR"/>
        </w:rPr>
      </w:pPr>
      <w:r>
        <w:rPr>
          <w:rStyle w:val="DeltaViewInsertion"/>
          <w:i w:val="0"/>
        </w:rPr>
        <w:tab/>
        <w:t xml:space="preserve">Μεσαίες επιχειρήσεις: επιχειρήσεις που δεν είναι ούτε πολύ μικρές ούτε μικρές και </w:t>
      </w:r>
      <w:r w:rsidRPr="00C91E32">
        <w:rPr>
          <w:lang w:val="el-GR"/>
        </w:rPr>
        <w:t xml:space="preserve">οι οποίες </w:t>
      </w:r>
      <w:r w:rsidRPr="00C91E32">
        <w:rPr>
          <w:b/>
          <w:lang w:val="el-GR"/>
        </w:rPr>
        <w:t>απασχολούν λιγότερους από 250 εργαζομένους</w:t>
      </w:r>
      <w:r w:rsidRPr="00C91E32">
        <w:rPr>
          <w:lang w:val="el-GR"/>
        </w:rPr>
        <w:t xml:space="preserve"> και των οποίων ο </w:t>
      </w:r>
      <w:r w:rsidRPr="00C91E32">
        <w:rPr>
          <w:b/>
          <w:lang w:val="el-GR"/>
        </w:rPr>
        <w:t>ετήσιος κύκλος εργασιών δεν υπερβαίνει τα 50 εκατομμύρια ευρώ</w:t>
      </w:r>
      <w:r w:rsidRPr="00C91E32">
        <w:rPr>
          <w:lang w:val="el-GR"/>
        </w:rPr>
        <w:t xml:space="preserve"> </w:t>
      </w:r>
      <w:r w:rsidRPr="00C91E32">
        <w:rPr>
          <w:b/>
          <w:i/>
          <w:lang w:val="el-GR"/>
        </w:rPr>
        <w:t>και/ή</w:t>
      </w:r>
      <w:r w:rsidRPr="00C91E32">
        <w:rPr>
          <w:lang w:val="el-GR"/>
        </w:rPr>
        <w:t xml:space="preserve"> το </w:t>
      </w:r>
      <w:r w:rsidRPr="00C91E32">
        <w:rPr>
          <w:b/>
          <w:lang w:val="el-GR"/>
        </w:rPr>
        <w:t>σύνολο του ετήσιου ισολογισμού δεν υπερβαίνει τα 43 εκατομμύρια ευρώ</w:t>
      </w:r>
      <w:r w:rsidRPr="00C91E32">
        <w:rPr>
          <w:lang w:val="el-GR"/>
        </w:rPr>
        <w:t>.</w:t>
      </w:r>
    </w:p>
  </w:endnote>
  <w:endnote w:id="4">
    <w:p w14:paraId="0CEB764D" w14:textId="77777777" w:rsidR="001913E0" w:rsidRPr="00C91E32" w:rsidRDefault="001913E0" w:rsidP="00C91E32">
      <w:pPr>
        <w:pStyle w:val="af5"/>
        <w:tabs>
          <w:tab w:val="left" w:pos="284"/>
        </w:tabs>
        <w:rPr>
          <w:lang w:val="el-GR"/>
        </w:rPr>
      </w:pPr>
      <w:r>
        <w:rPr>
          <w:rStyle w:val="a5"/>
        </w:rPr>
        <w:endnoteRef/>
      </w:r>
      <w:r w:rsidRPr="00C91E32">
        <w:rPr>
          <w:lang w:val="el-GR"/>
        </w:rPr>
        <w:tab/>
        <w:t>Έχει δηλαδή ως κύριο σκοπό την κοινωνική και επαγγελματική ένταξη ατόμων με αναπηρία ή μειονεκτούντων ατόμων.</w:t>
      </w:r>
    </w:p>
  </w:endnote>
  <w:endnote w:id="5">
    <w:p w14:paraId="40262C28" w14:textId="77777777" w:rsidR="001913E0" w:rsidRPr="00C91E32" w:rsidRDefault="001913E0" w:rsidP="00C91E32">
      <w:pPr>
        <w:pStyle w:val="af5"/>
        <w:tabs>
          <w:tab w:val="left" w:pos="284"/>
        </w:tabs>
        <w:rPr>
          <w:lang w:val="el-GR"/>
        </w:rPr>
      </w:pPr>
      <w:r>
        <w:rPr>
          <w:rStyle w:val="a5"/>
        </w:rPr>
        <w:endnoteRef/>
      </w:r>
      <w:r w:rsidRPr="00C91E32">
        <w:rPr>
          <w:lang w:val="el-GR"/>
        </w:rPr>
        <w:tab/>
        <w:t>Τα δικαιολογητικά και η κατάταξη, εάν υπάρχουν, αναφέρονται στην πιστοποίηση.</w:t>
      </w:r>
    </w:p>
  </w:endnote>
  <w:endnote w:id="6">
    <w:p w14:paraId="1378DF9D" w14:textId="77777777" w:rsidR="001913E0" w:rsidRPr="00C91E32" w:rsidRDefault="001913E0" w:rsidP="00C91E32">
      <w:pPr>
        <w:pStyle w:val="af5"/>
        <w:tabs>
          <w:tab w:val="left" w:pos="284"/>
        </w:tabs>
        <w:rPr>
          <w:lang w:val="el-GR"/>
        </w:rPr>
      </w:pPr>
      <w:r>
        <w:rPr>
          <w:rStyle w:val="a5"/>
        </w:rPr>
        <w:endnoteRef/>
      </w:r>
      <w:r w:rsidRPr="00C91E32">
        <w:rPr>
          <w:lang w:val="el-GR"/>
        </w:rPr>
        <w:tab/>
        <w:t>Ειδικότερα ως μέλος ένωσης ή κοινοπραξίας ή άλλου παρόμοιου καθεστώτος.</w:t>
      </w:r>
    </w:p>
  </w:endnote>
  <w:endnote w:id="7">
    <w:p w14:paraId="1F273EC9" w14:textId="77777777" w:rsidR="001913E0" w:rsidRPr="00C91E32" w:rsidRDefault="001913E0" w:rsidP="00C91E32">
      <w:pPr>
        <w:pStyle w:val="af5"/>
        <w:tabs>
          <w:tab w:val="left" w:pos="284"/>
        </w:tabs>
        <w:rPr>
          <w:lang w:val="el-GR"/>
        </w:rPr>
      </w:pPr>
      <w:r>
        <w:rPr>
          <w:rStyle w:val="a5"/>
        </w:rPr>
        <w:endnoteRef/>
      </w:r>
      <w:r w:rsidRPr="00C91E32">
        <w:rPr>
          <w:lang w:val="el-GR"/>
        </w:rPr>
        <w:tab/>
        <w:t xml:space="preserve"> Επισημαίνεται ότι σύμφωνα με το δεύτερο εδάφιο του άρθρου 78 “</w:t>
      </w:r>
      <w:r w:rsidRPr="00C91E32">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C91E32">
        <w:rPr>
          <w:lang w:val="el-GR"/>
        </w:rPr>
        <w:t>.”</w:t>
      </w:r>
    </w:p>
  </w:endnote>
  <w:endnote w:id="8">
    <w:p w14:paraId="3FA07A10" w14:textId="77777777" w:rsidR="001913E0" w:rsidRPr="00C91E32" w:rsidRDefault="001913E0" w:rsidP="00C91E32">
      <w:pPr>
        <w:pStyle w:val="af5"/>
        <w:tabs>
          <w:tab w:val="left" w:pos="284"/>
        </w:tabs>
        <w:rPr>
          <w:lang w:val="el-GR"/>
        </w:rPr>
      </w:pPr>
      <w:r>
        <w:rPr>
          <w:rStyle w:val="a5"/>
        </w:rPr>
        <w:endnoteRef/>
      </w:r>
      <w:r w:rsidRPr="00C91E32">
        <w:rPr>
          <w:lang w:val="el-GR"/>
        </w:rPr>
        <w:tab/>
        <w:t xml:space="preserve">Σύμφωνα με τις διατάξεις του άρθρου 73 παρ. 3 α, </w:t>
      </w:r>
      <w:r w:rsidRPr="00C91E32">
        <w:rPr>
          <w:u w:val="single"/>
          <w:lang w:val="el-GR"/>
        </w:rPr>
        <w:t xml:space="preserve">εφόσον προβλέπεται στα έγγραφα της σύμβασης </w:t>
      </w:r>
      <w:r w:rsidRPr="00C91E32">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14:paraId="0A7797E0" w14:textId="77777777" w:rsidR="001913E0" w:rsidRPr="00C91E32" w:rsidRDefault="001913E0" w:rsidP="00C91E32">
      <w:pPr>
        <w:pStyle w:val="af5"/>
        <w:tabs>
          <w:tab w:val="left" w:pos="284"/>
        </w:tabs>
        <w:rPr>
          <w:lang w:val="el-GR"/>
        </w:rPr>
      </w:pPr>
      <w:r>
        <w:rPr>
          <w:rStyle w:val="a5"/>
        </w:rPr>
        <w:endnoteRef/>
      </w:r>
      <w:r w:rsidRPr="00C91E32">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C91E32">
        <w:rPr>
          <w:lang w:val="el-GR"/>
        </w:rPr>
        <w:t xml:space="preserve"> 300 της 11.11.2008, σ. 42).</w:t>
      </w:r>
    </w:p>
  </w:endnote>
  <w:endnote w:id="10">
    <w:p w14:paraId="290A1A9C" w14:textId="77777777" w:rsidR="001913E0" w:rsidRPr="00C91E32" w:rsidRDefault="001913E0" w:rsidP="00C91E32">
      <w:pPr>
        <w:pStyle w:val="af5"/>
        <w:tabs>
          <w:tab w:val="left" w:pos="284"/>
        </w:tabs>
        <w:rPr>
          <w:lang w:val="el-GR"/>
        </w:rPr>
      </w:pPr>
      <w:r>
        <w:rPr>
          <w:rStyle w:val="a5"/>
        </w:rPr>
        <w:endnoteRef/>
      </w:r>
      <w:r w:rsidRPr="00C91E32">
        <w:rPr>
          <w:lang w:val="el-GR"/>
        </w:rPr>
        <w:tab/>
        <w:t>Σύμφωνα με άρθρο 73 παρ. 1 (β). Στον Κανονισμό ΕΕΕΣ (Κανονισμός ΕΕ 2016/7) αναφέρεται ως “διαφθορά”.</w:t>
      </w:r>
    </w:p>
  </w:endnote>
  <w:endnote w:id="11">
    <w:p w14:paraId="03AB88ED" w14:textId="77777777" w:rsidR="001913E0" w:rsidRPr="00C91E32" w:rsidRDefault="001913E0" w:rsidP="00C91E32">
      <w:pPr>
        <w:pStyle w:val="af5"/>
        <w:tabs>
          <w:tab w:val="left" w:pos="284"/>
        </w:tabs>
        <w:rPr>
          <w:lang w:val="el-GR"/>
        </w:rPr>
      </w:pPr>
      <w:r>
        <w:rPr>
          <w:rStyle w:val="a5"/>
        </w:rPr>
        <w:endnoteRef/>
      </w:r>
      <w:r w:rsidRPr="00C91E32">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C91E32">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C91E32">
        <w:rPr>
          <w:lang w:val="el-GR"/>
        </w:rPr>
        <w:t xml:space="preserve"> 192 της 31.7.2003, σ. 54). Περιλαμβάνει επίσης τη διαφθορά όπως ορίζεται στο </w:t>
      </w:r>
      <w:r w:rsidRPr="00C91E32">
        <w:rPr>
          <w:b/>
          <w:lang w:val="el-GR"/>
        </w:rPr>
        <w:t>ν. 3560/2007</w:t>
      </w:r>
      <w:r w:rsidRPr="00C91E32">
        <w:rPr>
          <w:lang w:val="el-GR"/>
        </w:rPr>
        <w:t xml:space="preserve"> </w:t>
      </w:r>
      <w:r w:rsidRPr="00C91E32">
        <w:rPr>
          <w:b/>
          <w:lang w:val="el-GR"/>
        </w:rPr>
        <w:t xml:space="preserve">(ΦΕΚ 103/Α), </w:t>
      </w:r>
      <w:r w:rsidRPr="00C91E32">
        <w:rPr>
          <w:i/>
          <w:lang w:val="el-GR"/>
        </w:rPr>
        <w:t xml:space="preserve">«Κύρωση και εφαρμογή της Σύμβασης ποινικού δικαίου για τη διαφθορά και του Πρόσθετου σ΄ αυτήν Πρωτοκόλλου» (αφορά σε </w:t>
      </w:r>
      <w:r w:rsidRPr="00C91E32">
        <w:rPr>
          <w:lang w:val="el-GR"/>
        </w:rPr>
        <w:t xml:space="preserve"> </w:t>
      </w:r>
      <w:r w:rsidRPr="00C91E32">
        <w:rPr>
          <w:i/>
          <w:lang w:val="el-GR"/>
        </w:rPr>
        <w:t>προσθήκη καθόσον στο ν. Άρθρο 73 παρ. 1 β αναφέρεται η κείμενη νομοθεσία)</w:t>
      </w:r>
      <w:r w:rsidRPr="00C91E32">
        <w:rPr>
          <w:lang w:val="el-GR"/>
        </w:rPr>
        <w:t>.</w:t>
      </w:r>
    </w:p>
  </w:endnote>
  <w:endnote w:id="12">
    <w:p w14:paraId="66B08CB0" w14:textId="77777777" w:rsidR="001913E0" w:rsidRPr="00C91E32" w:rsidRDefault="001913E0" w:rsidP="00C91E32">
      <w:pPr>
        <w:pStyle w:val="af5"/>
        <w:tabs>
          <w:tab w:val="left" w:pos="284"/>
        </w:tabs>
        <w:rPr>
          <w:lang w:val="el-GR"/>
        </w:rPr>
      </w:pPr>
      <w:r>
        <w:rPr>
          <w:rStyle w:val="a5"/>
        </w:rPr>
        <w:endnoteRef/>
      </w:r>
      <w:r w:rsidRPr="00C91E32">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C91E32">
        <w:rPr>
          <w:lang w:val="el-GR"/>
        </w:rPr>
        <w:t xml:space="preserve"> 316 της 27.11.1995, σ. 48)</w:t>
      </w:r>
      <w:r w:rsidRPr="00C91E32">
        <w:rPr>
          <w:rStyle w:val="a8"/>
          <w:lang w:val="el-GR"/>
        </w:rPr>
        <w:t xml:space="preserve">  </w:t>
      </w:r>
      <w:r w:rsidRPr="00C91E32">
        <w:rPr>
          <w:lang w:val="el-GR"/>
        </w:rPr>
        <w:t>όπως κυρώθηκε με το ν. 2803/2000 (ΦΕΚ 48/Α) "</w:t>
      </w:r>
      <w:r w:rsidRPr="00C91E32">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14:paraId="1E123CAB" w14:textId="77777777" w:rsidR="001913E0" w:rsidRPr="00C91E32" w:rsidRDefault="001913E0" w:rsidP="00C91E32">
      <w:pPr>
        <w:pStyle w:val="af5"/>
        <w:tabs>
          <w:tab w:val="left" w:pos="284"/>
        </w:tabs>
        <w:rPr>
          <w:lang w:val="el-GR"/>
        </w:rPr>
      </w:pPr>
      <w:r>
        <w:rPr>
          <w:rStyle w:val="a5"/>
        </w:rPr>
        <w:endnoteRef/>
      </w:r>
      <w:r w:rsidRPr="00C91E32">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C91E32">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14:paraId="3CAE21D8" w14:textId="77777777" w:rsidR="001913E0" w:rsidRPr="00C91E32" w:rsidRDefault="001913E0" w:rsidP="00C91E32">
      <w:pPr>
        <w:pStyle w:val="af5"/>
        <w:tabs>
          <w:tab w:val="left" w:pos="284"/>
        </w:tabs>
        <w:rPr>
          <w:lang w:val="el-GR"/>
        </w:rPr>
      </w:pPr>
      <w:r>
        <w:rPr>
          <w:rStyle w:val="a5"/>
        </w:rPr>
        <w:endnoteRef/>
      </w:r>
      <w:r w:rsidRPr="00C91E32">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sidRPr="00C91E32">
        <w:rPr>
          <w:rStyle w:val="a8"/>
          <w:color w:val="000000"/>
          <w:lang w:val="el-GR"/>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14:paraId="7F553E5F" w14:textId="77777777" w:rsidR="001913E0" w:rsidRPr="00C91E32" w:rsidRDefault="001913E0" w:rsidP="00C91E32">
      <w:pPr>
        <w:pStyle w:val="af5"/>
        <w:tabs>
          <w:tab w:val="left" w:pos="284"/>
        </w:tabs>
        <w:rPr>
          <w:lang w:val="el-GR"/>
        </w:rPr>
      </w:pPr>
      <w:r>
        <w:rPr>
          <w:rStyle w:val="a5"/>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14:paraId="0446B9BA" w14:textId="77777777" w:rsidR="001913E0" w:rsidRPr="00C91E32" w:rsidRDefault="001913E0" w:rsidP="00C91E32">
      <w:pPr>
        <w:pStyle w:val="af5"/>
        <w:tabs>
          <w:tab w:val="left" w:pos="284"/>
        </w:tabs>
        <w:rPr>
          <w:lang w:val="el-GR"/>
        </w:rPr>
      </w:pPr>
      <w:r>
        <w:rPr>
          <w:rStyle w:val="a5"/>
        </w:rPr>
        <w:endnoteRef/>
      </w:r>
      <w:r w:rsidRPr="00C91E32">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14:paraId="284FC7C0" w14:textId="77777777" w:rsidR="001913E0" w:rsidRPr="00C91E32" w:rsidRDefault="001913E0" w:rsidP="00C91E32">
      <w:pPr>
        <w:pStyle w:val="af5"/>
        <w:tabs>
          <w:tab w:val="left" w:pos="284"/>
        </w:tabs>
        <w:rPr>
          <w:lang w:val="el-GR"/>
        </w:rPr>
      </w:pPr>
      <w:r>
        <w:rPr>
          <w:rStyle w:val="a5"/>
        </w:rPr>
        <w:endnoteRef/>
      </w:r>
      <w:r w:rsidRPr="00C91E32">
        <w:rPr>
          <w:lang w:val="el-GR"/>
        </w:rPr>
        <w:tab/>
        <w:t>Επαναλάβετε όσες φορές χρειάζεται.</w:t>
      </w:r>
    </w:p>
  </w:endnote>
  <w:endnote w:id="18">
    <w:p w14:paraId="17AEC68D" w14:textId="77777777" w:rsidR="001913E0" w:rsidRPr="00C91E32" w:rsidRDefault="001913E0" w:rsidP="00C91E32">
      <w:pPr>
        <w:pStyle w:val="af5"/>
        <w:tabs>
          <w:tab w:val="left" w:pos="284"/>
        </w:tabs>
        <w:rPr>
          <w:lang w:val="el-GR"/>
        </w:rPr>
      </w:pPr>
      <w:r>
        <w:rPr>
          <w:rStyle w:val="a5"/>
        </w:rPr>
        <w:endnoteRef/>
      </w:r>
      <w:r w:rsidRPr="00C91E32">
        <w:rPr>
          <w:lang w:val="el-GR"/>
        </w:rPr>
        <w:tab/>
        <w:t>Επαναλάβετε όσες φορές χρειάζεται.</w:t>
      </w:r>
    </w:p>
  </w:endnote>
  <w:endnote w:id="19">
    <w:p w14:paraId="2703D2BC" w14:textId="77777777" w:rsidR="001913E0" w:rsidRPr="00C91E32" w:rsidRDefault="001913E0" w:rsidP="00C91E32">
      <w:pPr>
        <w:pStyle w:val="af5"/>
        <w:tabs>
          <w:tab w:val="left" w:pos="284"/>
        </w:tabs>
        <w:rPr>
          <w:lang w:val="el-GR"/>
        </w:rPr>
      </w:pPr>
      <w:r>
        <w:rPr>
          <w:rStyle w:val="a5"/>
        </w:rPr>
        <w:endnoteRef/>
      </w:r>
      <w:r w:rsidRPr="00C91E32">
        <w:rPr>
          <w:lang w:val="el-GR"/>
        </w:rPr>
        <w:tab/>
        <w:t>Επαναλάβετε όσες φορές χρειάζεται.</w:t>
      </w:r>
    </w:p>
  </w:endnote>
  <w:endnote w:id="20">
    <w:p w14:paraId="58B84306" w14:textId="53F3ACF1" w:rsidR="001913E0" w:rsidRPr="00C91E32" w:rsidRDefault="001913E0" w:rsidP="00C91E32">
      <w:pPr>
        <w:pStyle w:val="af5"/>
        <w:tabs>
          <w:tab w:val="left" w:pos="284"/>
        </w:tabs>
        <w:rPr>
          <w:lang w:val="el-GR"/>
        </w:rPr>
      </w:pPr>
      <w:r w:rsidRPr="00DE4A98">
        <w:rPr>
          <w:rStyle w:val="a5"/>
          <w:rFonts w:ascii="Times New Roman" w:hAnsi="Times New Roman"/>
        </w:rPr>
        <w:endnoteRef/>
      </w:r>
      <w:r w:rsidRPr="00DE4A98">
        <w:rPr>
          <w:lang w:val="el-GR"/>
        </w:rPr>
        <w:tab/>
        <w:t>Οικονομικός φορέας που έχει αποκλειστεί με αμετάκλητη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w:t>
      </w:r>
      <w:r w:rsidRPr="00C91E32">
        <w:rPr>
          <w:lang w:val="el-GR"/>
        </w:rPr>
        <w:t xml:space="preserve"> εδάφιο) </w:t>
      </w:r>
    </w:p>
  </w:endnote>
  <w:endnote w:id="21">
    <w:p w14:paraId="2FF01705" w14:textId="77777777" w:rsidR="001913E0" w:rsidRPr="00C91E32" w:rsidRDefault="001913E0" w:rsidP="00C91E32">
      <w:pPr>
        <w:pStyle w:val="af5"/>
        <w:tabs>
          <w:tab w:val="left" w:pos="284"/>
        </w:tabs>
        <w:rPr>
          <w:lang w:val="el-GR"/>
        </w:rPr>
      </w:pPr>
      <w:r>
        <w:rPr>
          <w:rStyle w:val="a5"/>
        </w:rPr>
        <w:endnoteRef/>
      </w:r>
      <w:r w:rsidRPr="00C91E32">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14:paraId="28AFEC7D" w14:textId="77777777" w:rsidR="001913E0" w:rsidRPr="00C91E32" w:rsidRDefault="001913E0" w:rsidP="00C91E32">
      <w:pPr>
        <w:pStyle w:val="af5"/>
        <w:tabs>
          <w:tab w:val="left" w:pos="284"/>
        </w:tabs>
        <w:rPr>
          <w:lang w:val="el-GR"/>
        </w:rPr>
      </w:pPr>
      <w:r>
        <w:rPr>
          <w:rStyle w:val="a5"/>
        </w:rPr>
        <w:endnoteRef/>
      </w:r>
      <w:r w:rsidRPr="00C91E32">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14:paraId="001050CE" w14:textId="77777777" w:rsidR="001913E0" w:rsidRPr="00C91E32" w:rsidRDefault="001913E0" w:rsidP="00C91E32">
      <w:pPr>
        <w:pStyle w:val="af5"/>
        <w:tabs>
          <w:tab w:val="left" w:pos="284"/>
        </w:tabs>
        <w:rPr>
          <w:lang w:val="el-GR"/>
        </w:rPr>
      </w:pPr>
      <w:r>
        <w:rPr>
          <w:rStyle w:val="a5"/>
        </w:rPr>
        <w:endnoteRef/>
      </w:r>
      <w:r w:rsidRPr="00C91E32">
        <w:rPr>
          <w:lang w:val="el-GR"/>
        </w:rPr>
        <w:tab/>
        <w:t xml:space="preserve">Σημειώνεται ότι, σύμφωνα με το άρθρο 73 παρ. 3 περ. α  και β, </w:t>
      </w:r>
      <w:r w:rsidRPr="00C91E32">
        <w:rPr>
          <w:u w:val="single"/>
          <w:lang w:val="el-GR"/>
        </w:rPr>
        <w:t xml:space="preserve">εφόσον προβλέπεται στα έγγραφα της σύμβασης </w:t>
      </w:r>
      <w:r w:rsidRPr="00C91E32">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14:paraId="0CF896B4" w14:textId="77777777" w:rsidR="001913E0" w:rsidRPr="00C91E32" w:rsidRDefault="001913E0" w:rsidP="00C91E32">
      <w:pPr>
        <w:pStyle w:val="af5"/>
        <w:tabs>
          <w:tab w:val="left" w:pos="284"/>
        </w:tabs>
        <w:rPr>
          <w:lang w:val="el-GR"/>
        </w:rPr>
      </w:pPr>
      <w:r>
        <w:rPr>
          <w:rStyle w:val="a5"/>
        </w:rPr>
        <w:endnoteRef/>
      </w:r>
      <w:r w:rsidRPr="00C91E32">
        <w:rPr>
          <w:lang w:val="el-GR"/>
        </w:rPr>
        <w:tab/>
        <w:t>Επαναλάβετε όσες φορές χρειάζεται.</w:t>
      </w:r>
    </w:p>
  </w:endnote>
  <w:endnote w:id="25">
    <w:p w14:paraId="37BA1CC8" w14:textId="77777777" w:rsidR="001913E0" w:rsidRPr="00C91E32" w:rsidRDefault="001913E0" w:rsidP="00C91E32">
      <w:pPr>
        <w:pStyle w:val="af5"/>
        <w:tabs>
          <w:tab w:val="left" w:pos="284"/>
        </w:tabs>
        <w:rPr>
          <w:lang w:val="el-GR"/>
        </w:rPr>
      </w:pPr>
      <w:r>
        <w:rPr>
          <w:rStyle w:val="a5"/>
        </w:rPr>
        <w:endnoteRef/>
      </w:r>
      <w:r w:rsidRPr="00C91E32">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14:paraId="79EEFE49" w14:textId="77777777" w:rsidR="001913E0" w:rsidRPr="00C91E32" w:rsidRDefault="001913E0" w:rsidP="00C91E32">
      <w:pPr>
        <w:pStyle w:val="af5"/>
        <w:tabs>
          <w:tab w:val="left" w:pos="284"/>
        </w:tabs>
        <w:rPr>
          <w:lang w:val="el-GR"/>
        </w:rPr>
      </w:pPr>
      <w:r>
        <w:rPr>
          <w:rStyle w:val="a5"/>
        </w:rPr>
        <w:endnoteRef/>
      </w:r>
      <w:r w:rsidRPr="00C91E32">
        <w:rPr>
          <w:lang w:val="el-GR"/>
        </w:rPr>
        <w:tab/>
        <w:t>. Η απόδοση όρων είναι σύμφωνη με την παρ. 4 του άρθρου 73 που διαφοροποιείται από τον Κανονισμό ΕΕΕΣ (Κανονισμός ΕΕ 2016/7)</w:t>
      </w:r>
    </w:p>
  </w:endnote>
  <w:endnote w:id="27">
    <w:p w14:paraId="609E3825" w14:textId="77777777" w:rsidR="001913E0" w:rsidRPr="00C91E32" w:rsidRDefault="001913E0" w:rsidP="00C91E32">
      <w:pPr>
        <w:pStyle w:val="af5"/>
        <w:tabs>
          <w:tab w:val="left" w:pos="284"/>
        </w:tabs>
        <w:rPr>
          <w:lang w:val="el-GR"/>
        </w:rPr>
      </w:pPr>
      <w:r>
        <w:rPr>
          <w:rStyle w:val="a5"/>
        </w:rPr>
        <w:endnoteRef/>
      </w:r>
      <w:r w:rsidRPr="00C91E32">
        <w:rPr>
          <w:lang w:val="el-GR"/>
        </w:rPr>
        <w:tab/>
        <w:t>Άρθρο 73 παρ. 5.</w:t>
      </w:r>
    </w:p>
  </w:endnote>
  <w:endnote w:id="28">
    <w:p w14:paraId="30DCC693" w14:textId="77777777" w:rsidR="001913E0" w:rsidRPr="00C91E32" w:rsidRDefault="001913E0" w:rsidP="00C91E32">
      <w:pPr>
        <w:pStyle w:val="af5"/>
        <w:tabs>
          <w:tab w:val="left" w:pos="284"/>
        </w:tabs>
        <w:rPr>
          <w:lang w:val="el-GR"/>
        </w:rPr>
      </w:pPr>
      <w:r>
        <w:rPr>
          <w:rStyle w:val="a5"/>
        </w:rPr>
        <w:endnoteRef/>
      </w:r>
      <w:r w:rsidRPr="00C91E32">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9">
    <w:p w14:paraId="20BAB4CB" w14:textId="77777777" w:rsidR="001913E0" w:rsidRPr="00C91E32" w:rsidRDefault="001913E0" w:rsidP="00C91E32">
      <w:pPr>
        <w:pStyle w:val="af5"/>
        <w:tabs>
          <w:tab w:val="left" w:pos="284"/>
        </w:tabs>
        <w:rPr>
          <w:lang w:val="el-GR"/>
        </w:rPr>
      </w:pPr>
      <w:r>
        <w:rPr>
          <w:rStyle w:val="a5"/>
        </w:rPr>
        <w:endnoteRef/>
      </w:r>
      <w:r w:rsidRPr="00C91E32">
        <w:rPr>
          <w:lang w:val="el-GR"/>
        </w:rPr>
        <w:tab/>
        <w:t>Όπως προσδιορίζεται στο άρθρο 24 ή στα έγγραφα της σύμβασης</w:t>
      </w:r>
      <w:r w:rsidRPr="00C91E32">
        <w:rPr>
          <w:b/>
          <w:i/>
          <w:lang w:val="el-GR"/>
        </w:rPr>
        <w:t>.</w:t>
      </w:r>
    </w:p>
  </w:endnote>
  <w:endnote w:id="30">
    <w:p w14:paraId="35B69CD9" w14:textId="77777777" w:rsidR="001913E0" w:rsidRPr="00C91E32" w:rsidRDefault="001913E0" w:rsidP="00C91E32">
      <w:pPr>
        <w:pStyle w:val="af5"/>
        <w:tabs>
          <w:tab w:val="left" w:pos="284"/>
        </w:tabs>
        <w:rPr>
          <w:lang w:val="el-GR"/>
        </w:rPr>
      </w:pPr>
      <w:r>
        <w:rPr>
          <w:rStyle w:val="a5"/>
        </w:rPr>
        <w:endnoteRef/>
      </w:r>
      <w:r w:rsidRPr="00C91E32">
        <w:rPr>
          <w:lang w:val="el-GR"/>
        </w:rPr>
        <w:tab/>
        <w:t>Πρβλ άρθρο 48.</w:t>
      </w:r>
    </w:p>
  </w:endnote>
  <w:endnote w:id="31">
    <w:p w14:paraId="39AC0726" w14:textId="77777777" w:rsidR="001913E0" w:rsidRPr="00C91E32" w:rsidRDefault="001913E0" w:rsidP="00C91E32">
      <w:pPr>
        <w:pStyle w:val="af5"/>
        <w:tabs>
          <w:tab w:val="left" w:pos="284"/>
        </w:tabs>
        <w:rPr>
          <w:lang w:val="el-GR"/>
        </w:rPr>
      </w:pPr>
      <w:r>
        <w:rPr>
          <w:rStyle w:val="a5"/>
        </w:rPr>
        <w:endnoteRef/>
      </w:r>
      <w:r w:rsidRPr="00C91E32">
        <w:rPr>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14:paraId="179B203D" w14:textId="77777777" w:rsidR="001913E0" w:rsidRPr="00C91E32" w:rsidRDefault="001913E0" w:rsidP="00C91E32">
      <w:pPr>
        <w:pStyle w:val="af5"/>
        <w:tabs>
          <w:tab w:val="left" w:pos="284"/>
        </w:tabs>
        <w:rPr>
          <w:lang w:val="el-GR"/>
        </w:rPr>
      </w:pPr>
      <w:r>
        <w:rPr>
          <w:rStyle w:val="a5"/>
        </w:rPr>
        <w:endnoteRef/>
      </w:r>
      <w:r w:rsidRPr="00C91E32">
        <w:rPr>
          <w:lang w:val="el-GR"/>
        </w:rP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14:paraId="3530790F" w14:textId="77777777" w:rsidR="001913E0" w:rsidRPr="00C91E32" w:rsidRDefault="001913E0" w:rsidP="00C91E32">
      <w:pPr>
        <w:pStyle w:val="af5"/>
        <w:tabs>
          <w:tab w:val="left" w:pos="284"/>
        </w:tabs>
        <w:rPr>
          <w:lang w:val="el-GR"/>
        </w:rPr>
      </w:pPr>
      <w:r>
        <w:rPr>
          <w:rStyle w:val="a5"/>
        </w:rPr>
        <w:endnoteRef/>
      </w:r>
      <w:r w:rsidRPr="00C91E32">
        <w:rPr>
          <w:lang w:val="el-GR"/>
        </w:rPr>
        <w:tab/>
        <w:t xml:space="preserve">Όπως περιγράφεται στο Παράρτημα </w:t>
      </w:r>
      <w:r>
        <w:rPr>
          <w:lang w:val="en-US"/>
        </w:rPr>
        <w:t>XI</w:t>
      </w:r>
      <w:r w:rsidRPr="00C91E32">
        <w:rPr>
          <w:lang w:val="el-GR"/>
        </w:rPr>
        <w:t xml:space="preserve"> του Προσαρτήματος Α, </w:t>
      </w:r>
      <w:r w:rsidRPr="00C91E32">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14:paraId="1FA1176F" w14:textId="77777777" w:rsidR="001913E0" w:rsidRPr="00C91E32" w:rsidRDefault="001913E0" w:rsidP="00C91E32">
      <w:pPr>
        <w:pStyle w:val="af5"/>
        <w:tabs>
          <w:tab w:val="left" w:pos="284"/>
        </w:tabs>
        <w:rPr>
          <w:lang w:val="el-GR"/>
        </w:rPr>
      </w:pPr>
      <w:r>
        <w:rPr>
          <w:rStyle w:val="a5"/>
        </w:rPr>
        <w:endnoteRef/>
      </w:r>
      <w:r w:rsidRPr="00C91E32">
        <w:rPr>
          <w:lang w:val="el-GR"/>
        </w:rPr>
        <w:tab/>
        <w:t xml:space="preserve"> Μόνον εφόσον επιτρέπεται </w:t>
      </w:r>
      <w:r w:rsidRPr="00C91E32">
        <w:rPr>
          <w:b/>
          <w:i/>
          <w:lang w:val="el-GR"/>
        </w:rPr>
        <w:t xml:space="preserve">στη σχετική διακήρυξη ή στην πρόσκληση ή στα έγγραφα της σύμβασης που αναφέρονται στην διακήρυξη. </w:t>
      </w:r>
    </w:p>
  </w:endnote>
  <w:endnote w:id="35">
    <w:p w14:paraId="020CAEC8" w14:textId="77777777" w:rsidR="001913E0" w:rsidRPr="00C91E32" w:rsidRDefault="001913E0" w:rsidP="00C91E32">
      <w:pPr>
        <w:pStyle w:val="af5"/>
        <w:tabs>
          <w:tab w:val="left" w:pos="284"/>
        </w:tabs>
        <w:rPr>
          <w:lang w:val="el-GR"/>
        </w:rPr>
      </w:pPr>
      <w:r>
        <w:rPr>
          <w:rStyle w:val="a5"/>
        </w:rPr>
        <w:endnoteRef/>
      </w:r>
      <w:r w:rsidRPr="00C91E32">
        <w:rPr>
          <w:lang w:val="el-GR"/>
        </w:rPr>
        <w:tab/>
        <w:t xml:space="preserve"> Μόνον εφόσον επιτρέπεται στη σχετική διακήρυξη ή στην πρόσκληση ή στα έγγραφα της σύμβασης που αναφέρονται στην διακήρυξη</w:t>
      </w:r>
      <w:r w:rsidRPr="00C91E32">
        <w:rPr>
          <w:b/>
          <w:i/>
          <w:lang w:val="el-GR"/>
        </w:rPr>
        <w:t xml:space="preserve">. </w:t>
      </w:r>
    </w:p>
  </w:endnote>
  <w:endnote w:id="36">
    <w:p w14:paraId="3B99DDA3" w14:textId="77777777" w:rsidR="001913E0" w:rsidRPr="00C91E32" w:rsidRDefault="001913E0" w:rsidP="00C91E32">
      <w:pPr>
        <w:pStyle w:val="af5"/>
        <w:tabs>
          <w:tab w:val="left" w:pos="284"/>
        </w:tabs>
        <w:rPr>
          <w:lang w:val="el-GR"/>
        </w:rPr>
      </w:pPr>
      <w:r>
        <w:rPr>
          <w:rStyle w:val="a5"/>
        </w:rPr>
        <w:endnoteRef/>
      </w:r>
      <w:r w:rsidRPr="00C91E32">
        <w:rPr>
          <w:lang w:val="el-GR"/>
        </w:rPr>
        <w:tab/>
        <w:t xml:space="preserve">Π.χ αναλογία μεταξύ περιουσιακών στοιχείων και υποχρεώσεων </w:t>
      </w:r>
    </w:p>
  </w:endnote>
  <w:endnote w:id="37">
    <w:p w14:paraId="18D88BCA" w14:textId="77777777" w:rsidR="001913E0" w:rsidRPr="00C91E32" w:rsidRDefault="001913E0" w:rsidP="00C91E32">
      <w:pPr>
        <w:pStyle w:val="af5"/>
        <w:tabs>
          <w:tab w:val="left" w:pos="284"/>
        </w:tabs>
        <w:rPr>
          <w:lang w:val="el-GR"/>
        </w:rPr>
      </w:pPr>
      <w:r>
        <w:rPr>
          <w:rStyle w:val="a5"/>
        </w:rPr>
        <w:endnoteRef/>
      </w:r>
      <w:r w:rsidRPr="00C91E32">
        <w:rPr>
          <w:lang w:val="el-GR"/>
        </w:rPr>
        <w:tab/>
        <w:t xml:space="preserve">Π.χ αναλογία μεταξύ περιουσιακών στοιχείων και υποχρεώσεων </w:t>
      </w:r>
    </w:p>
  </w:endnote>
  <w:endnote w:id="38">
    <w:p w14:paraId="46777922" w14:textId="77777777" w:rsidR="001913E0" w:rsidRPr="00C91E32" w:rsidRDefault="001913E0" w:rsidP="00C91E32">
      <w:pPr>
        <w:pStyle w:val="af5"/>
        <w:tabs>
          <w:tab w:val="left" w:pos="284"/>
        </w:tabs>
        <w:rPr>
          <w:lang w:val="el-GR"/>
        </w:rPr>
      </w:pPr>
      <w:r>
        <w:rPr>
          <w:rStyle w:val="a5"/>
        </w:rPr>
        <w:endnoteRef/>
      </w:r>
      <w:r w:rsidRPr="00C91E32">
        <w:rPr>
          <w:lang w:val="el-GR"/>
        </w:rPr>
        <w:tab/>
        <w:t xml:space="preserve">Οι αναθέτουσες αρχές μπορούν να </w:t>
      </w:r>
      <w:r w:rsidRPr="00C91E32">
        <w:rPr>
          <w:b/>
          <w:lang w:val="el-GR"/>
        </w:rPr>
        <w:t>ζητούν</w:t>
      </w:r>
      <w:r w:rsidRPr="00C91E32">
        <w:rPr>
          <w:lang w:val="el-GR"/>
        </w:rPr>
        <w:t xml:space="preserve"> έως πέντε έτη και να </w:t>
      </w:r>
      <w:r w:rsidRPr="00C91E32">
        <w:rPr>
          <w:b/>
          <w:lang w:val="el-GR"/>
        </w:rPr>
        <w:t>επιτρέπουν</w:t>
      </w:r>
      <w:r w:rsidRPr="00C91E32">
        <w:rPr>
          <w:lang w:val="el-GR"/>
        </w:rPr>
        <w:t xml:space="preserve"> την τεκμηρίωση εμπειρίας  που </w:t>
      </w:r>
      <w:r w:rsidRPr="00C91E32">
        <w:rPr>
          <w:b/>
          <w:lang w:val="el-GR"/>
        </w:rPr>
        <w:t>υπερβαίνει</w:t>
      </w:r>
      <w:r w:rsidRPr="00C91E32">
        <w:rPr>
          <w:lang w:val="el-GR"/>
        </w:rPr>
        <w:t xml:space="preserve"> τα πέντε έτη.</w:t>
      </w:r>
    </w:p>
  </w:endnote>
  <w:endnote w:id="39">
    <w:p w14:paraId="706EE264" w14:textId="77777777" w:rsidR="001913E0" w:rsidRPr="00C91E32" w:rsidRDefault="001913E0" w:rsidP="00C91E32">
      <w:pPr>
        <w:pStyle w:val="af5"/>
        <w:tabs>
          <w:tab w:val="left" w:pos="284"/>
        </w:tabs>
        <w:rPr>
          <w:lang w:val="el-GR"/>
        </w:rPr>
      </w:pPr>
      <w:r>
        <w:rPr>
          <w:rStyle w:val="a5"/>
        </w:rPr>
        <w:endnoteRef/>
      </w:r>
      <w:r w:rsidRPr="00C91E32">
        <w:rPr>
          <w:lang w:val="el-GR"/>
        </w:rPr>
        <w:tab/>
        <w:t xml:space="preserve">Οι αναθέτουσες αρχές μπορούν να </w:t>
      </w:r>
      <w:r w:rsidRPr="00C91E32">
        <w:rPr>
          <w:b/>
          <w:lang w:val="el-GR"/>
        </w:rPr>
        <w:t>ζητούν</w:t>
      </w:r>
      <w:r w:rsidRPr="00C91E32">
        <w:rPr>
          <w:lang w:val="el-GR"/>
        </w:rPr>
        <w:t xml:space="preserve"> έως τρία έτη και να </w:t>
      </w:r>
      <w:r w:rsidRPr="00C91E32">
        <w:rPr>
          <w:b/>
          <w:lang w:val="el-GR"/>
        </w:rPr>
        <w:t>επιτρέπουν</w:t>
      </w:r>
      <w:r w:rsidRPr="00C91E32">
        <w:rPr>
          <w:lang w:val="el-GR"/>
        </w:rPr>
        <w:t xml:space="preserve"> την τεκμηρίωση εμπειρίας που </w:t>
      </w:r>
      <w:r w:rsidRPr="00C91E32">
        <w:rPr>
          <w:b/>
          <w:lang w:val="el-GR"/>
        </w:rPr>
        <w:t>υπερβαίνει</w:t>
      </w:r>
      <w:r w:rsidRPr="00C91E32">
        <w:rPr>
          <w:lang w:val="el-GR"/>
        </w:rPr>
        <w:t xml:space="preserve"> τα τρία έτη.</w:t>
      </w:r>
    </w:p>
  </w:endnote>
  <w:endnote w:id="40">
    <w:p w14:paraId="68F01CBF" w14:textId="77777777" w:rsidR="001913E0" w:rsidRPr="00C91E32" w:rsidRDefault="001913E0" w:rsidP="00C91E32">
      <w:pPr>
        <w:pStyle w:val="af5"/>
        <w:tabs>
          <w:tab w:val="left" w:pos="284"/>
        </w:tabs>
        <w:rPr>
          <w:lang w:val="el-GR"/>
        </w:rPr>
      </w:pPr>
      <w:r>
        <w:rPr>
          <w:rStyle w:val="a5"/>
        </w:rPr>
        <w:endnoteRef/>
      </w:r>
      <w:r w:rsidRPr="00C91E32">
        <w:rPr>
          <w:lang w:val="el-GR"/>
        </w:rPr>
        <w:tab/>
        <w:t xml:space="preserve">Πρέπει να απαριθμούνται </w:t>
      </w:r>
      <w:r w:rsidRPr="00C91E32">
        <w:rPr>
          <w:b/>
          <w:u w:val="single"/>
          <w:lang w:val="el-GR"/>
        </w:rPr>
        <w:t>όλοι</w:t>
      </w:r>
      <w:r w:rsidRPr="00C91E32">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14:paraId="5E8BC67E" w14:textId="77777777" w:rsidR="001913E0" w:rsidRPr="00C91E32" w:rsidRDefault="001913E0" w:rsidP="00C91E32">
      <w:pPr>
        <w:pStyle w:val="af5"/>
        <w:tabs>
          <w:tab w:val="left" w:pos="284"/>
        </w:tabs>
        <w:rPr>
          <w:lang w:val="el-GR"/>
        </w:rPr>
      </w:pPr>
      <w:r>
        <w:rPr>
          <w:rStyle w:val="a5"/>
        </w:rPr>
        <w:endnoteRef/>
      </w:r>
      <w:r w:rsidRPr="00C91E32">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C91E32">
        <w:rPr>
          <w:lang w:val="el-GR"/>
        </w:rPr>
        <w:t>, ενότητα Γ, πρέπει να συμπληρώνονται χωριστά έντυπα ΤΕΥΔ.</w:t>
      </w:r>
    </w:p>
  </w:endnote>
  <w:endnote w:id="42">
    <w:p w14:paraId="334ABA53" w14:textId="77777777" w:rsidR="001913E0" w:rsidRPr="00C91E32" w:rsidRDefault="001913E0" w:rsidP="00C91E32">
      <w:pPr>
        <w:pStyle w:val="af5"/>
        <w:tabs>
          <w:tab w:val="left" w:pos="284"/>
        </w:tabs>
        <w:rPr>
          <w:lang w:val="el-GR"/>
        </w:rPr>
      </w:pPr>
      <w:r>
        <w:rPr>
          <w:rStyle w:val="a5"/>
        </w:rPr>
        <w:endnoteRef/>
      </w:r>
      <w:r w:rsidRPr="00C91E32">
        <w:rPr>
          <w:lang w:val="el-GR"/>
        </w:rP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14:paraId="54DAC0DE" w14:textId="77777777" w:rsidR="001913E0" w:rsidRPr="00C91E32" w:rsidRDefault="001913E0" w:rsidP="00C91E32">
      <w:pPr>
        <w:pStyle w:val="af5"/>
        <w:tabs>
          <w:tab w:val="left" w:pos="284"/>
        </w:tabs>
        <w:rPr>
          <w:lang w:val="el-GR"/>
        </w:rPr>
      </w:pPr>
      <w:r>
        <w:rPr>
          <w:rStyle w:val="a5"/>
        </w:rPr>
        <w:endnoteRef/>
      </w:r>
      <w:r w:rsidRPr="00C91E32">
        <w:rPr>
          <w:lang w:val="el-GR"/>
        </w:rPr>
        <w:tab/>
        <w:t xml:space="preserve">Επισημαίνεται ότι εάν ο οικονομικός φορέας </w:t>
      </w:r>
      <w:r w:rsidRPr="00C91E32">
        <w:rPr>
          <w:b/>
          <w:u w:val="single"/>
          <w:lang w:val="el-GR"/>
        </w:rPr>
        <w:t>έχει</w:t>
      </w:r>
      <w:r w:rsidRPr="00C91E32">
        <w:rPr>
          <w:lang w:val="el-GR"/>
        </w:rPr>
        <w:t xml:space="preserve"> αποφασίσει να αναθέσει τμήμα της σύμβασης σε τρίτους υπό μορφή υπεργολαβίας </w:t>
      </w:r>
      <w:r w:rsidRPr="00C91E32">
        <w:rPr>
          <w:b/>
          <w:u w:val="single"/>
          <w:lang w:val="el-GR"/>
        </w:rPr>
        <w:t>και</w:t>
      </w:r>
      <w:r w:rsidRPr="00C91E32">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14:paraId="6725DFC2" w14:textId="77777777" w:rsidR="001913E0" w:rsidRPr="00C91E32" w:rsidRDefault="001913E0" w:rsidP="00C91E32">
      <w:pPr>
        <w:pStyle w:val="af5"/>
        <w:tabs>
          <w:tab w:val="left" w:pos="284"/>
        </w:tabs>
        <w:rPr>
          <w:lang w:val="el-GR"/>
        </w:rPr>
      </w:pPr>
      <w:r>
        <w:rPr>
          <w:rStyle w:val="a5"/>
        </w:rPr>
        <w:endnoteRef/>
      </w:r>
      <w:r w:rsidRPr="00C91E32">
        <w:rPr>
          <w:lang w:val="el-GR"/>
        </w:rPr>
        <w:tab/>
        <w:t>Διευκρινίστε ποιο στοιχείο αφορά η απάντηση.</w:t>
      </w:r>
    </w:p>
  </w:endnote>
  <w:endnote w:id="45">
    <w:p w14:paraId="330610E2" w14:textId="77777777" w:rsidR="001913E0" w:rsidRPr="00C91E32" w:rsidRDefault="001913E0" w:rsidP="00C91E32">
      <w:pPr>
        <w:pStyle w:val="af5"/>
        <w:tabs>
          <w:tab w:val="left" w:pos="284"/>
        </w:tabs>
        <w:rPr>
          <w:lang w:val="el-GR"/>
        </w:rPr>
      </w:pPr>
      <w:r>
        <w:rPr>
          <w:rStyle w:val="a5"/>
        </w:rPr>
        <w:endnoteRef/>
      </w:r>
      <w:r w:rsidRPr="00C91E32">
        <w:rPr>
          <w:lang w:val="el-GR"/>
        </w:rPr>
        <w:tab/>
        <w:t>Επαναλάβετε όσες φορές χρειάζεται.</w:t>
      </w:r>
    </w:p>
  </w:endnote>
  <w:endnote w:id="46">
    <w:p w14:paraId="0AC28E2A" w14:textId="77777777" w:rsidR="001913E0" w:rsidRPr="00C91E32" w:rsidRDefault="001913E0" w:rsidP="00C91E32">
      <w:pPr>
        <w:pStyle w:val="af5"/>
        <w:tabs>
          <w:tab w:val="left" w:pos="284"/>
        </w:tabs>
        <w:rPr>
          <w:lang w:val="el-GR"/>
        </w:rPr>
      </w:pPr>
      <w:r>
        <w:rPr>
          <w:rStyle w:val="a5"/>
        </w:rPr>
        <w:endnoteRef/>
      </w:r>
      <w:r w:rsidRPr="00C91E32">
        <w:rPr>
          <w:lang w:val="el-GR"/>
        </w:rPr>
        <w:tab/>
        <w:t>Επαναλάβετε όσες φορές χρειάζεται.</w:t>
      </w:r>
    </w:p>
  </w:endnote>
  <w:endnote w:id="47">
    <w:p w14:paraId="64D48F7D" w14:textId="77777777" w:rsidR="001913E0" w:rsidRPr="00C91E32" w:rsidRDefault="001913E0" w:rsidP="00C91E32">
      <w:pPr>
        <w:pStyle w:val="af5"/>
        <w:tabs>
          <w:tab w:val="left" w:pos="284"/>
        </w:tabs>
        <w:rPr>
          <w:lang w:val="el-GR"/>
        </w:rPr>
      </w:pPr>
      <w:r>
        <w:rPr>
          <w:rStyle w:val="a5"/>
        </w:rPr>
        <w:endnoteRef/>
      </w:r>
      <w:r w:rsidRPr="00C91E32">
        <w:rPr>
          <w:lang w:val="el-GR"/>
        </w:rPr>
        <w:tab/>
        <w:t>Πρβλ και άρθρο 1 ν. 4250/2014</w:t>
      </w:r>
    </w:p>
  </w:endnote>
  <w:endnote w:id="48">
    <w:p w14:paraId="33468C4A" w14:textId="77777777" w:rsidR="001913E0" w:rsidRPr="0086228F" w:rsidRDefault="001913E0" w:rsidP="0086228F">
      <w:pPr>
        <w:pStyle w:val="af5"/>
        <w:tabs>
          <w:tab w:val="left" w:pos="284"/>
        </w:tabs>
        <w:rPr>
          <w:lang w:val="el-GR"/>
        </w:rPr>
      </w:pPr>
      <w:r>
        <w:rPr>
          <w:rStyle w:val="a5"/>
        </w:rPr>
        <w:endnoteRef/>
      </w:r>
      <w:r w:rsidRPr="0086228F">
        <w:rPr>
          <w:lang w:val="el-GR"/>
        </w:rPr>
        <w:tab/>
        <w:t>Υπό την προϋπόθεση ότι ο οικονομικός φορέας έχει παράσχει τις απαραίτητες πληροφορίες (</w:t>
      </w:r>
      <w:r w:rsidRPr="0086228F">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86228F">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charset w:val="00"/>
    <w:family w:val="auto"/>
    <w:pitch w:val="variable"/>
    <w:sig w:usb0="800000AF" w:usb1="1001ECEA" w:usb2="00000000" w:usb3="00000000" w:csb0="0000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A1"/>
    <w:family w:val="swiss"/>
    <w:pitch w:val="variable"/>
    <w:sig w:usb0="00000287" w:usb1="00000000" w:usb2="00000000" w:usb3="00000000" w:csb0="0000009F" w:csb1="00000000"/>
  </w:font>
  <w:font w:name="Andale Sans UI">
    <w:altName w:val="Times New Roman"/>
    <w:charset w:val="A1"/>
    <w:family w:val="auto"/>
    <w:pitch w:val="variable"/>
  </w:font>
  <w:font w:name="Verdana">
    <w:panose1 w:val="020B0604030504040204"/>
    <w:charset w:val="A1"/>
    <w:family w:val="swiss"/>
    <w:pitch w:val="variable"/>
    <w:sig w:usb0="A1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Open Sans">
    <w:altName w:val="Arial"/>
    <w:charset w:val="A1"/>
    <w:family w:val="swiss"/>
    <w:pitch w:val="variable"/>
    <w:sig w:usb0="00000001" w:usb1="4000205B" w:usb2="00000028"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DA3B0" w14:textId="77777777" w:rsidR="001913E0" w:rsidRDefault="001913E0">
    <w:pPr>
      <w:pStyle w:val="af2"/>
      <w:spacing w:after="0"/>
      <w:jc w:val="center"/>
      <w:rPr>
        <w:sz w:val="12"/>
        <w:szCs w:val="12"/>
        <w:lang w:val="el-GR"/>
      </w:rPr>
    </w:pPr>
  </w:p>
  <w:p w14:paraId="189D8935" w14:textId="77777777" w:rsidR="001913E0" w:rsidRDefault="001913E0">
    <w:pPr>
      <w:pStyle w:val="af2"/>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BC5051">
      <w:rPr>
        <w:noProof/>
        <w:sz w:val="20"/>
        <w:szCs w:val="20"/>
      </w:rPr>
      <w:t>22</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0E106" w14:textId="77777777" w:rsidR="001913E0" w:rsidRDefault="001913E0" w:rsidP="00C37C6E">
      <w:pPr>
        <w:spacing w:after="0"/>
      </w:pPr>
      <w:r>
        <w:separator/>
      </w:r>
    </w:p>
  </w:footnote>
  <w:footnote w:type="continuationSeparator" w:id="0">
    <w:p w14:paraId="704503BE" w14:textId="77777777" w:rsidR="001913E0" w:rsidRDefault="001913E0" w:rsidP="00C37C6E">
      <w:pPr>
        <w:spacing w:after="0"/>
      </w:pPr>
      <w:r>
        <w:continuationSeparator/>
      </w:r>
    </w:p>
  </w:footnote>
  <w:footnote w:id="1">
    <w:p w14:paraId="2FB42EDE" w14:textId="77777777" w:rsidR="001913E0" w:rsidRPr="007F0C84" w:rsidRDefault="001913E0" w:rsidP="007F0C84">
      <w:pPr>
        <w:spacing w:line="0" w:lineRule="atLeast"/>
        <w:rPr>
          <w:lang w:val="el-GR"/>
        </w:rPr>
      </w:pPr>
      <w:r w:rsidRPr="007F0C84">
        <w:rPr>
          <w:lang w:val="el-GR"/>
        </w:rPr>
        <w:t>1</w:t>
      </w:r>
      <w:r w:rsidRPr="007F0C84">
        <w:rPr>
          <w:color w:val="000000"/>
          <w:kern w:val="1"/>
          <w:lang w:val="el-GR"/>
        </w:rPr>
        <w:tab/>
        <w:t xml:space="preserve"> Όπου στην παρούσα αναφέρονται άρθρα χωρίς να προσδιορίζεται περαιτέρω το θεσμικό πλαίσιο, πρόκειται για διατάξεις του Ν.4412/2016</w:t>
      </w:r>
    </w:p>
  </w:footnote>
  <w:footnote w:id="2">
    <w:p w14:paraId="27CFBA6B" w14:textId="77777777" w:rsidR="001913E0" w:rsidRPr="009D672E" w:rsidRDefault="001913E0" w:rsidP="00887F0E">
      <w:pPr>
        <w:pStyle w:val="af4"/>
        <w:rPr>
          <w:i/>
          <w:color w:val="4F81BD" w:themeColor="accent1"/>
          <w:lang w:val="el-GR"/>
        </w:rPr>
      </w:pPr>
      <w:r w:rsidRPr="009D672E">
        <w:rPr>
          <w:rStyle w:val="a4"/>
          <w:i/>
          <w:color w:val="4F81BD" w:themeColor="accent1"/>
        </w:rPr>
        <w:footnoteRef/>
      </w:r>
      <w:r w:rsidRPr="00953F9B">
        <w:rPr>
          <w:rStyle w:val="a4"/>
          <w:i/>
          <w:color w:val="4F81BD" w:themeColor="accent1"/>
          <w:lang w:val="el-GR"/>
        </w:rPr>
        <w:t xml:space="preserve"> </w:t>
      </w:r>
      <w:r>
        <w:rPr>
          <w:lang w:val="el-GR"/>
        </w:rPr>
        <w:tab/>
      </w:r>
      <w:r w:rsidRPr="009D672E">
        <w:rPr>
          <w:i/>
          <w:color w:val="4F81BD" w:themeColor="accent1"/>
          <w:lang w:val="el-GR"/>
        </w:rPr>
        <w:t>Πρβλ. άρθρο 218 του ν.4412/2016, όπως τροποποιήθηκε με το άρθρο 43 παρ. 25, υποπαρ. α του ν. 4605/2019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bullet"/>
      <w:lvlText w:val=""/>
      <w:lvlJc w:val="left"/>
      <w:pPr>
        <w:tabs>
          <w:tab w:val="num" w:pos="643"/>
        </w:tabs>
        <w:ind w:left="643" w:hanging="360"/>
      </w:pPr>
      <w:rPr>
        <w:rFonts w:ascii="Symbol" w:hAnsi="Symbol" w:cs="Symbol"/>
        <w:lang w:val="el-GR"/>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lang w:val="el-GR"/>
      </w:rPr>
    </w:lvl>
  </w:abstractNum>
  <w:abstractNum w:abstractNumId="4" w15:restartNumberingAfterBreak="0">
    <w:nsid w:val="00000005"/>
    <w:multiLevelType w:val="singleLevel"/>
    <w:tmpl w:val="00000005"/>
    <w:name w:val="WW8Num5"/>
    <w:lvl w:ilvl="0">
      <w:start w:val="1"/>
      <w:numFmt w:val="bullet"/>
      <w:lvlText w:val=""/>
      <w:lvlJc w:val="left"/>
      <w:pPr>
        <w:tabs>
          <w:tab w:val="num" w:pos="397"/>
        </w:tabs>
        <w:ind w:left="397" w:hanging="397"/>
      </w:pPr>
      <w:rPr>
        <w:rFonts w:ascii="Webdings" w:hAnsi="Webdings" w:cs="Webdings"/>
        <w:color w:val="333399"/>
        <w:sz w:val="16"/>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10" w15:restartNumberingAfterBreak="0">
    <w:nsid w:val="07050128"/>
    <w:multiLevelType w:val="hybridMultilevel"/>
    <w:tmpl w:val="0C2A0C52"/>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1" w15:restartNumberingAfterBreak="0">
    <w:nsid w:val="0AD77933"/>
    <w:multiLevelType w:val="hybridMultilevel"/>
    <w:tmpl w:val="C66A821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0B591445"/>
    <w:multiLevelType w:val="hybridMultilevel"/>
    <w:tmpl w:val="C6204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1A187D"/>
    <w:multiLevelType w:val="hybridMultilevel"/>
    <w:tmpl w:val="C6204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814989"/>
    <w:multiLevelType w:val="hybridMultilevel"/>
    <w:tmpl w:val="EB5A724E"/>
    <w:lvl w:ilvl="0" w:tplc="F60CC4D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15:restartNumberingAfterBreak="0">
    <w:nsid w:val="154064C8"/>
    <w:multiLevelType w:val="hybridMultilevel"/>
    <w:tmpl w:val="4B7C4C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DA31F6E"/>
    <w:multiLevelType w:val="hybridMultilevel"/>
    <w:tmpl w:val="9ECEB6C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7" w15:restartNumberingAfterBreak="0">
    <w:nsid w:val="21C943FA"/>
    <w:multiLevelType w:val="hybridMultilevel"/>
    <w:tmpl w:val="2250D8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36D4EEA"/>
    <w:multiLevelType w:val="hybridMultilevel"/>
    <w:tmpl w:val="48660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046F42"/>
    <w:multiLevelType w:val="hybridMultilevel"/>
    <w:tmpl w:val="139A3D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2E1C24D6"/>
    <w:multiLevelType w:val="hybridMultilevel"/>
    <w:tmpl w:val="793A450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2847A7"/>
    <w:multiLevelType w:val="hybridMultilevel"/>
    <w:tmpl w:val="4E58E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34531F5F"/>
    <w:multiLevelType w:val="hybridMultilevel"/>
    <w:tmpl w:val="E80CB38E"/>
    <w:lvl w:ilvl="0" w:tplc="543872AE">
      <w:start w:val="1"/>
      <w:numFmt w:val="bullet"/>
      <w:lvlText w:val="-"/>
      <w:lvlJc w:val="left"/>
      <w:pPr>
        <w:ind w:left="720" w:hanging="360"/>
      </w:pPr>
      <w:rPr>
        <w:rFonts w:ascii="Calibri" w:eastAsia="Times New Roman" w:hAnsi="Calibri" w:cs="Calibri"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9C872AE"/>
    <w:multiLevelType w:val="hybridMultilevel"/>
    <w:tmpl w:val="7DDCC1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3A143E8A"/>
    <w:multiLevelType w:val="hybridMultilevel"/>
    <w:tmpl w:val="C6204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5B71C1"/>
    <w:multiLevelType w:val="hybridMultilevel"/>
    <w:tmpl w:val="C3F4DAF6"/>
    <w:lvl w:ilvl="0" w:tplc="4780771A">
      <w:start w:val="1"/>
      <w:numFmt w:val="decimal"/>
      <w:lvlText w:val="%1."/>
      <w:lvlJc w:val="left"/>
      <w:pPr>
        <w:ind w:left="-180" w:hanging="360"/>
      </w:pPr>
      <w:rPr>
        <w:rFonts w:hint="default"/>
        <w:i w:val="0"/>
      </w:rPr>
    </w:lvl>
    <w:lvl w:ilvl="1" w:tplc="04080019" w:tentative="1">
      <w:start w:val="1"/>
      <w:numFmt w:val="lowerLetter"/>
      <w:lvlText w:val="%2."/>
      <w:lvlJc w:val="left"/>
      <w:pPr>
        <w:ind w:left="540" w:hanging="360"/>
      </w:pPr>
    </w:lvl>
    <w:lvl w:ilvl="2" w:tplc="0408001B" w:tentative="1">
      <w:start w:val="1"/>
      <w:numFmt w:val="lowerRoman"/>
      <w:lvlText w:val="%3."/>
      <w:lvlJc w:val="right"/>
      <w:pPr>
        <w:ind w:left="1260" w:hanging="180"/>
      </w:pPr>
    </w:lvl>
    <w:lvl w:ilvl="3" w:tplc="0408000F" w:tentative="1">
      <w:start w:val="1"/>
      <w:numFmt w:val="decimal"/>
      <w:lvlText w:val="%4."/>
      <w:lvlJc w:val="left"/>
      <w:pPr>
        <w:ind w:left="1980" w:hanging="360"/>
      </w:pPr>
    </w:lvl>
    <w:lvl w:ilvl="4" w:tplc="04080019" w:tentative="1">
      <w:start w:val="1"/>
      <w:numFmt w:val="lowerLetter"/>
      <w:lvlText w:val="%5."/>
      <w:lvlJc w:val="left"/>
      <w:pPr>
        <w:ind w:left="2700" w:hanging="360"/>
      </w:pPr>
    </w:lvl>
    <w:lvl w:ilvl="5" w:tplc="0408001B" w:tentative="1">
      <w:start w:val="1"/>
      <w:numFmt w:val="lowerRoman"/>
      <w:lvlText w:val="%6."/>
      <w:lvlJc w:val="right"/>
      <w:pPr>
        <w:ind w:left="3420" w:hanging="180"/>
      </w:pPr>
    </w:lvl>
    <w:lvl w:ilvl="6" w:tplc="0408000F" w:tentative="1">
      <w:start w:val="1"/>
      <w:numFmt w:val="decimal"/>
      <w:lvlText w:val="%7."/>
      <w:lvlJc w:val="left"/>
      <w:pPr>
        <w:ind w:left="4140" w:hanging="360"/>
      </w:pPr>
    </w:lvl>
    <w:lvl w:ilvl="7" w:tplc="04080019" w:tentative="1">
      <w:start w:val="1"/>
      <w:numFmt w:val="lowerLetter"/>
      <w:lvlText w:val="%8."/>
      <w:lvlJc w:val="left"/>
      <w:pPr>
        <w:ind w:left="4860" w:hanging="360"/>
      </w:pPr>
    </w:lvl>
    <w:lvl w:ilvl="8" w:tplc="0408001B" w:tentative="1">
      <w:start w:val="1"/>
      <w:numFmt w:val="lowerRoman"/>
      <w:lvlText w:val="%9."/>
      <w:lvlJc w:val="right"/>
      <w:pPr>
        <w:ind w:left="5580" w:hanging="180"/>
      </w:pPr>
    </w:lvl>
  </w:abstractNum>
  <w:abstractNum w:abstractNumId="27" w15:restartNumberingAfterBreak="0">
    <w:nsid w:val="3C5554F6"/>
    <w:multiLevelType w:val="hybridMultilevel"/>
    <w:tmpl w:val="37205470"/>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8" w15:restartNumberingAfterBreak="0">
    <w:nsid w:val="44E96AC7"/>
    <w:multiLevelType w:val="hybridMultilevel"/>
    <w:tmpl w:val="30AEECD4"/>
    <w:lvl w:ilvl="0" w:tplc="349CB2F0">
      <w:numFmt w:val="bullet"/>
      <w:lvlText w:val="•"/>
      <w:lvlJc w:val="left"/>
      <w:pPr>
        <w:ind w:left="1080" w:hanging="720"/>
      </w:pPr>
      <w:rPr>
        <w:rFonts w:ascii="Calibri" w:eastAsiaTheme="minorHAnsi"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D5A3D9D"/>
    <w:multiLevelType w:val="hybridMultilevel"/>
    <w:tmpl w:val="BD54BFA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018791A"/>
    <w:multiLevelType w:val="hybridMultilevel"/>
    <w:tmpl w:val="4732CD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743006E"/>
    <w:multiLevelType w:val="hybridMultilevel"/>
    <w:tmpl w:val="BE961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056FF8"/>
    <w:multiLevelType w:val="hybridMultilevel"/>
    <w:tmpl w:val="A3EE6B14"/>
    <w:lvl w:ilvl="0" w:tplc="9190EEC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CBE2E25"/>
    <w:multiLevelType w:val="hybridMultilevel"/>
    <w:tmpl w:val="D8049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653005"/>
    <w:multiLevelType w:val="hybridMultilevel"/>
    <w:tmpl w:val="EECA4D9C"/>
    <w:lvl w:ilvl="0" w:tplc="8C4474B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1E26DD6"/>
    <w:multiLevelType w:val="hybridMultilevel"/>
    <w:tmpl w:val="E508E5A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4445D32"/>
    <w:multiLevelType w:val="hybridMultilevel"/>
    <w:tmpl w:val="28BC27D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F82433"/>
    <w:multiLevelType w:val="hybridMultilevel"/>
    <w:tmpl w:val="F59AB3BC"/>
    <w:lvl w:ilvl="0" w:tplc="0408000F">
      <w:start w:val="1"/>
      <w:numFmt w:val="decimal"/>
      <w:lvlText w:val="%1."/>
      <w:lvlJc w:val="left"/>
      <w:pPr>
        <w:tabs>
          <w:tab w:val="num" w:pos="473"/>
        </w:tabs>
        <w:ind w:left="473" w:hanging="360"/>
      </w:pPr>
      <w:rPr>
        <w:rFonts w:cs="Times New Roman" w:hint="default"/>
      </w:rPr>
    </w:lvl>
    <w:lvl w:ilvl="1" w:tplc="FFFFFFFF">
      <w:start w:val="1"/>
      <w:numFmt w:val="bullet"/>
      <w:lvlText w:val="o"/>
      <w:lvlJc w:val="left"/>
      <w:pPr>
        <w:tabs>
          <w:tab w:val="num" w:pos="1553"/>
        </w:tabs>
        <w:ind w:left="1553" w:hanging="360"/>
      </w:pPr>
      <w:rPr>
        <w:rFonts w:ascii="Courier New" w:hAnsi="Courier New" w:hint="default"/>
      </w:rPr>
    </w:lvl>
    <w:lvl w:ilvl="2" w:tplc="FFFFFFFF">
      <w:start w:val="1"/>
      <w:numFmt w:val="bullet"/>
      <w:lvlText w:val=""/>
      <w:lvlJc w:val="left"/>
      <w:pPr>
        <w:tabs>
          <w:tab w:val="num" w:pos="2273"/>
        </w:tabs>
        <w:ind w:left="2273" w:hanging="360"/>
      </w:pPr>
      <w:rPr>
        <w:rFonts w:ascii="Wingdings" w:hAnsi="Wingdings" w:hint="default"/>
      </w:rPr>
    </w:lvl>
    <w:lvl w:ilvl="3" w:tplc="FFFFFFFF">
      <w:start w:val="1"/>
      <w:numFmt w:val="bullet"/>
      <w:lvlText w:val=""/>
      <w:lvlJc w:val="left"/>
      <w:pPr>
        <w:tabs>
          <w:tab w:val="num" w:pos="2993"/>
        </w:tabs>
        <w:ind w:left="2993" w:hanging="360"/>
      </w:pPr>
      <w:rPr>
        <w:rFonts w:ascii="Symbol" w:hAnsi="Symbol" w:hint="default"/>
      </w:rPr>
    </w:lvl>
    <w:lvl w:ilvl="4" w:tplc="FFFFFFFF">
      <w:start w:val="1"/>
      <w:numFmt w:val="bullet"/>
      <w:lvlText w:val="o"/>
      <w:lvlJc w:val="left"/>
      <w:pPr>
        <w:tabs>
          <w:tab w:val="num" w:pos="3713"/>
        </w:tabs>
        <w:ind w:left="3713" w:hanging="360"/>
      </w:pPr>
      <w:rPr>
        <w:rFonts w:ascii="Courier New" w:hAnsi="Courier New" w:hint="default"/>
      </w:rPr>
    </w:lvl>
    <w:lvl w:ilvl="5" w:tplc="FFFFFFFF">
      <w:start w:val="1"/>
      <w:numFmt w:val="bullet"/>
      <w:lvlText w:val=""/>
      <w:lvlJc w:val="left"/>
      <w:pPr>
        <w:tabs>
          <w:tab w:val="num" w:pos="4433"/>
        </w:tabs>
        <w:ind w:left="4433" w:hanging="360"/>
      </w:pPr>
      <w:rPr>
        <w:rFonts w:ascii="Wingdings" w:hAnsi="Wingdings" w:hint="default"/>
      </w:rPr>
    </w:lvl>
    <w:lvl w:ilvl="6" w:tplc="FFFFFFFF">
      <w:start w:val="1"/>
      <w:numFmt w:val="bullet"/>
      <w:lvlText w:val=""/>
      <w:lvlJc w:val="left"/>
      <w:pPr>
        <w:tabs>
          <w:tab w:val="num" w:pos="5153"/>
        </w:tabs>
        <w:ind w:left="5153" w:hanging="360"/>
      </w:pPr>
      <w:rPr>
        <w:rFonts w:ascii="Symbol" w:hAnsi="Symbol" w:hint="default"/>
      </w:rPr>
    </w:lvl>
    <w:lvl w:ilvl="7" w:tplc="FFFFFFFF">
      <w:start w:val="1"/>
      <w:numFmt w:val="bullet"/>
      <w:lvlText w:val="o"/>
      <w:lvlJc w:val="left"/>
      <w:pPr>
        <w:tabs>
          <w:tab w:val="num" w:pos="5873"/>
        </w:tabs>
        <w:ind w:left="5873" w:hanging="360"/>
      </w:pPr>
      <w:rPr>
        <w:rFonts w:ascii="Courier New" w:hAnsi="Courier New" w:hint="default"/>
      </w:rPr>
    </w:lvl>
    <w:lvl w:ilvl="8" w:tplc="FFFFFFFF">
      <w:start w:val="1"/>
      <w:numFmt w:val="bullet"/>
      <w:lvlText w:val=""/>
      <w:lvlJc w:val="left"/>
      <w:pPr>
        <w:tabs>
          <w:tab w:val="num" w:pos="6593"/>
        </w:tabs>
        <w:ind w:left="6593" w:hanging="360"/>
      </w:pPr>
      <w:rPr>
        <w:rFonts w:ascii="Wingdings" w:hAnsi="Wingdings" w:hint="default"/>
      </w:rPr>
    </w:lvl>
  </w:abstractNum>
  <w:abstractNum w:abstractNumId="38" w15:restartNumberingAfterBreak="0">
    <w:nsid w:val="6E267237"/>
    <w:multiLevelType w:val="hybridMultilevel"/>
    <w:tmpl w:val="03B0B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AF7FBC"/>
    <w:multiLevelType w:val="hybridMultilevel"/>
    <w:tmpl w:val="6B063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672E66"/>
    <w:multiLevelType w:val="hybridMultilevel"/>
    <w:tmpl w:val="59487862"/>
    <w:lvl w:ilvl="0" w:tplc="E8BE743A">
      <w:numFmt w:val="bullet"/>
      <w:lvlText w:val="-"/>
      <w:lvlJc w:val="left"/>
      <w:pPr>
        <w:ind w:left="720" w:hanging="360"/>
      </w:pPr>
      <w:rPr>
        <w:rFonts w:asciiTheme="minorHAnsi" w:eastAsia="Times New Roman" w:hAnsiTheme="minorHAns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77A95362"/>
    <w:multiLevelType w:val="hybridMultilevel"/>
    <w:tmpl w:val="2064FE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787A4227"/>
    <w:multiLevelType w:val="hybridMultilevel"/>
    <w:tmpl w:val="4060F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CE2575"/>
    <w:multiLevelType w:val="hybridMultilevel"/>
    <w:tmpl w:val="43601F5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28"/>
  </w:num>
  <w:num w:numId="13">
    <w:abstractNumId w:val="20"/>
  </w:num>
  <w:num w:numId="14">
    <w:abstractNumId w:val="24"/>
  </w:num>
  <w:num w:numId="15">
    <w:abstractNumId w:val="37"/>
  </w:num>
  <w:num w:numId="16">
    <w:abstractNumId w:val="19"/>
  </w:num>
  <w:num w:numId="17">
    <w:abstractNumId w:val="29"/>
  </w:num>
  <w:num w:numId="18">
    <w:abstractNumId w:val="10"/>
  </w:num>
  <w:num w:numId="19">
    <w:abstractNumId w:val="35"/>
  </w:num>
  <w:num w:numId="20">
    <w:abstractNumId w:val="39"/>
  </w:num>
  <w:num w:numId="21">
    <w:abstractNumId w:val="25"/>
  </w:num>
  <w:num w:numId="22">
    <w:abstractNumId w:val="33"/>
  </w:num>
  <w:num w:numId="23">
    <w:abstractNumId w:val="36"/>
  </w:num>
  <w:num w:numId="24">
    <w:abstractNumId w:val="13"/>
  </w:num>
  <w:num w:numId="25">
    <w:abstractNumId w:val="12"/>
  </w:num>
  <w:num w:numId="26">
    <w:abstractNumId w:val="27"/>
  </w:num>
  <w:num w:numId="27">
    <w:abstractNumId w:val="32"/>
  </w:num>
  <w:num w:numId="28">
    <w:abstractNumId w:val="30"/>
  </w:num>
  <w:num w:numId="29">
    <w:abstractNumId w:val="40"/>
  </w:num>
  <w:num w:numId="30">
    <w:abstractNumId w:val="17"/>
  </w:num>
  <w:num w:numId="31">
    <w:abstractNumId w:val="43"/>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2"/>
  </w:num>
  <w:num w:numId="35">
    <w:abstractNumId w:val="42"/>
  </w:num>
  <w:num w:numId="36">
    <w:abstractNumId w:val="21"/>
  </w:num>
  <w:num w:numId="37">
    <w:abstractNumId w:val="38"/>
  </w:num>
  <w:num w:numId="38">
    <w:abstractNumId w:val="15"/>
  </w:num>
  <w:num w:numId="39">
    <w:abstractNumId w:val="41"/>
  </w:num>
  <w:num w:numId="40">
    <w:abstractNumId w:val="18"/>
  </w:num>
  <w:num w:numId="41">
    <w:abstractNumId w:val="31"/>
  </w:num>
  <w:num w:numId="42">
    <w:abstractNumId w:val="26"/>
  </w:num>
  <w:num w:numId="43">
    <w:abstractNumId w:val="34"/>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C6E"/>
    <w:rsid w:val="0000381C"/>
    <w:rsid w:val="00012465"/>
    <w:rsid w:val="000128E5"/>
    <w:rsid w:val="0002161F"/>
    <w:rsid w:val="00023A25"/>
    <w:rsid w:val="00034F72"/>
    <w:rsid w:val="000414B3"/>
    <w:rsid w:val="0006459A"/>
    <w:rsid w:val="00064F3C"/>
    <w:rsid w:val="00064FAE"/>
    <w:rsid w:val="000769FA"/>
    <w:rsid w:val="000879A7"/>
    <w:rsid w:val="0009426C"/>
    <w:rsid w:val="0009503E"/>
    <w:rsid w:val="000A4C04"/>
    <w:rsid w:val="000C6F40"/>
    <w:rsid w:val="000D27E9"/>
    <w:rsid w:val="000D5636"/>
    <w:rsid w:val="000D5760"/>
    <w:rsid w:val="000E1899"/>
    <w:rsid w:val="000E1C76"/>
    <w:rsid w:val="000F273F"/>
    <w:rsid w:val="00116828"/>
    <w:rsid w:val="00116C07"/>
    <w:rsid w:val="00123CEA"/>
    <w:rsid w:val="001333B8"/>
    <w:rsid w:val="00133B73"/>
    <w:rsid w:val="00136D02"/>
    <w:rsid w:val="00137CFC"/>
    <w:rsid w:val="001451D5"/>
    <w:rsid w:val="001558F9"/>
    <w:rsid w:val="00157461"/>
    <w:rsid w:val="001647E1"/>
    <w:rsid w:val="00176858"/>
    <w:rsid w:val="001772D2"/>
    <w:rsid w:val="001853A8"/>
    <w:rsid w:val="001913E0"/>
    <w:rsid w:val="001A1066"/>
    <w:rsid w:val="001A273F"/>
    <w:rsid w:val="001A50F4"/>
    <w:rsid w:val="001A7EA9"/>
    <w:rsid w:val="001B545E"/>
    <w:rsid w:val="001D0C3F"/>
    <w:rsid w:val="001D1671"/>
    <w:rsid w:val="001E0B46"/>
    <w:rsid w:val="001F214B"/>
    <w:rsid w:val="00214490"/>
    <w:rsid w:val="00217575"/>
    <w:rsid w:val="00222BF2"/>
    <w:rsid w:val="00235779"/>
    <w:rsid w:val="00240150"/>
    <w:rsid w:val="00241612"/>
    <w:rsid w:val="00243485"/>
    <w:rsid w:val="002550A8"/>
    <w:rsid w:val="00261F67"/>
    <w:rsid w:val="002700D6"/>
    <w:rsid w:val="00276B6A"/>
    <w:rsid w:val="00283CF1"/>
    <w:rsid w:val="002B5BF7"/>
    <w:rsid w:val="002B67BD"/>
    <w:rsid w:val="002B6895"/>
    <w:rsid w:val="002B732F"/>
    <w:rsid w:val="002E238D"/>
    <w:rsid w:val="003020B9"/>
    <w:rsid w:val="00303644"/>
    <w:rsid w:val="0030541C"/>
    <w:rsid w:val="00322C59"/>
    <w:rsid w:val="00324E2F"/>
    <w:rsid w:val="003309C4"/>
    <w:rsid w:val="003415A5"/>
    <w:rsid w:val="00341B74"/>
    <w:rsid w:val="00360A34"/>
    <w:rsid w:val="00365DB3"/>
    <w:rsid w:val="00366B95"/>
    <w:rsid w:val="0038193C"/>
    <w:rsid w:val="00393709"/>
    <w:rsid w:val="0039461F"/>
    <w:rsid w:val="003A0569"/>
    <w:rsid w:val="003A4A0C"/>
    <w:rsid w:val="003A4F7D"/>
    <w:rsid w:val="003A6345"/>
    <w:rsid w:val="003A7731"/>
    <w:rsid w:val="003B5629"/>
    <w:rsid w:val="003C0114"/>
    <w:rsid w:val="003C1D18"/>
    <w:rsid w:val="003C1F7A"/>
    <w:rsid w:val="003C27F2"/>
    <w:rsid w:val="003C3C3E"/>
    <w:rsid w:val="003C40AE"/>
    <w:rsid w:val="003C47BC"/>
    <w:rsid w:val="003C6474"/>
    <w:rsid w:val="003D1C7A"/>
    <w:rsid w:val="003E6A55"/>
    <w:rsid w:val="003F4E8B"/>
    <w:rsid w:val="003F740D"/>
    <w:rsid w:val="00412AA9"/>
    <w:rsid w:val="00446F45"/>
    <w:rsid w:val="00451DF7"/>
    <w:rsid w:val="004642E8"/>
    <w:rsid w:val="00467754"/>
    <w:rsid w:val="00471F4B"/>
    <w:rsid w:val="004758A0"/>
    <w:rsid w:val="00483873"/>
    <w:rsid w:val="0048404A"/>
    <w:rsid w:val="004A0BB7"/>
    <w:rsid w:val="004A2C58"/>
    <w:rsid w:val="004A5297"/>
    <w:rsid w:val="004B0E0B"/>
    <w:rsid w:val="004B48AC"/>
    <w:rsid w:val="004C1231"/>
    <w:rsid w:val="004E55D3"/>
    <w:rsid w:val="004E706F"/>
    <w:rsid w:val="00533C06"/>
    <w:rsid w:val="0053478A"/>
    <w:rsid w:val="00535B70"/>
    <w:rsid w:val="00556D66"/>
    <w:rsid w:val="0056134E"/>
    <w:rsid w:val="00575F21"/>
    <w:rsid w:val="005B2EBD"/>
    <w:rsid w:val="005B57F0"/>
    <w:rsid w:val="005D70C3"/>
    <w:rsid w:val="005F0CEE"/>
    <w:rsid w:val="005F18A6"/>
    <w:rsid w:val="005F37E7"/>
    <w:rsid w:val="006133FB"/>
    <w:rsid w:val="006414F6"/>
    <w:rsid w:val="0065353E"/>
    <w:rsid w:val="00665036"/>
    <w:rsid w:val="00674438"/>
    <w:rsid w:val="00674AAE"/>
    <w:rsid w:val="00684E12"/>
    <w:rsid w:val="006A3AB7"/>
    <w:rsid w:val="006A66A9"/>
    <w:rsid w:val="006C702C"/>
    <w:rsid w:val="006D4762"/>
    <w:rsid w:val="006E0EBE"/>
    <w:rsid w:val="006E43A0"/>
    <w:rsid w:val="006E44FD"/>
    <w:rsid w:val="006E743B"/>
    <w:rsid w:val="006F2DB9"/>
    <w:rsid w:val="0071396D"/>
    <w:rsid w:val="00715BB1"/>
    <w:rsid w:val="00742B59"/>
    <w:rsid w:val="00743CDB"/>
    <w:rsid w:val="00753B45"/>
    <w:rsid w:val="00756630"/>
    <w:rsid w:val="00766030"/>
    <w:rsid w:val="00770C12"/>
    <w:rsid w:val="007A2A38"/>
    <w:rsid w:val="007B241C"/>
    <w:rsid w:val="007D796B"/>
    <w:rsid w:val="007E5625"/>
    <w:rsid w:val="007F0C84"/>
    <w:rsid w:val="007F1201"/>
    <w:rsid w:val="007F3411"/>
    <w:rsid w:val="00817505"/>
    <w:rsid w:val="008315AD"/>
    <w:rsid w:val="008322D2"/>
    <w:rsid w:val="00832AB3"/>
    <w:rsid w:val="0083592D"/>
    <w:rsid w:val="008402CF"/>
    <w:rsid w:val="00860062"/>
    <w:rsid w:val="0086228F"/>
    <w:rsid w:val="008630BE"/>
    <w:rsid w:val="008752D1"/>
    <w:rsid w:val="008819B5"/>
    <w:rsid w:val="00883041"/>
    <w:rsid w:val="00885D94"/>
    <w:rsid w:val="0088765C"/>
    <w:rsid w:val="00887F0E"/>
    <w:rsid w:val="008967EC"/>
    <w:rsid w:val="008B649B"/>
    <w:rsid w:val="008D7759"/>
    <w:rsid w:val="008F1B4E"/>
    <w:rsid w:val="009049BC"/>
    <w:rsid w:val="00912ABB"/>
    <w:rsid w:val="009139AC"/>
    <w:rsid w:val="0091453C"/>
    <w:rsid w:val="00937FC2"/>
    <w:rsid w:val="00945B0F"/>
    <w:rsid w:val="00950571"/>
    <w:rsid w:val="00961A73"/>
    <w:rsid w:val="009802DE"/>
    <w:rsid w:val="00986757"/>
    <w:rsid w:val="009951FC"/>
    <w:rsid w:val="009A047C"/>
    <w:rsid w:val="009C3A5E"/>
    <w:rsid w:val="009C3B6B"/>
    <w:rsid w:val="009D2494"/>
    <w:rsid w:val="009E1FA7"/>
    <w:rsid w:val="009F4C61"/>
    <w:rsid w:val="009F6003"/>
    <w:rsid w:val="009F7C60"/>
    <w:rsid w:val="00A15049"/>
    <w:rsid w:val="00A274B6"/>
    <w:rsid w:val="00A36BE9"/>
    <w:rsid w:val="00A40050"/>
    <w:rsid w:val="00A511F9"/>
    <w:rsid w:val="00A61296"/>
    <w:rsid w:val="00A64535"/>
    <w:rsid w:val="00A86468"/>
    <w:rsid w:val="00A900EB"/>
    <w:rsid w:val="00A90170"/>
    <w:rsid w:val="00A96237"/>
    <w:rsid w:val="00AA290F"/>
    <w:rsid w:val="00AA4019"/>
    <w:rsid w:val="00AB27B8"/>
    <w:rsid w:val="00AC5870"/>
    <w:rsid w:val="00AC5B18"/>
    <w:rsid w:val="00AC7481"/>
    <w:rsid w:val="00AD0669"/>
    <w:rsid w:val="00AD39C6"/>
    <w:rsid w:val="00AE3AF5"/>
    <w:rsid w:val="00AE42A1"/>
    <w:rsid w:val="00AE43B5"/>
    <w:rsid w:val="00AF75F9"/>
    <w:rsid w:val="00B05570"/>
    <w:rsid w:val="00B306D7"/>
    <w:rsid w:val="00B5281D"/>
    <w:rsid w:val="00B5389E"/>
    <w:rsid w:val="00B72F06"/>
    <w:rsid w:val="00B75B04"/>
    <w:rsid w:val="00B774D0"/>
    <w:rsid w:val="00B93185"/>
    <w:rsid w:val="00B96621"/>
    <w:rsid w:val="00BA2332"/>
    <w:rsid w:val="00BA6F37"/>
    <w:rsid w:val="00BC1689"/>
    <w:rsid w:val="00BC5051"/>
    <w:rsid w:val="00BD68E0"/>
    <w:rsid w:val="00BE3241"/>
    <w:rsid w:val="00BF0F47"/>
    <w:rsid w:val="00C1101C"/>
    <w:rsid w:val="00C37C6E"/>
    <w:rsid w:val="00C45856"/>
    <w:rsid w:val="00C47657"/>
    <w:rsid w:val="00C62CE7"/>
    <w:rsid w:val="00C70D34"/>
    <w:rsid w:val="00C91E32"/>
    <w:rsid w:val="00CA40FB"/>
    <w:rsid w:val="00CC2C94"/>
    <w:rsid w:val="00CC3EA4"/>
    <w:rsid w:val="00CD5E88"/>
    <w:rsid w:val="00CE0988"/>
    <w:rsid w:val="00CE6169"/>
    <w:rsid w:val="00D0164E"/>
    <w:rsid w:val="00D106F8"/>
    <w:rsid w:val="00D15316"/>
    <w:rsid w:val="00D15CD7"/>
    <w:rsid w:val="00D168A0"/>
    <w:rsid w:val="00D200BD"/>
    <w:rsid w:val="00D25AEB"/>
    <w:rsid w:val="00D26050"/>
    <w:rsid w:val="00D3580F"/>
    <w:rsid w:val="00D4001C"/>
    <w:rsid w:val="00D43E9A"/>
    <w:rsid w:val="00D44A2D"/>
    <w:rsid w:val="00D45512"/>
    <w:rsid w:val="00D47056"/>
    <w:rsid w:val="00D55DB7"/>
    <w:rsid w:val="00D84908"/>
    <w:rsid w:val="00D84FAC"/>
    <w:rsid w:val="00D92331"/>
    <w:rsid w:val="00D93680"/>
    <w:rsid w:val="00D9766E"/>
    <w:rsid w:val="00DB3D00"/>
    <w:rsid w:val="00DB67BC"/>
    <w:rsid w:val="00DC1154"/>
    <w:rsid w:val="00DC6F31"/>
    <w:rsid w:val="00DD433C"/>
    <w:rsid w:val="00DE0458"/>
    <w:rsid w:val="00DE2214"/>
    <w:rsid w:val="00DE3CF4"/>
    <w:rsid w:val="00DE4A98"/>
    <w:rsid w:val="00E05DB2"/>
    <w:rsid w:val="00E06F74"/>
    <w:rsid w:val="00E253BE"/>
    <w:rsid w:val="00E56371"/>
    <w:rsid w:val="00E73BB1"/>
    <w:rsid w:val="00E86B0F"/>
    <w:rsid w:val="00EC0DE3"/>
    <w:rsid w:val="00EC12EA"/>
    <w:rsid w:val="00ED1C55"/>
    <w:rsid w:val="00EE05B3"/>
    <w:rsid w:val="00EE262E"/>
    <w:rsid w:val="00EE7EAB"/>
    <w:rsid w:val="00F00D40"/>
    <w:rsid w:val="00F02B4C"/>
    <w:rsid w:val="00F14725"/>
    <w:rsid w:val="00F15DDA"/>
    <w:rsid w:val="00F203F8"/>
    <w:rsid w:val="00F303B4"/>
    <w:rsid w:val="00F3377B"/>
    <w:rsid w:val="00F47376"/>
    <w:rsid w:val="00F50BD7"/>
    <w:rsid w:val="00F51257"/>
    <w:rsid w:val="00F60E09"/>
    <w:rsid w:val="00F7213D"/>
    <w:rsid w:val="00F76ADB"/>
    <w:rsid w:val="00F87D49"/>
    <w:rsid w:val="00FB2CE3"/>
    <w:rsid w:val="00FC143B"/>
    <w:rsid w:val="00FD1476"/>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F5BF0A"/>
  <w15:docId w15:val="{A66A5F1B-DE10-4006-881E-2E9ED3D2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C6E"/>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qFormat/>
    <w:rsid w:val="00C37C6E"/>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qFormat/>
    <w:rsid w:val="00C37C6E"/>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qFormat/>
    <w:rsid w:val="00C37C6E"/>
    <w:pPr>
      <w:keepNext/>
      <w:spacing w:before="240" w:after="60"/>
      <w:ind w:left="567" w:hanging="567"/>
      <w:outlineLvl w:val="2"/>
    </w:pPr>
    <w:rPr>
      <w:rFonts w:ascii="Arial" w:hAnsi="Arial" w:cs="Times New Roman"/>
      <w:b/>
      <w:bCs/>
      <w:szCs w:val="26"/>
    </w:rPr>
  </w:style>
  <w:style w:type="paragraph" w:styleId="4">
    <w:name w:val="heading 4"/>
    <w:basedOn w:val="a"/>
    <w:next w:val="a"/>
    <w:link w:val="4Char"/>
    <w:qFormat/>
    <w:rsid w:val="00C37C6E"/>
    <w:pPr>
      <w:keepNext/>
      <w:spacing w:before="240" w:after="60"/>
      <w:outlineLvl w:val="3"/>
    </w:pPr>
    <w:rPr>
      <w:rFonts w:ascii="Arial" w:hAnsi="Arial" w:cs="Times New Roman"/>
      <w:b/>
      <w:bCs/>
      <w:szCs w:val="28"/>
    </w:rPr>
  </w:style>
  <w:style w:type="paragraph" w:styleId="5">
    <w:name w:val="heading 5"/>
    <w:basedOn w:val="a"/>
    <w:next w:val="a"/>
    <w:link w:val="5Char"/>
    <w:qFormat/>
    <w:rsid w:val="00C37C6E"/>
    <w:pPr>
      <w:tabs>
        <w:tab w:val="num" w:pos="3050"/>
      </w:tabs>
      <w:spacing w:before="200" w:after="200" w:line="280" w:lineRule="exact"/>
      <w:ind w:left="3050" w:hanging="850"/>
      <w:outlineLvl w:val="4"/>
    </w:pPr>
    <w:rPr>
      <w:rFonts w:ascii="Lucida Sans" w:hAnsi="Lucida Sans" w:cs="Lucida Sans"/>
      <w:b/>
      <w:szCs w:val="20"/>
      <w:lang w:val="en-US"/>
    </w:rPr>
  </w:style>
  <w:style w:type="paragraph" w:styleId="8">
    <w:name w:val="heading 8"/>
    <w:basedOn w:val="a"/>
    <w:next w:val="a"/>
    <w:link w:val="8Char"/>
    <w:uiPriority w:val="9"/>
    <w:semiHidden/>
    <w:unhideWhenUsed/>
    <w:qFormat/>
    <w:rsid w:val="003A634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37C6E"/>
    <w:rPr>
      <w:rFonts w:ascii="Arial" w:eastAsia="Times New Roman" w:hAnsi="Arial" w:cs="Arial"/>
      <w:b/>
      <w:bCs/>
      <w:color w:val="333399"/>
      <w:sz w:val="28"/>
      <w:szCs w:val="32"/>
      <w:lang w:val="en-US" w:eastAsia="zh-CN"/>
    </w:rPr>
  </w:style>
  <w:style w:type="character" w:customStyle="1" w:styleId="2Char">
    <w:name w:val="Επικεφαλίδα 2 Char"/>
    <w:basedOn w:val="a0"/>
    <w:link w:val="2"/>
    <w:rsid w:val="00C37C6E"/>
    <w:rPr>
      <w:rFonts w:ascii="Arial" w:eastAsia="Times New Roman" w:hAnsi="Arial" w:cs="Arial"/>
      <w:b/>
      <w:color w:val="002060"/>
      <w:sz w:val="24"/>
      <w:lang w:val="en-GB" w:eastAsia="zh-CN"/>
    </w:rPr>
  </w:style>
  <w:style w:type="character" w:customStyle="1" w:styleId="3Char">
    <w:name w:val="Επικεφαλίδα 3 Char"/>
    <w:basedOn w:val="a0"/>
    <w:link w:val="3"/>
    <w:rsid w:val="00C37C6E"/>
    <w:rPr>
      <w:rFonts w:ascii="Arial" w:eastAsia="Times New Roman" w:hAnsi="Arial" w:cs="Times New Roman"/>
      <w:b/>
      <w:bCs/>
      <w:szCs w:val="26"/>
      <w:lang w:val="en-GB" w:eastAsia="zh-CN"/>
    </w:rPr>
  </w:style>
  <w:style w:type="character" w:customStyle="1" w:styleId="4Char">
    <w:name w:val="Επικεφαλίδα 4 Char"/>
    <w:basedOn w:val="a0"/>
    <w:link w:val="4"/>
    <w:rsid w:val="00C37C6E"/>
    <w:rPr>
      <w:rFonts w:ascii="Arial" w:eastAsia="Times New Roman" w:hAnsi="Arial" w:cs="Times New Roman"/>
      <w:b/>
      <w:bCs/>
      <w:szCs w:val="28"/>
      <w:lang w:val="en-GB" w:eastAsia="zh-CN"/>
    </w:rPr>
  </w:style>
  <w:style w:type="character" w:customStyle="1" w:styleId="5Char">
    <w:name w:val="Επικεφαλίδα 5 Char"/>
    <w:basedOn w:val="a0"/>
    <w:link w:val="5"/>
    <w:rsid w:val="00C37C6E"/>
    <w:rPr>
      <w:rFonts w:ascii="Lucida Sans" w:eastAsia="Times New Roman" w:hAnsi="Lucida Sans" w:cs="Lucida Sans"/>
      <w:b/>
      <w:szCs w:val="20"/>
      <w:lang w:val="en-US" w:eastAsia="zh-CN"/>
    </w:rPr>
  </w:style>
  <w:style w:type="character" w:customStyle="1" w:styleId="WW8Num1z0">
    <w:name w:val="WW8Num1z0"/>
    <w:rsid w:val="00C37C6E"/>
  </w:style>
  <w:style w:type="character" w:customStyle="1" w:styleId="WW8Num1z1">
    <w:name w:val="WW8Num1z1"/>
    <w:rsid w:val="00C37C6E"/>
  </w:style>
  <w:style w:type="character" w:customStyle="1" w:styleId="WW8Num1z2">
    <w:name w:val="WW8Num1z2"/>
    <w:rsid w:val="00C37C6E"/>
  </w:style>
  <w:style w:type="character" w:customStyle="1" w:styleId="WW8Num1z3">
    <w:name w:val="WW8Num1z3"/>
    <w:rsid w:val="00C37C6E"/>
  </w:style>
  <w:style w:type="character" w:customStyle="1" w:styleId="WW8Num1z4">
    <w:name w:val="WW8Num1z4"/>
    <w:rsid w:val="00C37C6E"/>
    <w:rPr>
      <w:rFonts w:ascii="Arial" w:hAnsi="Arial" w:cs="Times New Roman"/>
      <w:b w:val="0"/>
      <w:i w:val="0"/>
      <w:sz w:val="20"/>
      <w:szCs w:val="20"/>
    </w:rPr>
  </w:style>
  <w:style w:type="character" w:customStyle="1" w:styleId="WW8Num1z5">
    <w:name w:val="WW8Num1z5"/>
    <w:rsid w:val="00C37C6E"/>
  </w:style>
  <w:style w:type="character" w:customStyle="1" w:styleId="WW8Num1z6">
    <w:name w:val="WW8Num1z6"/>
    <w:rsid w:val="00C37C6E"/>
  </w:style>
  <w:style w:type="character" w:customStyle="1" w:styleId="WW8Num1z7">
    <w:name w:val="WW8Num1z7"/>
    <w:rsid w:val="00C37C6E"/>
  </w:style>
  <w:style w:type="character" w:customStyle="1" w:styleId="WW8Num1z8">
    <w:name w:val="WW8Num1z8"/>
    <w:rsid w:val="00C37C6E"/>
  </w:style>
  <w:style w:type="character" w:customStyle="1" w:styleId="WW8Num2z0">
    <w:name w:val="WW8Num2z0"/>
    <w:rsid w:val="00C37C6E"/>
  </w:style>
  <w:style w:type="character" w:customStyle="1" w:styleId="WW8Num2z1">
    <w:name w:val="WW8Num2z1"/>
    <w:rsid w:val="00C37C6E"/>
  </w:style>
  <w:style w:type="character" w:customStyle="1" w:styleId="WW8Num2z2">
    <w:name w:val="WW8Num2z2"/>
    <w:rsid w:val="00C37C6E"/>
  </w:style>
  <w:style w:type="character" w:customStyle="1" w:styleId="WW8Num2z3">
    <w:name w:val="WW8Num2z3"/>
    <w:rsid w:val="00C37C6E"/>
  </w:style>
  <w:style w:type="character" w:customStyle="1" w:styleId="WW8Num2z4">
    <w:name w:val="WW8Num2z4"/>
    <w:rsid w:val="00C37C6E"/>
    <w:rPr>
      <w:rFonts w:ascii="Arial" w:hAnsi="Arial" w:cs="Times New Roman"/>
      <w:b w:val="0"/>
      <w:i w:val="0"/>
      <w:sz w:val="20"/>
      <w:szCs w:val="20"/>
    </w:rPr>
  </w:style>
  <w:style w:type="character" w:customStyle="1" w:styleId="WW8Num2z5">
    <w:name w:val="WW8Num2z5"/>
    <w:rsid w:val="00C37C6E"/>
  </w:style>
  <w:style w:type="character" w:customStyle="1" w:styleId="WW8Num2z6">
    <w:name w:val="WW8Num2z6"/>
    <w:rsid w:val="00C37C6E"/>
  </w:style>
  <w:style w:type="character" w:customStyle="1" w:styleId="WW8Num2z7">
    <w:name w:val="WW8Num2z7"/>
    <w:rsid w:val="00C37C6E"/>
  </w:style>
  <w:style w:type="character" w:customStyle="1" w:styleId="WW8Num2z8">
    <w:name w:val="WW8Num2z8"/>
    <w:rsid w:val="00C37C6E"/>
  </w:style>
  <w:style w:type="character" w:customStyle="1" w:styleId="WW8Num3z0">
    <w:name w:val="WW8Num3z0"/>
    <w:rsid w:val="00C37C6E"/>
    <w:rPr>
      <w:rFonts w:ascii="Symbol" w:hAnsi="Symbol" w:cs="Symbol"/>
      <w:lang w:val="el-GR"/>
    </w:rPr>
  </w:style>
  <w:style w:type="character" w:customStyle="1" w:styleId="WW8Num4z0">
    <w:name w:val="WW8Num4z0"/>
    <w:rsid w:val="00C37C6E"/>
    <w:rPr>
      <w:lang w:val="el-GR"/>
    </w:rPr>
  </w:style>
  <w:style w:type="character" w:customStyle="1" w:styleId="WW8Num5z0">
    <w:name w:val="WW8Num5z0"/>
    <w:rsid w:val="00C37C6E"/>
    <w:rPr>
      <w:rFonts w:ascii="Webdings" w:hAnsi="Webdings" w:cs="Webdings"/>
      <w:color w:val="333399"/>
      <w:sz w:val="16"/>
    </w:rPr>
  </w:style>
  <w:style w:type="character" w:customStyle="1" w:styleId="WW8Num6z0">
    <w:name w:val="WW8Num6z0"/>
    <w:rsid w:val="00C37C6E"/>
    <w:rPr>
      <w:rFonts w:ascii="Symbol" w:hAnsi="Symbol" w:cs="Symbol"/>
      <w:strike/>
      <w:color w:val="0070C0"/>
      <w:kern w:val="1"/>
      <w:position w:val="0"/>
      <w:sz w:val="24"/>
      <w:vertAlign w:val="baseline"/>
      <w:lang w:val="el-GR"/>
    </w:rPr>
  </w:style>
  <w:style w:type="character" w:customStyle="1" w:styleId="WW8Num7z0">
    <w:name w:val="WW8Num7z0"/>
    <w:rsid w:val="00C37C6E"/>
    <w:rPr>
      <w:rFonts w:ascii="Symbol" w:hAnsi="Symbol" w:cs="Symbol"/>
      <w:shd w:val="clear" w:color="auto" w:fill="C0C0C0"/>
      <w:lang w:val="el-GR"/>
    </w:rPr>
  </w:style>
  <w:style w:type="character" w:customStyle="1" w:styleId="WW8Num8z0">
    <w:name w:val="WW8Num8z0"/>
    <w:rsid w:val="00C37C6E"/>
    <w:rPr>
      <w:b/>
      <w:bCs/>
      <w:szCs w:val="22"/>
      <w:lang w:val="el-GR"/>
    </w:rPr>
  </w:style>
  <w:style w:type="character" w:customStyle="1" w:styleId="WW8Num8z1">
    <w:name w:val="WW8Num8z1"/>
    <w:rsid w:val="00C37C6E"/>
  </w:style>
  <w:style w:type="character" w:customStyle="1" w:styleId="WW8Num8z2">
    <w:name w:val="WW8Num8z2"/>
    <w:rsid w:val="00C37C6E"/>
  </w:style>
  <w:style w:type="character" w:customStyle="1" w:styleId="WW8Num8z3">
    <w:name w:val="WW8Num8z3"/>
    <w:rsid w:val="00C37C6E"/>
  </w:style>
  <w:style w:type="character" w:customStyle="1" w:styleId="WW8Num8z4">
    <w:name w:val="WW8Num8z4"/>
    <w:rsid w:val="00C37C6E"/>
  </w:style>
  <w:style w:type="character" w:customStyle="1" w:styleId="WW8Num8z5">
    <w:name w:val="WW8Num8z5"/>
    <w:rsid w:val="00C37C6E"/>
  </w:style>
  <w:style w:type="character" w:customStyle="1" w:styleId="WW8Num8z6">
    <w:name w:val="WW8Num8z6"/>
    <w:rsid w:val="00C37C6E"/>
  </w:style>
  <w:style w:type="character" w:customStyle="1" w:styleId="WW8Num8z7">
    <w:name w:val="WW8Num8z7"/>
    <w:rsid w:val="00C37C6E"/>
  </w:style>
  <w:style w:type="character" w:customStyle="1" w:styleId="WW8Num8z8">
    <w:name w:val="WW8Num8z8"/>
    <w:rsid w:val="00C37C6E"/>
  </w:style>
  <w:style w:type="character" w:customStyle="1" w:styleId="WW8Num9z0">
    <w:name w:val="WW8Num9z0"/>
    <w:rsid w:val="00C37C6E"/>
    <w:rPr>
      <w:b/>
      <w:bCs/>
      <w:szCs w:val="22"/>
      <w:lang w:val="el-GR"/>
    </w:rPr>
  </w:style>
  <w:style w:type="character" w:customStyle="1" w:styleId="WW8Num9z1">
    <w:name w:val="WW8Num9z1"/>
    <w:rsid w:val="00C37C6E"/>
    <w:rPr>
      <w:rFonts w:eastAsia="Calibri"/>
      <w:lang w:val="el-GR"/>
    </w:rPr>
  </w:style>
  <w:style w:type="character" w:customStyle="1" w:styleId="WW8Num9z2">
    <w:name w:val="WW8Num9z2"/>
    <w:rsid w:val="00C37C6E"/>
  </w:style>
  <w:style w:type="character" w:customStyle="1" w:styleId="WW8Num9z3">
    <w:name w:val="WW8Num9z3"/>
    <w:rsid w:val="00C37C6E"/>
  </w:style>
  <w:style w:type="character" w:customStyle="1" w:styleId="WW8Num9z4">
    <w:name w:val="WW8Num9z4"/>
    <w:rsid w:val="00C37C6E"/>
  </w:style>
  <w:style w:type="character" w:customStyle="1" w:styleId="WW8Num9z5">
    <w:name w:val="WW8Num9z5"/>
    <w:rsid w:val="00C37C6E"/>
  </w:style>
  <w:style w:type="character" w:customStyle="1" w:styleId="WW8Num9z6">
    <w:name w:val="WW8Num9z6"/>
    <w:rsid w:val="00C37C6E"/>
  </w:style>
  <w:style w:type="character" w:customStyle="1" w:styleId="WW8Num9z7">
    <w:name w:val="WW8Num9z7"/>
    <w:rsid w:val="00C37C6E"/>
  </w:style>
  <w:style w:type="character" w:customStyle="1" w:styleId="WW8Num9z8">
    <w:name w:val="WW8Num9z8"/>
    <w:rsid w:val="00C37C6E"/>
  </w:style>
  <w:style w:type="character" w:customStyle="1" w:styleId="WW8Num10z0">
    <w:name w:val="WW8Num10z0"/>
    <w:rsid w:val="00C37C6E"/>
    <w:rPr>
      <w:rFonts w:ascii="Symbol" w:hAnsi="Symbol" w:cs="OpenSymbol"/>
      <w:color w:val="5B9BD5"/>
    </w:rPr>
  </w:style>
  <w:style w:type="character" w:customStyle="1" w:styleId="WW8Num7z1">
    <w:name w:val="WW8Num7z1"/>
    <w:rsid w:val="00C37C6E"/>
  </w:style>
  <w:style w:type="character" w:customStyle="1" w:styleId="WW8Num7z2">
    <w:name w:val="WW8Num7z2"/>
    <w:rsid w:val="00C37C6E"/>
  </w:style>
  <w:style w:type="character" w:customStyle="1" w:styleId="WW8Num7z3">
    <w:name w:val="WW8Num7z3"/>
    <w:rsid w:val="00C37C6E"/>
  </w:style>
  <w:style w:type="character" w:customStyle="1" w:styleId="WW8Num7z4">
    <w:name w:val="WW8Num7z4"/>
    <w:rsid w:val="00C37C6E"/>
  </w:style>
  <w:style w:type="character" w:customStyle="1" w:styleId="WW8Num7z5">
    <w:name w:val="WW8Num7z5"/>
    <w:rsid w:val="00C37C6E"/>
  </w:style>
  <w:style w:type="character" w:customStyle="1" w:styleId="WW8Num7z6">
    <w:name w:val="WW8Num7z6"/>
    <w:rsid w:val="00C37C6E"/>
  </w:style>
  <w:style w:type="character" w:customStyle="1" w:styleId="WW8Num7z7">
    <w:name w:val="WW8Num7z7"/>
    <w:rsid w:val="00C37C6E"/>
  </w:style>
  <w:style w:type="character" w:customStyle="1" w:styleId="WW8Num7z8">
    <w:name w:val="WW8Num7z8"/>
    <w:rsid w:val="00C37C6E"/>
  </w:style>
  <w:style w:type="character" w:customStyle="1" w:styleId="10">
    <w:name w:val="Προεπιλεγμένη γραμματοσειρά1"/>
    <w:rsid w:val="00C37C6E"/>
  </w:style>
  <w:style w:type="character" w:customStyle="1" w:styleId="WW-DefaultParagraphFont">
    <w:name w:val="WW-Default Paragraph Font"/>
    <w:rsid w:val="00C37C6E"/>
  </w:style>
  <w:style w:type="character" w:customStyle="1" w:styleId="30">
    <w:name w:val="Προεπιλεγμένη γραμματοσειρά3"/>
    <w:rsid w:val="00C37C6E"/>
  </w:style>
  <w:style w:type="character" w:customStyle="1" w:styleId="WW-DefaultParagraphFont1">
    <w:name w:val="WW-Default Paragraph Font1"/>
    <w:rsid w:val="00C37C6E"/>
  </w:style>
  <w:style w:type="character" w:customStyle="1" w:styleId="WW8Num10z1">
    <w:name w:val="WW8Num10z1"/>
    <w:rsid w:val="00C37C6E"/>
    <w:rPr>
      <w:rFonts w:eastAsia="Calibri"/>
      <w:lang w:val="el-GR"/>
    </w:rPr>
  </w:style>
  <w:style w:type="character" w:customStyle="1" w:styleId="WW8Num10z2">
    <w:name w:val="WW8Num10z2"/>
    <w:rsid w:val="00C37C6E"/>
  </w:style>
  <w:style w:type="character" w:customStyle="1" w:styleId="WW8Num10z3">
    <w:name w:val="WW8Num10z3"/>
    <w:rsid w:val="00C37C6E"/>
  </w:style>
  <w:style w:type="character" w:customStyle="1" w:styleId="WW8Num10z4">
    <w:name w:val="WW8Num10z4"/>
    <w:rsid w:val="00C37C6E"/>
  </w:style>
  <w:style w:type="character" w:customStyle="1" w:styleId="WW8Num10z5">
    <w:name w:val="WW8Num10z5"/>
    <w:rsid w:val="00C37C6E"/>
  </w:style>
  <w:style w:type="character" w:customStyle="1" w:styleId="WW8Num10z6">
    <w:name w:val="WW8Num10z6"/>
    <w:rsid w:val="00C37C6E"/>
  </w:style>
  <w:style w:type="character" w:customStyle="1" w:styleId="WW8Num10z7">
    <w:name w:val="WW8Num10z7"/>
    <w:rsid w:val="00C37C6E"/>
  </w:style>
  <w:style w:type="character" w:customStyle="1" w:styleId="WW8Num10z8">
    <w:name w:val="WW8Num10z8"/>
    <w:rsid w:val="00C37C6E"/>
  </w:style>
  <w:style w:type="character" w:customStyle="1" w:styleId="WW8Num11z0">
    <w:name w:val="WW8Num11z0"/>
    <w:rsid w:val="00C37C6E"/>
    <w:rPr>
      <w:rFonts w:ascii="Symbol" w:hAnsi="Symbol" w:cs="OpenSymbol"/>
    </w:rPr>
  </w:style>
  <w:style w:type="character" w:customStyle="1" w:styleId="DefaultParagraphFont2">
    <w:name w:val="Default Paragraph Font2"/>
    <w:rsid w:val="00C37C6E"/>
  </w:style>
  <w:style w:type="character" w:customStyle="1" w:styleId="WW8Num11z1">
    <w:name w:val="WW8Num11z1"/>
    <w:rsid w:val="00C37C6E"/>
  </w:style>
  <w:style w:type="character" w:customStyle="1" w:styleId="WW8Num11z2">
    <w:name w:val="WW8Num11z2"/>
    <w:rsid w:val="00C37C6E"/>
  </w:style>
  <w:style w:type="character" w:customStyle="1" w:styleId="WW8Num11z3">
    <w:name w:val="WW8Num11z3"/>
    <w:rsid w:val="00C37C6E"/>
  </w:style>
  <w:style w:type="character" w:customStyle="1" w:styleId="WW8Num11z4">
    <w:name w:val="WW8Num11z4"/>
    <w:rsid w:val="00C37C6E"/>
  </w:style>
  <w:style w:type="character" w:customStyle="1" w:styleId="WW8Num11z5">
    <w:name w:val="WW8Num11z5"/>
    <w:rsid w:val="00C37C6E"/>
  </w:style>
  <w:style w:type="character" w:customStyle="1" w:styleId="WW8Num11z6">
    <w:name w:val="WW8Num11z6"/>
    <w:rsid w:val="00C37C6E"/>
  </w:style>
  <w:style w:type="character" w:customStyle="1" w:styleId="WW8Num11z7">
    <w:name w:val="WW8Num11z7"/>
    <w:rsid w:val="00C37C6E"/>
  </w:style>
  <w:style w:type="character" w:customStyle="1" w:styleId="WW8Num11z8">
    <w:name w:val="WW8Num11z8"/>
    <w:rsid w:val="00C37C6E"/>
  </w:style>
  <w:style w:type="character" w:customStyle="1" w:styleId="WW8Num12z0">
    <w:name w:val="WW8Num12z0"/>
    <w:rsid w:val="00C37C6E"/>
    <w:rPr>
      <w:b/>
      <w:bCs/>
      <w:szCs w:val="22"/>
      <w:lang w:val="el-GR"/>
    </w:rPr>
  </w:style>
  <w:style w:type="character" w:customStyle="1" w:styleId="WW8Num12z1">
    <w:name w:val="WW8Num12z1"/>
    <w:rsid w:val="00C37C6E"/>
    <w:rPr>
      <w:rFonts w:eastAsia="Calibri"/>
      <w:lang w:val="el-GR"/>
    </w:rPr>
  </w:style>
  <w:style w:type="character" w:customStyle="1" w:styleId="WW8Num12z2">
    <w:name w:val="WW8Num12z2"/>
    <w:rsid w:val="00C37C6E"/>
  </w:style>
  <w:style w:type="character" w:customStyle="1" w:styleId="WW8Num12z3">
    <w:name w:val="WW8Num12z3"/>
    <w:rsid w:val="00C37C6E"/>
  </w:style>
  <w:style w:type="character" w:customStyle="1" w:styleId="WW8Num12z4">
    <w:name w:val="WW8Num12z4"/>
    <w:rsid w:val="00C37C6E"/>
  </w:style>
  <w:style w:type="character" w:customStyle="1" w:styleId="WW8Num12z5">
    <w:name w:val="WW8Num12z5"/>
    <w:rsid w:val="00C37C6E"/>
  </w:style>
  <w:style w:type="character" w:customStyle="1" w:styleId="WW8Num12z6">
    <w:name w:val="WW8Num12z6"/>
    <w:rsid w:val="00C37C6E"/>
  </w:style>
  <w:style w:type="character" w:customStyle="1" w:styleId="WW8Num12z7">
    <w:name w:val="WW8Num12z7"/>
    <w:rsid w:val="00C37C6E"/>
  </w:style>
  <w:style w:type="character" w:customStyle="1" w:styleId="WW8Num12z8">
    <w:name w:val="WW8Num12z8"/>
    <w:rsid w:val="00C37C6E"/>
  </w:style>
  <w:style w:type="character" w:customStyle="1" w:styleId="WW8Num13z0">
    <w:name w:val="WW8Num13z0"/>
    <w:rsid w:val="00C37C6E"/>
    <w:rPr>
      <w:rFonts w:ascii="Symbol" w:hAnsi="Symbol" w:cs="OpenSymbol"/>
    </w:rPr>
  </w:style>
  <w:style w:type="character" w:customStyle="1" w:styleId="WW-DefaultParagraphFont11">
    <w:name w:val="WW-Default Paragraph Font11"/>
    <w:rsid w:val="00C37C6E"/>
  </w:style>
  <w:style w:type="character" w:customStyle="1" w:styleId="WW8Num13z1">
    <w:name w:val="WW8Num13z1"/>
    <w:rsid w:val="00C37C6E"/>
    <w:rPr>
      <w:rFonts w:eastAsia="Calibri"/>
      <w:lang w:val="el-GR"/>
    </w:rPr>
  </w:style>
  <w:style w:type="character" w:customStyle="1" w:styleId="WW8Num13z2">
    <w:name w:val="WW8Num13z2"/>
    <w:rsid w:val="00C37C6E"/>
  </w:style>
  <w:style w:type="character" w:customStyle="1" w:styleId="WW8Num13z3">
    <w:name w:val="WW8Num13z3"/>
    <w:rsid w:val="00C37C6E"/>
  </w:style>
  <w:style w:type="character" w:customStyle="1" w:styleId="WW8Num13z4">
    <w:name w:val="WW8Num13z4"/>
    <w:rsid w:val="00C37C6E"/>
  </w:style>
  <w:style w:type="character" w:customStyle="1" w:styleId="WW8Num13z5">
    <w:name w:val="WW8Num13z5"/>
    <w:rsid w:val="00C37C6E"/>
  </w:style>
  <w:style w:type="character" w:customStyle="1" w:styleId="WW8Num13z6">
    <w:name w:val="WW8Num13z6"/>
    <w:rsid w:val="00C37C6E"/>
  </w:style>
  <w:style w:type="character" w:customStyle="1" w:styleId="WW8Num13z7">
    <w:name w:val="WW8Num13z7"/>
    <w:rsid w:val="00C37C6E"/>
  </w:style>
  <w:style w:type="character" w:customStyle="1" w:styleId="WW8Num13z8">
    <w:name w:val="WW8Num13z8"/>
    <w:rsid w:val="00C37C6E"/>
  </w:style>
  <w:style w:type="character" w:customStyle="1" w:styleId="WW8Num14z0">
    <w:name w:val="WW8Num14z0"/>
    <w:rsid w:val="00C37C6E"/>
    <w:rPr>
      <w:rFonts w:ascii="Symbol" w:hAnsi="Symbol" w:cs="OpenSymbol"/>
    </w:rPr>
  </w:style>
  <w:style w:type="character" w:customStyle="1" w:styleId="WW8Num14z1">
    <w:name w:val="WW8Num14z1"/>
    <w:rsid w:val="00C37C6E"/>
  </w:style>
  <w:style w:type="character" w:customStyle="1" w:styleId="WW8Num14z2">
    <w:name w:val="WW8Num14z2"/>
    <w:rsid w:val="00C37C6E"/>
  </w:style>
  <w:style w:type="character" w:customStyle="1" w:styleId="WW8Num14z3">
    <w:name w:val="WW8Num14z3"/>
    <w:rsid w:val="00C37C6E"/>
  </w:style>
  <w:style w:type="character" w:customStyle="1" w:styleId="WW8Num14z4">
    <w:name w:val="WW8Num14z4"/>
    <w:rsid w:val="00C37C6E"/>
  </w:style>
  <w:style w:type="character" w:customStyle="1" w:styleId="WW8Num14z5">
    <w:name w:val="WW8Num14z5"/>
    <w:rsid w:val="00C37C6E"/>
  </w:style>
  <w:style w:type="character" w:customStyle="1" w:styleId="WW8Num14z6">
    <w:name w:val="WW8Num14z6"/>
    <w:rsid w:val="00C37C6E"/>
  </w:style>
  <w:style w:type="character" w:customStyle="1" w:styleId="WW8Num14z7">
    <w:name w:val="WW8Num14z7"/>
    <w:rsid w:val="00C37C6E"/>
  </w:style>
  <w:style w:type="character" w:customStyle="1" w:styleId="WW8Num14z8">
    <w:name w:val="WW8Num14z8"/>
    <w:rsid w:val="00C37C6E"/>
  </w:style>
  <w:style w:type="character" w:customStyle="1" w:styleId="WW8Num15z0">
    <w:name w:val="WW8Num15z0"/>
    <w:rsid w:val="00C37C6E"/>
  </w:style>
  <w:style w:type="character" w:customStyle="1" w:styleId="WW8Num15z1">
    <w:name w:val="WW8Num15z1"/>
    <w:rsid w:val="00C37C6E"/>
  </w:style>
  <w:style w:type="character" w:customStyle="1" w:styleId="WW8Num15z2">
    <w:name w:val="WW8Num15z2"/>
    <w:rsid w:val="00C37C6E"/>
  </w:style>
  <w:style w:type="character" w:customStyle="1" w:styleId="WW8Num15z3">
    <w:name w:val="WW8Num15z3"/>
    <w:rsid w:val="00C37C6E"/>
  </w:style>
  <w:style w:type="character" w:customStyle="1" w:styleId="WW8Num15z4">
    <w:name w:val="WW8Num15z4"/>
    <w:rsid w:val="00C37C6E"/>
  </w:style>
  <w:style w:type="character" w:customStyle="1" w:styleId="WW8Num15z5">
    <w:name w:val="WW8Num15z5"/>
    <w:rsid w:val="00C37C6E"/>
  </w:style>
  <w:style w:type="character" w:customStyle="1" w:styleId="WW8Num15z6">
    <w:name w:val="WW8Num15z6"/>
    <w:rsid w:val="00C37C6E"/>
  </w:style>
  <w:style w:type="character" w:customStyle="1" w:styleId="WW8Num15z7">
    <w:name w:val="WW8Num15z7"/>
    <w:rsid w:val="00C37C6E"/>
  </w:style>
  <w:style w:type="character" w:customStyle="1" w:styleId="WW8Num15z8">
    <w:name w:val="WW8Num15z8"/>
    <w:rsid w:val="00C37C6E"/>
  </w:style>
  <w:style w:type="character" w:customStyle="1" w:styleId="WW8Num16z0">
    <w:name w:val="WW8Num16z0"/>
    <w:rsid w:val="00C37C6E"/>
  </w:style>
  <w:style w:type="character" w:customStyle="1" w:styleId="WW8Num16z1">
    <w:name w:val="WW8Num16z1"/>
    <w:rsid w:val="00C37C6E"/>
  </w:style>
  <w:style w:type="character" w:customStyle="1" w:styleId="WW8Num16z2">
    <w:name w:val="WW8Num16z2"/>
    <w:rsid w:val="00C37C6E"/>
  </w:style>
  <w:style w:type="character" w:customStyle="1" w:styleId="WW8Num16z3">
    <w:name w:val="WW8Num16z3"/>
    <w:rsid w:val="00C37C6E"/>
  </w:style>
  <w:style w:type="character" w:customStyle="1" w:styleId="WW8Num16z4">
    <w:name w:val="WW8Num16z4"/>
    <w:rsid w:val="00C37C6E"/>
  </w:style>
  <w:style w:type="character" w:customStyle="1" w:styleId="WW8Num16z5">
    <w:name w:val="WW8Num16z5"/>
    <w:rsid w:val="00C37C6E"/>
  </w:style>
  <w:style w:type="character" w:customStyle="1" w:styleId="WW8Num16z6">
    <w:name w:val="WW8Num16z6"/>
    <w:rsid w:val="00C37C6E"/>
  </w:style>
  <w:style w:type="character" w:customStyle="1" w:styleId="WW8Num16z7">
    <w:name w:val="WW8Num16z7"/>
    <w:rsid w:val="00C37C6E"/>
  </w:style>
  <w:style w:type="character" w:customStyle="1" w:styleId="WW8Num16z8">
    <w:name w:val="WW8Num16z8"/>
    <w:rsid w:val="00C37C6E"/>
  </w:style>
  <w:style w:type="character" w:customStyle="1" w:styleId="WW-DefaultParagraphFont111">
    <w:name w:val="WW-Default Paragraph Font111"/>
    <w:rsid w:val="00C37C6E"/>
  </w:style>
  <w:style w:type="character" w:customStyle="1" w:styleId="WW-DefaultParagraphFont1111">
    <w:name w:val="WW-Default Paragraph Font1111"/>
    <w:rsid w:val="00C37C6E"/>
  </w:style>
  <w:style w:type="character" w:customStyle="1" w:styleId="WW-DefaultParagraphFont11111">
    <w:name w:val="WW-Default Paragraph Font11111"/>
    <w:rsid w:val="00C37C6E"/>
  </w:style>
  <w:style w:type="character" w:customStyle="1" w:styleId="WW-DefaultParagraphFont111111">
    <w:name w:val="WW-Default Paragraph Font111111"/>
    <w:rsid w:val="00C37C6E"/>
  </w:style>
  <w:style w:type="character" w:customStyle="1" w:styleId="WW-DefaultParagraphFont1111111">
    <w:name w:val="WW-Default Paragraph Font1111111"/>
    <w:rsid w:val="00C37C6E"/>
  </w:style>
  <w:style w:type="character" w:customStyle="1" w:styleId="WW8Num17z0">
    <w:name w:val="WW8Num17z0"/>
    <w:rsid w:val="00C37C6E"/>
  </w:style>
  <w:style w:type="character" w:customStyle="1" w:styleId="WW8Num17z1">
    <w:name w:val="WW8Num17z1"/>
    <w:rsid w:val="00C37C6E"/>
  </w:style>
  <w:style w:type="character" w:customStyle="1" w:styleId="WW8Num17z2">
    <w:name w:val="WW8Num17z2"/>
    <w:rsid w:val="00C37C6E"/>
  </w:style>
  <w:style w:type="character" w:customStyle="1" w:styleId="WW8Num17z3">
    <w:name w:val="WW8Num17z3"/>
    <w:rsid w:val="00C37C6E"/>
  </w:style>
  <w:style w:type="character" w:customStyle="1" w:styleId="WW8Num17z4">
    <w:name w:val="WW8Num17z4"/>
    <w:rsid w:val="00C37C6E"/>
  </w:style>
  <w:style w:type="character" w:customStyle="1" w:styleId="WW8Num17z5">
    <w:name w:val="WW8Num17z5"/>
    <w:rsid w:val="00C37C6E"/>
  </w:style>
  <w:style w:type="character" w:customStyle="1" w:styleId="WW8Num17z6">
    <w:name w:val="WW8Num17z6"/>
    <w:rsid w:val="00C37C6E"/>
  </w:style>
  <w:style w:type="character" w:customStyle="1" w:styleId="WW8Num17z7">
    <w:name w:val="WW8Num17z7"/>
    <w:rsid w:val="00C37C6E"/>
  </w:style>
  <w:style w:type="character" w:customStyle="1" w:styleId="WW8Num17z8">
    <w:name w:val="WW8Num17z8"/>
    <w:rsid w:val="00C37C6E"/>
  </w:style>
  <w:style w:type="character" w:customStyle="1" w:styleId="WW8Num18z0">
    <w:name w:val="WW8Num18z0"/>
    <w:rsid w:val="00C37C6E"/>
  </w:style>
  <w:style w:type="character" w:customStyle="1" w:styleId="WW8Num18z1">
    <w:name w:val="WW8Num18z1"/>
    <w:rsid w:val="00C37C6E"/>
  </w:style>
  <w:style w:type="character" w:customStyle="1" w:styleId="WW8Num18z2">
    <w:name w:val="WW8Num18z2"/>
    <w:rsid w:val="00C37C6E"/>
  </w:style>
  <w:style w:type="character" w:customStyle="1" w:styleId="WW8Num18z3">
    <w:name w:val="WW8Num18z3"/>
    <w:rsid w:val="00C37C6E"/>
  </w:style>
  <w:style w:type="character" w:customStyle="1" w:styleId="WW8Num18z4">
    <w:name w:val="WW8Num18z4"/>
    <w:rsid w:val="00C37C6E"/>
  </w:style>
  <w:style w:type="character" w:customStyle="1" w:styleId="WW8Num18z5">
    <w:name w:val="WW8Num18z5"/>
    <w:rsid w:val="00C37C6E"/>
  </w:style>
  <w:style w:type="character" w:customStyle="1" w:styleId="WW8Num18z6">
    <w:name w:val="WW8Num18z6"/>
    <w:rsid w:val="00C37C6E"/>
  </w:style>
  <w:style w:type="character" w:customStyle="1" w:styleId="WW8Num18z7">
    <w:name w:val="WW8Num18z7"/>
    <w:rsid w:val="00C37C6E"/>
  </w:style>
  <w:style w:type="character" w:customStyle="1" w:styleId="WW8Num18z8">
    <w:name w:val="WW8Num18z8"/>
    <w:rsid w:val="00C37C6E"/>
  </w:style>
  <w:style w:type="character" w:customStyle="1" w:styleId="WW8Num3z1">
    <w:name w:val="WW8Num3z1"/>
    <w:rsid w:val="00C37C6E"/>
  </w:style>
  <w:style w:type="character" w:customStyle="1" w:styleId="WW8Num3z2">
    <w:name w:val="WW8Num3z2"/>
    <w:rsid w:val="00C37C6E"/>
  </w:style>
  <w:style w:type="character" w:customStyle="1" w:styleId="WW8Num3z3">
    <w:name w:val="WW8Num3z3"/>
    <w:rsid w:val="00C37C6E"/>
  </w:style>
  <w:style w:type="character" w:customStyle="1" w:styleId="WW8Num3z4">
    <w:name w:val="WW8Num3z4"/>
    <w:rsid w:val="00C37C6E"/>
    <w:rPr>
      <w:rFonts w:ascii="Arial" w:hAnsi="Arial" w:cs="Times New Roman"/>
      <w:b w:val="0"/>
      <w:i w:val="0"/>
      <w:sz w:val="20"/>
      <w:szCs w:val="20"/>
    </w:rPr>
  </w:style>
  <w:style w:type="character" w:customStyle="1" w:styleId="WW8Num3z5">
    <w:name w:val="WW8Num3z5"/>
    <w:rsid w:val="00C37C6E"/>
  </w:style>
  <w:style w:type="character" w:customStyle="1" w:styleId="WW8Num3z6">
    <w:name w:val="WW8Num3z6"/>
    <w:rsid w:val="00C37C6E"/>
  </w:style>
  <w:style w:type="character" w:customStyle="1" w:styleId="WW8Num3z7">
    <w:name w:val="WW8Num3z7"/>
    <w:rsid w:val="00C37C6E"/>
  </w:style>
  <w:style w:type="character" w:customStyle="1" w:styleId="WW8Num3z8">
    <w:name w:val="WW8Num3z8"/>
    <w:rsid w:val="00C37C6E"/>
  </w:style>
  <w:style w:type="character" w:customStyle="1" w:styleId="WW-DefaultParagraphFont11111111">
    <w:name w:val="WW-Default Paragraph Font11111111"/>
    <w:rsid w:val="00C37C6E"/>
  </w:style>
  <w:style w:type="character" w:customStyle="1" w:styleId="WW-DefaultParagraphFont111111111">
    <w:name w:val="WW-Default Paragraph Font111111111"/>
    <w:rsid w:val="00C37C6E"/>
  </w:style>
  <w:style w:type="character" w:customStyle="1" w:styleId="WW-DefaultParagraphFont1111111111">
    <w:name w:val="WW-Default Paragraph Font1111111111"/>
    <w:rsid w:val="00C37C6E"/>
  </w:style>
  <w:style w:type="character" w:customStyle="1" w:styleId="WW-DefaultParagraphFont11111111111">
    <w:name w:val="WW-Default Paragraph Font11111111111"/>
    <w:rsid w:val="00C37C6E"/>
  </w:style>
  <w:style w:type="character" w:customStyle="1" w:styleId="20">
    <w:name w:val="Προεπιλεγμένη γραμματοσειρά2"/>
    <w:rsid w:val="00C37C6E"/>
  </w:style>
  <w:style w:type="character" w:customStyle="1" w:styleId="WW8Num19z0">
    <w:name w:val="WW8Num19z0"/>
    <w:rsid w:val="00C37C6E"/>
    <w:rPr>
      <w:rFonts w:ascii="Calibri" w:hAnsi="Calibri" w:cs="Calibri"/>
    </w:rPr>
  </w:style>
  <w:style w:type="character" w:customStyle="1" w:styleId="WW8Num19z1">
    <w:name w:val="WW8Num19z1"/>
    <w:rsid w:val="00C37C6E"/>
  </w:style>
  <w:style w:type="character" w:customStyle="1" w:styleId="WW8Num20z0">
    <w:name w:val="WW8Num20z0"/>
    <w:rsid w:val="00C37C6E"/>
    <w:rPr>
      <w:rFonts w:ascii="Calibri" w:eastAsia="Calibri" w:hAnsi="Calibri" w:cs="Times New Roman"/>
    </w:rPr>
  </w:style>
  <w:style w:type="character" w:customStyle="1" w:styleId="WW8Num20z1">
    <w:name w:val="WW8Num20z1"/>
    <w:rsid w:val="00C37C6E"/>
    <w:rPr>
      <w:rFonts w:ascii="Courier New" w:hAnsi="Courier New" w:cs="Courier New"/>
    </w:rPr>
  </w:style>
  <w:style w:type="character" w:customStyle="1" w:styleId="WW8Num20z2">
    <w:name w:val="WW8Num20z2"/>
    <w:rsid w:val="00C37C6E"/>
    <w:rPr>
      <w:rFonts w:ascii="Wingdings" w:hAnsi="Wingdings" w:cs="Wingdings"/>
    </w:rPr>
  </w:style>
  <w:style w:type="character" w:customStyle="1" w:styleId="WW8Num20z3">
    <w:name w:val="WW8Num20z3"/>
    <w:rsid w:val="00C37C6E"/>
    <w:rPr>
      <w:rFonts w:ascii="Symbol" w:hAnsi="Symbol" w:cs="Symbol"/>
    </w:rPr>
  </w:style>
  <w:style w:type="character" w:customStyle="1" w:styleId="WW-DefaultParagraphFont111111111111">
    <w:name w:val="WW-Default Paragraph Font111111111111"/>
    <w:rsid w:val="00C37C6E"/>
  </w:style>
  <w:style w:type="character" w:customStyle="1" w:styleId="WW8Num19z2">
    <w:name w:val="WW8Num19z2"/>
    <w:rsid w:val="00C37C6E"/>
  </w:style>
  <w:style w:type="character" w:customStyle="1" w:styleId="WW8Num19z3">
    <w:name w:val="WW8Num19z3"/>
    <w:rsid w:val="00C37C6E"/>
  </w:style>
  <w:style w:type="character" w:customStyle="1" w:styleId="WW8Num19z4">
    <w:name w:val="WW8Num19z4"/>
    <w:rsid w:val="00C37C6E"/>
  </w:style>
  <w:style w:type="character" w:customStyle="1" w:styleId="WW8Num19z5">
    <w:name w:val="WW8Num19z5"/>
    <w:rsid w:val="00C37C6E"/>
  </w:style>
  <w:style w:type="character" w:customStyle="1" w:styleId="WW8Num19z6">
    <w:name w:val="WW8Num19z6"/>
    <w:rsid w:val="00C37C6E"/>
  </w:style>
  <w:style w:type="character" w:customStyle="1" w:styleId="WW8Num19z7">
    <w:name w:val="WW8Num19z7"/>
    <w:rsid w:val="00C37C6E"/>
  </w:style>
  <w:style w:type="character" w:customStyle="1" w:styleId="WW8Num19z8">
    <w:name w:val="WW8Num19z8"/>
    <w:rsid w:val="00C37C6E"/>
  </w:style>
  <w:style w:type="character" w:customStyle="1" w:styleId="WW8Num20z4">
    <w:name w:val="WW8Num20z4"/>
    <w:rsid w:val="00C37C6E"/>
  </w:style>
  <w:style w:type="character" w:customStyle="1" w:styleId="WW8Num20z5">
    <w:name w:val="WW8Num20z5"/>
    <w:rsid w:val="00C37C6E"/>
  </w:style>
  <w:style w:type="character" w:customStyle="1" w:styleId="WW8Num20z6">
    <w:name w:val="WW8Num20z6"/>
    <w:rsid w:val="00C37C6E"/>
  </w:style>
  <w:style w:type="character" w:customStyle="1" w:styleId="WW8Num20z7">
    <w:name w:val="WW8Num20z7"/>
    <w:rsid w:val="00C37C6E"/>
  </w:style>
  <w:style w:type="character" w:customStyle="1" w:styleId="WW8Num20z8">
    <w:name w:val="WW8Num20z8"/>
    <w:rsid w:val="00C37C6E"/>
  </w:style>
  <w:style w:type="character" w:customStyle="1" w:styleId="WW-DefaultParagraphFont1111111111111">
    <w:name w:val="WW-Default Paragraph Font1111111111111"/>
    <w:rsid w:val="00C37C6E"/>
  </w:style>
  <w:style w:type="character" w:customStyle="1" w:styleId="WW-DefaultParagraphFont11111111111111">
    <w:name w:val="WW-Default Paragraph Font11111111111111"/>
    <w:rsid w:val="00C37C6E"/>
  </w:style>
  <w:style w:type="character" w:customStyle="1" w:styleId="WW8Num21z0">
    <w:name w:val="WW8Num21z0"/>
    <w:rsid w:val="00C37C6E"/>
    <w:rPr>
      <w:rFonts w:ascii="Calibri" w:eastAsia="Times New Roman" w:hAnsi="Calibri" w:cs="Calibri"/>
    </w:rPr>
  </w:style>
  <w:style w:type="character" w:customStyle="1" w:styleId="WW8Num21z1">
    <w:name w:val="WW8Num21z1"/>
    <w:rsid w:val="00C37C6E"/>
    <w:rPr>
      <w:rFonts w:ascii="Courier New" w:hAnsi="Courier New" w:cs="Courier New"/>
    </w:rPr>
  </w:style>
  <w:style w:type="character" w:customStyle="1" w:styleId="WW8Num21z2">
    <w:name w:val="WW8Num21z2"/>
    <w:rsid w:val="00C37C6E"/>
    <w:rPr>
      <w:rFonts w:ascii="Wingdings" w:hAnsi="Wingdings" w:cs="Wingdings"/>
    </w:rPr>
  </w:style>
  <w:style w:type="character" w:customStyle="1" w:styleId="WW8Num21z3">
    <w:name w:val="WW8Num21z3"/>
    <w:rsid w:val="00C37C6E"/>
    <w:rPr>
      <w:rFonts w:ascii="Symbol" w:hAnsi="Symbol" w:cs="Symbol"/>
    </w:rPr>
  </w:style>
  <w:style w:type="character" w:customStyle="1" w:styleId="WW8Num22z0">
    <w:name w:val="WW8Num22z0"/>
    <w:rsid w:val="00C37C6E"/>
    <w:rPr>
      <w:rFonts w:ascii="Symbol" w:hAnsi="Symbol" w:cs="Symbol"/>
    </w:rPr>
  </w:style>
  <w:style w:type="character" w:customStyle="1" w:styleId="WW8Num22z1">
    <w:name w:val="WW8Num22z1"/>
    <w:rsid w:val="00C37C6E"/>
    <w:rPr>
      <w:rFonts w:ascii="Courier New" w:hAnsi="Courier New" w:cs="Courier New"/>
    </w:rPr>
  </w:style>
  <w:style w:type="character" w:customStyle="1" w:styleId="WW8Num22z2">
    <w:name w:val="WW8Num22z2"/>
    <w:rsid w:val="00C37C6E"/>
    <w:rPr>
      <w:rFonts w:ascii="Wingdings" w:hAnsi="Wingdings" w:cs="Wingdings"/>
    </w:rPr>
  </w:style>
  <w:style w:type="character" w:customStyle="1" w:styleId="WW8Num23z0">
    <w:name w:val="WW8Num23z0"/>
    <w:rsid w:val="00C37C6E"/>
    <w:rPr>
      <w:rFonts w:ascii="Calibri" w:eastAsia="Times New Roman" w:hAnsi="Calibri" w:cs="Calibri"/>
    </w:rPr>
  </w:style>
  <w:style w:type="character" w:customStyle="1" w:styleId="WW8Num23z1">
    <w:name w:val="WW8Num23z1"/>
    <w:rsid w:val="00C37C6E"/>
    <w:rPr>
      <w:rFonts w:ascii="Courier New" w:hAnsi="Courier New" w:cs="Courier New"/>
    </w:rPr>
  </w:style>
  <w:style w:type="character" w:customStyle="1" w:styleId="WW8Num23z2">
    <w:name w:val="WW8Num23z2"/>
    <w:rsid w:val="00C37C6E"/>
    <w:rPr>
      <w:rFonts w:ascii="Wingdings" w:hAnsi="Wingdings" w:cs="Wingdings"/>
    </w:rPr>
  </w:style>
  <w:style w:type="character" w:customStyle="1" w:styleId="WW8Num23z3">
    <w:name w:val="WW8Num23z3"/>
    <w:rsid w:val="00C37C6E"/>
    <w:rPr>
      <w:rFonts w:ascii="Symbol" w:hAnsi="Symbol" w:cs="Symbol"/>
    </w:rPr>
  </w:style>
  <w:style w:type="character" w:customStyle="1" w:styleId="WW8Num24z0">
    <w:name w:val="WW8Num24z0"/>
    <w:rsid w:val="00C37C6E"/>
    <w:rPr>
      <w:rFonts w:ascii="Symbol" w:hAnsi="Symbol" w:cs="Symbol"/>
      <w:strike/>
      <w:color w:val="0070C0"/>
      <w:position w:val="0"/>
      <w:sz w:val="24"/>
      <w:vertAlign w:val="baseline"/>
      <w:lang w:val="el-GR"/>
    </w:rPr>
  </w:style>
  <w:style w:type="character" w:customStyle="1" w:styleId="WW8Num24z1">
    <w:name w:val="WW8Num24z1"/>
    <w:rsid w:val="00C37C6E"/>
    <w:rPr>
      <w:rFonts w:ascii="Courier New" w:hAnsi="Courier New" w:cs="Courier New"/>
    </w:rPr>
  </w:style>
  <w:style w:type="character" w:customStyle="1" w:styleId="WW8Num24z2">
    <w:name w:val="WW8Num24z2"/>
    <w:rsid w:val="00C37C6E"/>
    <w:rPr>
      <w:rFonts w:ascii="Wingdings" w:hAnsi="Wingdings" w:cs="Wingdings"/>
    </w:rPr>
  </w:style>
  <w:style w:type="character" w:customStyle="1" w:styleId="WW8Num25z0">
    <w:name w:val="WW8Num25z0"/>
    <w:rsid w:val="00C37C6E"/>
    <w:rPr>
      <w:rFonts w:ascii="Symbol" w:hAnsi="Symbol" w:cs="Symbol"/>
    </w:rPr>
  </w:style>
  <w:style w:type="character" w:customStyle="1" w:styleId="WW8Num25z1">
    <w:name w:val="WW8Num25z1"/>
    <w:rsid w:val="00C37C6E"/>
    <w:rPr>
      <w:rFonts w:ascii="Courier New" w:hAnsi="Courier New" w:cs="Courier New"/>
    </w:rPr>
  </w:style>
  <w:style w:type="character" w:customStyle="1" w:styleId="WW8Num25z2">
    <w:name w:val="WW8Num25z2"/>
    <w:rsid w:val="00C37C6E"/>
    <w:rPr>
      <w:rFonts w:ascii="Wingdings" w:hAnsi="Wingdings" w:cs="Wingdings"/>
    </w:rPr>
  </w:style>
  <w:style w:type="character" w:customStyle="1" w:styleId="WW8Num26z0">
    <w:name w:val="WW8Num26z0"/>
    <w:rsid w:val="00C37C6E"/>
    <w:rPr>
      <w:rFonts w:ascii="Symbol" w:hAnsi="Symbol" w:cs="Symbol"/>
    </w:rPr>
  </w:style>
  <w:style w:type="character" w:customStyle="1" w:styleId="WW8Num26z1">
    <w:name w:val="WW8Num26z1"/>
    <w:rsid w:val="00C37C6E"/>
    <w:rPr>
      <w:rFonts w:ascii="Courier New" w:hAnsi="Courier New" w:cs="Courier New"/>
    </w:rPr>
  </w:style>
  <w:style w:type="character" w:customStyle="1" w:styleId="WW8Num26z2">
    <w:name w:val="WW8Num26z2"/>
    <w:rsid w:val="00C37C6E"/>
    <w:rPr>
      <w:rFonts w:ascii="Wingdings" w:hAnsi="Wingdings" w:cs="Wingdings"/>
    </w:rPr>
  </w:style>
  <w:style w:type="character" w:customStyle="1" w:styleId="WW8Num27z0">
    <w:name w:val="WW8Num27z0"/>
    <w:rsid w:val="00C37C6E"/>
    <w:rPr>
      <w:rFonts w:ascii="Calibri" w:eastAsia="Times New Roman" w:hAnsi="Calibri" w:cs="Calibri"/>
    </w:rPr>
  </w:style>
  <w:style w:type="character" w:customStyle="1" w:styleId="WW8Num27z1">
    <w:name w:val="WW8Num27z1"/>
    <w:rsid w:val="00C37C6E"/>
    <w:rPr>
      <w:rFonts w:ascii="Courier New" w:hAnsi="Courier New" w:cs="Courier New"/>
    </w:rPr>
  </w:style>
  <w:style w:type="character" w:customStyle="1" w:styleId="WW8Num27z2">
    <w:name w:val="WW8Num27z2"/>
    <w:rsid w:val="00C37C6E"/>
    <w:rPr>
      <w:rFonts w:ascii="Wingdings" w:hAnsi="Wingdings" w:cs="Wingdings"/>
    </w:rPr>
  </w:style>
  <w:style w:type="character" w:customStyle="1" w:styleId="WW8Num27z3">
    <w:name w:val="WW8Num27z3"/>
    <w:rsid w:val="00C37C6E"/>
    <w:rPr>
      <w:rFonts w:ascii="Symbol" w:hAnsi="Symbol" w:cs="Symbol"/>
    </w:rPr>
  </w:style>
  <w:style w:type="character" w:customStyle="1" w:styleId="WW8Num28z0">
    <w:name w:val="WW8Num28z0"/>
    <w:rsid w:val="00C37C6E"/>
    <w:rPr>
      <w:rFonts w:ascii="Symbol" w:hAnsi="Symbol" w:cs="Symbol"/>
    </w:rPr>
  </w:style>
  <w:style w:type="character" w:customStyle="1" w:styleId="WW8Num28z1">
    <w:name w:val="WW8Num28z1"/>
    <w:rsid w:val="00C37C6E"/>
    <w:rPr>
      <w:rFonts w:ascii="Courier New" w:hAnsi="Courier New" w:cs="Courier New"/>
    </w:rPr>
  </w:style>
  <w:style w:type="character" w:customStyle="1" w:styleId="WW8Num28z2">
    <w:name w:val="WW8Num28z2"/>
    <w:rsid w:val="00C37C6E"/>
    <w:rPr>
      <w:rFonts w:ascii="Wingdings" w:hAnsi="Wingdings" w:cs="Wingdings"/>
    </w:rPr>
  </w:style>
  <w:style w:type="character" w:customStyle="1" w:styleId="WW8Num29z0">
    <w:name w:val="WW8Num29z0"/>
    <w:rsid w:val="00C37C6E"/>
    <w:rPr>
      <w:rFonts w:ascii="Calibri" w:eastAsia="Times New Roman" w:hAnsi="Calibri" w:cs="Calibri"/>
    </w:rPr>
  </w:style>
  <w:style w:type="character" w:customStyle="1" w:styleId="WW8Num29z1">
    <w:name w:val="WW8Num29z1"/>
    <w:rsid w:val="00C37C6E"/>
    <w:rPr>
      <w:rFonts w:ascii="Courier New" w:hAnsi="Courier New" w:cs="Courier New"/>
    </w:rPr>
  </w:style>
  <w:style w:type="character" w:customStyle="1" w:styleId="WW8Num29z2">
    <w:name w:val="WW8Num29z2"/>
    <w:rsid w:val="00C37C6E"/>
    <w:rPr>
      <w:rFonts w:ascii="Wingdings" w:hAnsi="Wingdings" w:cs="Wingdings"/>
    </w:rPr>
  </w:style>
  <w:style w:type="character" w:customStyle="1" w:styleId="WW8Num29z3">
    <w:name w:val="WW8Num29z3"/>
    <w:rsid w:val="00C37C6E"/>
    <w:rPr>
      <w:rFonts w:ascii="Symbol" w:hAnsi="Symbol" w:cs="Symbol"/>
    </w:rPr>
  </w:style>
  <w:style w:type="character" w:customStyle="1" w:styleId="WW8Num30z0">
    <w:name w:val="WW8Num30z0"/>
    <w:rsid w:val="00C37C6E"/>
    <w:rPr>
      <w:rFonts w:ascii="Symbol" w:hAnsi="Symbol" w:cs="Symbol"/>
      <w:shd w:val="clear" w:color="auto" w:fill="FFFF00"/>
    </w:rPr>
  </w:style>
  <w:style w:type="character" w:customStyle="1" w:styleId="WW8Num30z1">
    <w:name w:val="WW8Num30z1"/>
    <w:rsid w:val="00C37C6E"/>
    <w:rPr>
      <w:rFonts w:ascii="Courier New" w:hAnsi="Courier New" w:cs="Courier New"/>
    </w:rPr>
  </w:style>
  <w:style w:type="character" w:customStyle="1" w:styleId="WW8Num30z2">
    <w:name w:val="WW8Num30z2"/>
    <w:rsid w:val="00C37C6E"/>
    <w:rPr>
      <w:rFonts w:ascii="Wingdings" w:hAnsi="Wingdings" w:cs="Wingdings"/>
    </w:rPr>
  </w:style>
  <w:style w:type="character" w:customStyle="1" w:styleId="WW8Num31z0">
    <w:name w:val="WW8Num31z0"/>
    <w:rsid w:val="00C37C6E"/>
    <w:rPr>
      <w:rFonts w:cs="Times New Roman"/>
    </w:rPr>
  </w:style>
  <w:style w:type="character" w:customStyle="1" w:styleId="WW8Num32z0">
    <w:name w:val="WW8Num32z0"/>
    <w:rsid w:val="00C37C6E"/>
  </w:style>
  <w:style w:type="character" w:customStyle="1" w:styleId="WW8Num32z1">
    <w:name w:val="WW8Num32z1"/>
    <w:rsid w:val="00C37C6E"/>
  </w:style>
  <w:style w:type="character" w:customStyle="1" w:styleId="WW8Num32z2">
    <w:name w:val="WW8Num32z2"/>
    <w:rsid w:val="00C37C6E"/>
  </w:style>
  <w:style w:type="character" w:customStyle="1" w:styleId="WW8Num32z3">
    <w:name w:val="WW8Num32z3"/>
    <w:rsid w:val="00C37C6E"/>
  </w:style>
  <w:style w:type="character" w:customStyle="1" w:styleId="WW8Num32z4">
    <w:name w:val="WW8Num32z4"/>
    <w:rsid w:val="00C37C6E"/>
  </w:style>
  <w:style w:type="character" w:customStyle="1" w:styleId="WW8Num32z5">
    <w:name w:val="WW8Num32z5"/>
    <w:rsid w:val="00C37C6E"/>
  </w:style>
  <w:style w:type="character" w:customStyle="1" w:styleId="WW8Num32z6">
    <w:name w:val="WW8Num32z6"/>
    <w:rsid w:val="00C37C6E"/>
  </w:style>
  <w:style w:type="character" w:customStyle="1" w:styleId="WW8Num32z7">
    <w:name w:val="WW8Num32z7"/>
    <w:rsid w:val="00C37C6E"/>
  </w:style>
  <w:style w:type="character" w:customStyle="1" w:styleId="WW8Num32z8">
    <w:name w:val="WW8Num32z8"/>
    <w:rsid w:val="00C37C6E"/>
  </w:style>
  <w:style w:type="character" w:customStyle="1" w:styleId="WW8Num33z0">
    <w:name w:val="WW8Num33z0"/>
    <w:rsid w:val="00C37C6E"/>
    <w:rPr>
      <w:rFonts w:ascii="Symbol" w:eastAsia="Calibri" w:hAnsi="Symbol" w:cs="Symbol"/>
    </w:rPr>
  </w:style>
  <w:style w:type="character" w:customStyle="1" w:styleId="WW8Num33z1">
    <w:name w:val="WW8Num33z1"/>
    <w:rsid w:val="00C37C6E"/>
    <w:rPr>
      <w:rFonts w:ascii="Courier New" w:hAnsi="Courier New" w:cs="Courier New"/>
    </w:rPr>
  </w:style>
  <w:style w:type="character" w:customStyle="1" w:styleId="WW8Num33z2">
    <w:name w:val="WW8Num33z2"/>
    <w:rsid w:val="00C37C6E"/>
    <w:rPr>
      <w:rFonts w:ascii="Wingdings" w:hAnsi="Wingdings" w:cs="Wingdings"/>
    </w:rPr>
  </w:style>
  <w:style w:type="character" w:customStyle="1" w:styleId="WW8Num34z0">
    <w:name w:val="WW8Num34z0"/>
    <w:rsid w:val="00C37C6E"/>
    <w:rPr>
      <w:rFonts w:ascii="Symbol" w:hAnsi="Symbol" w:cs="Symbol"/>
    </w:rPr>
  </w:style>
  <w:style w:type="character" w:customStyle="1" w:styleId="WW8Num34z1">
    <w:name w:val="WW8Num34z1"/>
    <w:rsid w:val="00C37C6E"/>
    <w:rPr>
      <w:rFonts w:ascii="Courier New" w:hAnsi="Courier New" w:cs="Courier New"/>
    </w:rPr>
  </w:style>
  <w:style w:type="character" w:customStyle="1" w:styleId="WW8Num34z2">
    <w:name w:val="WW8Num34z2"/>
    <w:rsid w:val="00C37C6E"/>
    <w:rPr>
      <w:rFonts w:ascii="Wingdings" w:hAnsi="Wingdings" w:cs="Wingdings"/>
    </w:rPr>
  </w:style>
  <w:style w:type="character" w:customStyle="1" w:styleId="WW8Num35z0">
    <w:name w:val="WW8Num35z0"/>
    <w:rsid w:val="00C37C6E"/>
    <w:rPr>
      <w:rFonts w:ascii="Calibri" w:eastAsia="Times New Roman" w:hAnsi="Calibri" w:cs="Calibri"/>
    </w:rPr>
  </w:style>
  <w:style w:type="character" w:customStyle="1" w:styleId="WW8Num35z1">
    <w:name w:val="WW8Num35z1"/>
    <w:rsid w:val="00C37C6E"/>
    <w:rPr>
      <w:rFonts w:ascii="Courier New" w:hAnsi="Courier New" w:cs="Courier New"/>
    </w:rPr>
  </w:style>
  <w:style w:type="character" w:customStyle="1" w:styleId="WW8Num35z2">
    <w:name w:val="WW8Num35z2"/>
    <w:rsid w:val="00C37C6E"/>
    <w:rPr>
      <w:rFonts w:ascii="Wingdings" w:hAnsi="Wingdings" w:cs="Wingdings"/>
    </w:rPr>
  </w:style>
  <w:style w:type="character" w:customStyle="1" w:styleId="WW8Num35z3">
    <w:name w:val="WW8Num35z3"/>
    <w:rsid w:val="00C37C6E"/>
    <w:rPr>
      <w:rFonts w:ascii="Symbol" w:hAnsi="Symbol" w:cs="Symbol"/>
    </w:rPr>
  </w:style>
  <w:style w:type="character" w:customStyle="1" w:styleId="WW8Num36z0">
    <w:name w:val="WW8Num36z0"/>
    <w:rsid w:val="00C37C6E"/>
    <w:rPr>
      <w:lang w:val="el-GR"/>
    </w:rPr>
  </w:style>
  <w:style w:type="character" w:customStyle="1" w:styleId="WW8Num36z1">
    <w:name w:val="WW8Num36z1"/>
    <w:rsid w:val="00C37C6E"/>
  </w:style>
  <w:style w:type="character" w:customStyle="1" w:styleId="WW8Num36z2">
    <w:name w:val="WW8Num36z2"/>
    <w:rsid w:val="00C37C6E"/>
  </w:style>
  <w:style w:type="character" w:customStyle="1" w:styleId="WW8Num36z3">
    <w:name w:val="WW8Num36z3"/>
    <w:rsid w:val="00C37C6E"/>
  </w:style>
  <w:style w:type="character" w:customStyle="1" w:styleId="WW8Num36z4">
    <w:name w:val="WW8Num36z4"/>
    <w:rsid w:val="00C37C6E"/>
  </w:style>
  <w:style w:type="character" w:customStyle="1" w:styleId="WW8Num36z5">
    <w:name w:val="WW8Num36z5"/>
    <w:rsid w:val="00C37C6E"/>
  </w:style>
  <w:style w:type="character" w:customStyle="1" w:styleId="WW8Num36z6">
    <w:name w:val="WW8Num36z6"/>
    <w:rsid w:val="00C37C6E"/>
  </w:style>
  <w:style w:type="character" w:customStyle="1" w:styleId="WW8Num36z7">
    <w:name w:val="WW8Num36z7"/>
    <w:rsid w:val="00C37C6E"/>
  </w:style>
  <w:style w:type="character" w:customStyle="1" w:styleId="WW8Num36z8">
    <w:name w:val="WW8Num36z8"/>
    <w:rsid w:val="00C37C6E"/>
  </w:style>
  <w:style w:type="character" w:customStyle="1" w:styleId="WW8Num37z0">
    <w:name w:val="WW8Num37z0"/>
    <w:rsid w:val="00C37C6E"/>
    <w:rPr>
      <w:rFonts w:ascii="Calibri" w:eastAsia="Times New Roman" w:hAnsi="Calibri" w:cs="Calibri"/>
    </w:rPr>
  </w:style>
  <w:style w:type="character" w:customStyle="1" w:styleId="WW8Num37z1">
    <w:name w:val="WW8Num37z1"/>
    <w:rsid w:val="00C37C6E"/>
    <w:rPr>
      <w:rFonts w:ascii="Courier New" w:hAnsi="Courier New" w:cs="Courier New"/>
    </w:rPr>
  </w:style>
  <w:style w:type="character" w:customStyle="1" w:styleId="WW8Num37z2">
    <w:name w:val="WW8Num37z2"/>
    <w:rsid w:val="00C37C6E"/>
    <w:rPr>
      <w:rFonts w:ascii="Wingdings" w:hAnsi="Wingdings" w:cs="Wingdings"/>
    </w:rPr>
  </w:style>
  <w:style w:type="character" w:customStyle="1" w:styleId="WW8Num37z3">
    <w:name w:val="WW8Num37z3"/>
    <w:rsid w:val="00C37C6E"/>
    <w:rPr>
      <w:rFonts w:ascii="Symbol" w:hAnsi="Symbol" w:cs="Symbol"/>
    </w:rPr>
  </w:style>
  <w:style w:type="character" w:customStyle="1" w:styleId="WW8Num38z0">
    <w:name w:val="WW8Num38z0"/>
    <w:rsid w:val="00C37C6E"/>
  </w:style>
  <w:style w:type="character" w:customStyle="1" w:styleId="WW8Num38z1">
    <w:name w:val="WW8Num38z1"/>
    <w:rsid w:val="00C37C6E"/>
  </w:style>
  <w:style w:type="character" w:customStyle="1" w:styleId="WW8Num38z2">
    <w:name w:val="WW8Num38z2"/>
    <w:rsid w:val="00C37C6E"/>
  </w:style>
  <w:style w:type="character" w:customStyle="1" w:styleId="WW8Num38z3">
    <w:name w:val="WW8Num38z3"/>
    <w:rsid w:val="00C37C6E"/>
  </w:style>
  <w:style w:type="character" w:customStyle="1" w:styleId="WW8Num38z4">
    <w:name w:val="WW8Num38z4"/>
    <w:rsid w:val="00C37C6E"/>
  </w:style>
  <w:style w:type="character" w:customStyle="1" w:styleId="WW8Num38z5">
    <w:name w:val="WW8Num38z5"/>
    <w:rsid w:val="00C37C6E"/>
  </w:style>
  <w:style w:type="character" w:customStyle="1" w:styleId="WW8Num38z6">
    <w:name w:val="WW8Num38z6"/>
    <w:rsid w:val="00C37C6E"/>
  </w:style>
  <w:style w:type="character" w:customStyle="1" w:styleId="WW8Num38z7">
    <w:name w:val="WW8Num38z7"/>
    <w:rsid w:val="00C37C6E"/>
  </w:style>
  <w:style w:type="character" w:customStyle="1" w:styleId="WW8Num38z8">
    <w:name w:val="WW8Num38z8"/>
    <w:rsid w:val="00C37C6E"/>
  </w:style>
  <w:style w:type="character" w:customStyle="1" w:styleId="WW-DefaultParagraphFont111111111111111">
    <w:name w:val="WW-Default Paragraph Font111111111111111"/>
    <w:rsid w:val="00C37C6E"/>
  </w:style>
  <w:style w:type="character" w:customStyle="1" w:styleId="WW8Num4z1">
    <w:name w:val="WW8Num4z1"/>
    <w:rsid w:val="00C37C6E"/>
    <w:rPr>
      <w:rFonts w:cs="Times New Roman"/>
    </w:rPr>
  </w:style>
  <w:style w:type="character" w:customStyle="1" w:styleId="WW8Num5z1">
    <w:name w:val="WW8Num5z1"/>
    <w:rsid w:val="00C37C6E"/>
    <w:rPr>
      <w:rFonts w:cs="Times New Roman"/>
    </w:rPr>
  </w:style>
  <w:style w:type="character" w:customStyle="1" w:styleId="WW8Num6z1">
    <w:name w:val="WW8Num6z1"/>
    <w:rsid w:val="00C37C6E"/>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C37C6E"/>
  </w:style>
  <w:style w:type="character" w:customStyle="1" w:styleId="WW8Num29z5">
    <w:name w:val="WW8Num29z5"/>
    <w:rsid w:val="00C37C6E"/>
  </w:style>
  <w:style w:type="character" w:customStyle="1" w:styleId="WW8Num29z6">
    <w:name w:val="WW8Num29z6"/>
    <w:rsid w:val="00C37C6E"/>
  </w:style>
  <w:style w:type="character" w:customStyle="1" w:styleId="WW8Num29z7">
    <w:name w:val="WW8Num29z7"/>
    <w:rsid w:val="00C37C6E"/>
  </w:style>
  <w:style w:type="character" w:customStyle="1" w:styleId="WW8Num29z8">
    <w:name w:val="WW8Num29z8"/>
    <w:rsid w:val="00C37C6E"/>
  </w:style>
  <w:style w:type="character" w:customStyle="1" w:styleId="WW8Num30z3">
    <w:name w:val="WW8Num30z3"/>
    <w:rsid w:val="00C37C6E"/>
    <w:rPr>
      <w:rFonts w:ascii="Symbol" w:hAnsi="Symbol" w:cs="Symbol"/>
    </w:rPr>
  </w:style>
  <w:style w:type="character" w:customStyle="1" w:styleId="WW8Num31z1">
    <w:name w:val="WW8Num31z1"/>
    <w:rsid w:val="00C37C6E"/>
  </w:style>
  <w:style w:type="character" w:customStyle="1" w:styleId="WW8Num31z2">
    <w:name w:val="WW8Num31z2"/>
    <w:rsid w:val="00C37C6E"/>
  </w:style>
  <w:style w:type="character" w:customStyle="1" w:styleId="WW8Num31z3">
    <w:name w:val="WW8Num31z3"/>
    <w:rsid w:val="00C37C6E"/>
  </w:style>
  <w:style w:type="character" w:customStyle="1" w:styleId="WW8Num31z4">
    <w:name w:val="WW8Num31z4"/>
    <w:rsid w:val="00C37C6E"/>
  </w:style>
  <w:style w:type="character" w:customStyle="1" w:styleId="WW8Num31z5">
    <w:name w:val="WW8Num31z5"/>
    <w:rsid w:val="00C37C6E"/>
  </w:style>
  <w:style w:type="character" w:customStyle="1" w:styleId="WW8Num31z6">
    <w:name w:val="WW8Num31z6"/>
    <w:rsid w:val="00C37C6E"/>
  </w:style>
  <w:style w:type="character" w:customStyle="1" w:styleId="WW8Num31z7">
    <w:name w:val="WW8Num31z7"/>
    <w:rsid w:val="00C37C6E"/>
  </w:style>
  <w:style w:type="character" w:customStyle="1" w:styleId="WW8Num31z8">
    <w:name w:val="WW8Num31z8"/>
    <w:rsid w:val="00C37C6E"/>
  </w:style>
  <w:style w:type="character" w:customStyle="1" w:styleId="WW8Num39z0">
    <w:name w:val="WW8Num39z0"/>
    <w:rsid w:val="00C37C6E"/>
    <w:rPr>
      <w:rFonts w:ascii="Calibri" w:eastAsia="Times New Roman" w:hAnsi="Calibri" w:cs="Calibri"/>
    </w:rPr>
  </w:style>
  <w:style w:type="character" w:customStyle="1" w:styleId="WW8Num39z1">
    <w:name w:val="WW8Num39z1"/>
    <w:rsid w:val="00C37C6E"/>
    <w:rPr>
      <w:rFonts w:ascii="Courier New" w:hAnsi="Courier New" w:cs="Courier New"/>
    </w:rPr>
  </w:style>
  <w:style w:type="character" w:customStyle="1" w:styleId="WW8Num39z2">
    <w:name w:val="WW8Num39z2"/>
    <w:rsid w:val="00C37C6E"/>
    <w:rPr>
      <w:rFonts w:ascii="Wingdings" w:hAnsi="Wingdings" w:cs="Wingdings"/>
    </w:rPr>
  </w:style>
  <w:style w:type="character" w:customStyle="1" w:styleId="WW8Num39z3">
    <w:name w:val="WW8Num39z3"/>
    <w:rsid w:val="00C37C6E"/>
    <w:rPr>
      <w:rFonts w:ascii="Symbol" w:hAnsi="Symbol" w:cs="Symbol"/>
    </w:rPr>
  </w:style>
  <w:style w:type="character" w:customStyle="1" w:styleId="WW8Num40z0">
    <w:name w:val="WW8Num40z0"/>
    <w:rsid w:val="00C37C6E"/>
    <w:rPr>
      <w:rFonts w:ascii="Symbol" w:hAnsi="Symbol" w:cs="Symbol"/>
    </w:rPr>
  </w:style>
  <w:style w:type="character" w:customStyle="1" w:styleId="WW8Num40z1">
    <w:name w:val="WW8Num40z1"/>
    <w:rsid w:val="00C37C6E"/>
    <w:rPr>
      <w:rFonts w:ascii="Courier New" w:hAnsi="Courier New" w:cs="Courier New"/>
    </w:rPr>
  </w:style>
  <w:style w:type="character" w:customStyle="1" w:styleId="WW8Num40z2">
    <w:name w:val="WW8Num40z2"/>
    <w:rsid w:val="00C37C6E"/>
    <w:rPr>
      <w:rFonts w:ascii="Wingdings" w:hAnsi="Wingdings" w:cs="Wingdings"/>
    </w:rPr>
  </w:style>
  <w:style w:type="character" w:customStyle="1" w:styleId="WW8Num41z0">
    <w:name w:val="WW8Num41z0"/>
    <w:rsid w:val="00C37C6E"/>
    <w:rPr>
      <w:rFonts w:ascii="Arial" w:hAnsi="Arial" w:cs="Times New Roman"/>
      <w:b/>
      <w:i w:val="0"/>
      <w:sz w:val="20"/>
      <w:szCs w:val="20"/>
    </w:rPr>
  </w:style>
  <w:style w:type="character" w:customStyle="1" w:styleId="WW8Num41z1">
    <w:name w:val="WW8Num41z1"/>
    <w:rsid w:val="00C37C6E"/>
    <w:rPr>
      <w:rFonts w:cs="Times New Roman"/>
    </w:rPr>
  </w:style>
  <w:style w:type="character" w:customStyle="1" w:styleId="WW8Num41z2">
    <w:name w:val="WW8Num41z2"/>
    <w:rsid w:val="00C37C6E"/>
    <w:rPr>
      <w:rFonts w:ascii="Arial" w:hAnsi="Arial" w:cs="Times New Roman"/>
      <w:b w:val="0"/>
      <w:i w:val="0"/>
    </w:rPr>
  </w:style>
  <w:style w:type="character" w:customStyle="1" w:styleId="WW8Num41z3">
    <w:name w:val="WW8Num41z3"/>
    <w:rsid w:val="00C37C6E"/>
    <w:rPr>
      <w:rFonts w:ascii="Arial" w:hAnsi="Arial" w:cs="Times New Roman"/>
      <w:b w:val="0"/>
      <w:i w:val="0"/>
      <w:sz w:val="20"/>
      <w:szCs w:val="20"/>
    </w:rPr>
  </w:style>
  <w:style w:type="character" w:customStyle="1" w:styleId="DefaultParagraphFont1">
    <w:name w:val="Default Paragraph Font1"/>
    <w:rsid w:val="00C37C6E"/>
  </w:style>
  <w:style w:type="character" w:customStyle="1" w:styleId="Heading1Char">
    <w:name w:val="Heading 1 Char"/>
    <w:rsid w:val="00C37C6E"/>
    <w:rPr>
      <w:rFonts w:ascii="Arial" w:hAnsi="Arial" w:cs="Arial"/>
      <w:b/>
      <w:bCs/>
      <w:color w:val="333399"/>
      <w:sz w:val="28"/>
      <w:szCs w:val="32"/>
      <w:lang w:val="en-US"/>
    </w:rPr>
  </w:style>
  <w:style w:type="character" w:customStyle="1" w:styleId="Heading2Char">
    <w:name w:val="Heading 2 Char"/>
    <w:rsid w:val="00C37C6E"/>
    <w:rPr>
      <w:rFonts w:ascii="Arial" w:hAnsi="Arial" w:cs="Arial"/>
      <w:b/>
      <w:color w:val="002060"/>
      <w:sz w:val="24"/>
      <w:szCs w:val="22"/>
      <w:lang w:val="en-GB"/>
    </w:rPr>
  </w:style>
  <w:style w:type="character" w:customStyle="1" w:styleId="Heading5Char">
    <w:name w:val="Heading 5 Char"/>
    <w:rsid w:val="00C37C6E"/>
    <w:rPr>
      <w:rFonts w:ascii="Calibri" w:eastAsia="Times New Roman" w:hAnsi="Calibri" w:cs="Times New Roman"/>
      <w:b/>
      <w:bCs/>
      <w:i/>
      <w:iCs/>
      <w:sz w:val="26"/>
      <w:szCs w:val="26"/>
      <w:lang w:val="en-GB"/>
    </w:rPr>
  </w:style>
  <w:style w:type="character" w:customStyle="1" w:styleId="DateChar">
    <w:name w:val="Date Char"/>
    <w:rsid w:val="00C37C6E"/>
    <w:rPr>
      <w:sz w:val="24"/>
      <w:szCs w:val="24"/>
      <w:lang w:val="en-GB"/>
    </w:rPr>
  </w:style>
  <w:style w:type="character" w:customStyle="1" w:styleId="FooterChar">
    <w:name w:val="Footer Char"/>
    <w:rsid w:val="00C37C6E"/>
    <w:rPr>
      <w:rFonts w:eastAsia="MS Mincho" w:cs="Times New Roman"/>
      <w:sz w:val="24"/>
      <w:szCs w:val="24"/>
      <w:lang w:val="en-US" w:eastAsia="ja-JP"/>
    </w:rPr>
  </w:style>
  <w:style w:type="character" w:customStyle="1" w:styleId="CommentReference1">
    <w:name w:val="Comment Reference1"/>
    <w:rsid w:val="00C37C6E"/>
    <w:rPr>
      <w:sz w:val="16"/>
    </w:rPr>
  </w:style>
  <w:style w:type="character" w:styleId="-">
    <w:name w:val="Hyperlink"/>
    <w:uiPriority w:val="99"/>
    <w:rsid w:val="00C37C6E"/>
    <w:rPr>
      <w:color w:val="0000FF"/>
      <w:u w:val="single"/>
    </w:rPr>
  </w:style>
  <w:style w:type="character" w:customStyle="1" w:styleId="HeaderChar">
    <w:name w:val="Header Char"/>
    <w:rsid w:val="00C37C6E"/>
    <w:rPr>
      <w:rFonts w:cs="Times New Roman"/>
      <w:sz w:val="24"/>
      <w:szCs w:val="24"/>
      <w:lang w:val="en-GB"/>
    </w:rPr>
  </w:style>
  <w:style w:type="character" w:styleId="a3">
    <w:name w:val="page number"/>
    <w:rsid w:val="00C37C6E"/>
    <w:rPr>
      <w:rFonts w:cs="Times New Roman"/>
    </w:rPr>
  </w:style>
  <w:style w:type="character" w:customStyle="1" w:styleId="BalloonTextChar">
    <w:name w:val="Balloon Text Char"/>
    <w:rsid w:val="00C37C6E"/>
    <w:rPr>
      <w:rFonts w:ascii="Tahoma" w:hAnsi="Tahoma" w:cs="Tahoma"/>
      <w:sz w:val="16"/>
      <w:szCs w:val="16"/>
      <w:lang w:val="en-GB"/>
    </w:rPr>
  </w:style>
  <w:style w:type="character" w:customStyle="1" w:styleId="CommentTextChar">
    <w:name w:val="Comment Text Char"/>
    <w:rsid w:val="00C37C6E"/>
    <w:rPr>
      <w:rFonts w:cs="Times New Roman"/>
      <w:lang w:val="en-GB"/>
    </w:rPr>
  </w:style>
  <w:style w:type="character" w:customStyle="1" w:styleId="CommentSubjectChar">
    <w:name w:val="Comment Subject Char"/>
    <w:rsid w:val="00C37C6E"/>
    <w:rPr>
      <w:rFonts w:cs="Times New Roman"/>
      <w:b/>
      <w:bCs/>
      <w:lang w:val="en-GB"/>
    </w:rPr>
  </w:style>
  <w:style w:type="character" w:customStyle="1" w:styleId="BodyTextChar">
    <w:name w:val="Body Text Char"/>
    <w:rsid w:val="00C37C6E"/>
    <w:rPr>
      <w:rFonts w:cs="Times New Roman"/>
      <w:sz w:val="24"/>
      <w:szCs w:val="24"/>
      <w:lang w:val="en-GB"/>
    </w:rPr>
  </w:style>
  <w:style w:type="character" w:customStyle="1" w:styleId="11">
    <w:name w:val="Κείμενο κράτησης θέσης1"/>
    <w:rsid w:val="00C37C6E"/>
    <w:rPr>
      <w:rFonts w:cs="Times New Roman"/>
      <w:color w:val="808080"/>
    </w:rPr>
  </w:style>
  <w:style w:type="character" w:customStyle="1" w:styleId="a4">
    <w:name w:val="Χαρακτήρες υποσημείωσης"/>
    <w:rsid w:val="00C37C6E"/>
    <w:rPr>
      <w:rFonts w:cs="Times New Roman"/>
      <w:vertAlign w:val="superscript"/>
    </w:rPr>
  </w:style>
  <w:style w:type="character" w:customStyle="1" w:styleId="FootnoteTextChar">
    <w:name w:val="Footnote Text Char"/>
    <w:rsid w:val="00C37C6E"/>
    <w:rPr>
      <w:rFonts w:ascii="Calibri" w:hAnsi="Calibri" w:cs="Times New Roman"/>
    </w:rPr>
  </w:style>
  <w:style w:type="character" w:customStyle="1" w:styleId="Heading3Char">
    <w:name w:val="Heading 3 Char"/>
    <w:rsid w:val="00C37C6E"/>
    <w:rPr>
      <w:rFonts w:ascii="Arial" w:hAnsi="Arial" w:cs="Arial"/>
      <w:b/>
      <w:bCs/>
      <w:sz w:val="22"/>
      <w:szCs w:val="26"/>
      <w:lang w:val="en-GB"/>
    </w:rPr>
  </w:style>
  <w:style w:type="character" w:customStyle="1" w:styleId="Heading4Char">
    <w:name w:val="Heading 4 Char"/>
    <w:rsid w:val="00C37C6E"/>
    <w:rPr>
      <w:rFonts w:ascii="Arial" w:eastAsia="Times New Roman" w:hAnsi="Arial" w:cs="Times New Roman"/>
      <w:b/>
      <w:bCs/>
      <w:sz w:val="22"/>
      <w:szCs w:val="28"/>
      <w:lang w:val="en-GB"/>
    </w:rPr>
  </w:style>
  <w:style w:type="character" w:customStyle="1" w:styleId="DocTitleChar">
    <w:name w:val="Doc Title Char"/>
    <w:basedOn w:val="Heading1Char"/>
    <w:rsid w:val="00C37C6E"/>
    <w:rPr>
      <w:rFonts w:ascii="Arial" w:hAnsi="Arial" w:cs="Arial"/>
      <w:b/>
      <w:bCs/>
      <w:color w:val="333399"/>
      <w:sz w:val="28"/>
      <w:szCs w:val="32"/>
      <w:lang w:val="en-US"/>
    </w:rPr>
  </w:style>
  <w:style w:type="character" w:customStyle="1" w:styleId="Style1Char">
    <w:name w:val="Style1 Char"/>
    <w:rsid w:val="00C37C6E"/>
    <w:rPr>
      <w:rFonts w:ascii="Calibri" w:hAnsi="Calibri" w:cs="Calibri"/>
      <w:b/>
      <w:bCs/>
      <w:color w:val="333399"/>
      <w:sz w:val="40"/>
      <w:szCs w:val="40"/>
      <w:lang w:val="en-US"/>
    </w:rPr>
  </w:style>
  <w:style w:type="character" w:customStyle="1" w:styleId="ContentsChar">
    <w:name w:val="Contents Char"/>
    <w:rsid w:val="00C37C6E"/>
    <w:rPr>
      <w:rFonts w:ascii="Calibri" w:hAnsi="Calibri" w:cs="Calibri"/>
      <w:b/>
      <w:bCs/>
      <w:color w:val="333399"/>
      <w:sz w:val="28"/>
      <w:szCs w:val="32"/>
      <w:lang w:val="en-US"/>
    </w:rPr>
  </w:style>
  <w:style w:type="character" w:customStyle="1" w:styleId="EndnoteTextChar">
    <w:name w:val="Endnote Text Char"/>
    <w:rsid w:val="00C37C6E"/>
    <w:rPr>
      <w:rFonts w:ascii="Calibri" w:hAnsi="Calibri" w:cs="Calibri"/>
      <w:lang w:val="en-GB"/>
    </w:rPr>
  </w:style>
  <w:style w:type="character" w:customStyle="1" w:styleId="a5">
    <w:name w:val="Χαρακτήρες σημείωσης τέλους"/>
    <w:rsid w:val="00C37C6E"/>
    <w:rPr>
      <w:vertAlign w:val="superscript"/>
    </w:rPr>
  </w:style>
  <w:style w:type="character" w:customStyle="1" w:styleId="FootnoteReference2">
    <w:name w:val="Footnote Reference2"/>
    <w:rsid w:val="00C37C6E"/>
    <w:rPr>
      <w:vertAlign w:val="superscript"/>
    </w:rPr>
  </w:style>
  <w:style w:type="character" w:customStyle="1" w:styleId="EndnoteReference1">
    <w:name w:val="Endnote Reference1"/>
    <w:rsid w:val="00C37C6E"/>
    <w:rPr>
      <w:vertAlign w:val="superscript"/>
    </w:rPr>
  </w:style>
  <w:style w:type="character" w:customStyle="1" w:styleId="a6">
    <w:name w:val="Κουκκίδες"/>
    <w:rsid w:val="00C37C6E"/>
    <w:rPr>
      <w:rFonts w:ascii="OpenSymbol" w:eastAsia="OpenSymbol" w:hAnsi="OpenSymbol" w:cs="OpenSymbol"/>
    </w:rPr>
  </w:style>
  <w:style w:type="character" w:styleId="a7">
    <w:name w:val="Strong"/>
    <w:qFormat/>
    <w:rsid w:val="00C37C6E"/>
    <w:rPr>
      <w:b/>
      <w:bCs/>
    </w:rPr>
  </w:style>
  <w:style w:type="character" w:customStyle="1" w:styleId="a8">
    <w:name w:val="Σύμβολο υποσημείωσης"/>
    <w:rsid w:val="00C37C6E"/>
    <w:rPr>
      <w:vertAlign w:val="superscript"/>
    </w:rPr>
  </w:style>
  <w:style w:type="character" w:styleId="a9">
    <w:name w:val="Emphasis"/>
    <w:qFormat/>
    <w:rsid w:val="00C37C6E"/>
    <w:rPr>
      <w:i/>
      <w:iCs/>
    </w:rPr>
  </w:style>
  <w:style w:type="character" w:customStyle="1" w:styleId="aa">
    <w:name w:val="Χαρακτήρες αρίθμησης"/>
    <w:rsid w:val="00C37C6E"/>
  </w:style>
  <w:style w:type="character" w:customStyle="1" w:styleId="normalwithoutspacingChar">
    <w:name w:val="normal_without_spacing Char"/>
    <w:rsid w:val="00C37C6E"/>
    <w:rPr>
      <w:rFonts w:ascii="Calibri" w:hAnsi="Calibri" w:cs="Calibri"/>
      <w:sz w:val="22"/>
      <w:szCs w:val="24"/>
    </w:rPr>
  </w:style>
  <w:style w:type="character" w:customStyle="1" w:styleId="FootnoteTextChar1">
    <w:name w:val="Footnote Text Char1"/>
    <w:rsid w:val="00C37C6E"/>
    <w:rPr>
      <w:rFonts w:ascii="Calibri" w:hAnsi="Calibri" w:cs="Calibri"/>
      <w:lang w:val="en-IE" w:eastAsia="zh-CN"/>
    </w:rPr>
  </w:style>
  <w:style w:type="character" w:customStyle="1" w:styleId="foothangingChar">
    <w:name w:val="foot_hanging Char"/>
    <w:rsid w:val="00C37C6E"/>
    <w:rPr>
      <w:rFonts w:ascii="Calibri" w:hAnsi="Calibri" w:cs="Calibri"/>
      <w:sz w:val="18"/>
      <w:szCs w:val="18"/>
      <w:lang w:val="en-IE" w:eastAsia="zh-CN"/>
    </w:rPr>
  </w:style>
  <w:style w:type="character" w:customStyle="1" w:styleId="HTMLPreformattedChar">
    <w:name w:val="HTML Preformatted Char"/>
    <w:rsid w:val="00C37C6E"/>
    <w:rPr>
      <w:rFonts w:ascii="Courier New" w:hAnsi="Courier New" w:cs="Courier New"/>
    </w:rPr>
  </w:style>
  <w:style w:type="character" w:customStyle="1" w:styleId="apple-converted-space">
    <w:name w:val="apple-converted-space"/>
    <w:basedOn w:val="WW-DefaultParagraphFont111111111111111"/>
    <w:rsid w:val="00C37C6E"/>
  </w:style>
  <w:style w:type="character" w:customStyle="1" w:styleId="BodyTextIndent3Char">
    <w:name w:val="Body Text Indent 3 Char"/>
    <w:rsid w:val="00C37C6E"/>
    <w:rPr>
      <w:rFonts w:ascii="Calibri" w:hAnsi="Calibri" w:cs="Calibri"/>
      <w:sz w:val="16"/>
      <w:szCs w:val="16"/>
      <w:lang w:val="en-GB"/>
    </w:rPr>
  </w:style>
  <w:style w:type="character" w:customStyle="1" w:styleId="WW-FootnoteReference">
    <w:name w:val="WW-Footnote Reference"/>
    <w:rsid w:val="00C37C6E"/>
    <w:rPr>
      <w:vertAlign w:val="superscript"/>
    </w:rPr>
  </w:style>
  <w:style w:type="character" w:customStyle="1" w:styleId="WW-EndnoteReference">
    <w:name w:val="WW-Endnote Reference"/>
    <w:rsid w:val="00C37C6E"/>
    <w:rPr>
      <w:vertAlign w:val="superscript"/>
    </w:rPr>
  </w:style>
  <w:style w:type="character" w:customStyle="1" w:styleId="FootnoteReference1">
    <w:name w:val="Footnote Reference1"/>
    <w:rsid w:val="00C37C6E"/>
    <w:rPr>
      <w:vertAlign w:val="superscript"/>
    </w:rPr>
  </w:style>
  <w:style w:type="character" w:customStyle="1" w:styleId="FootnoteTextChar2">
    <w:name w:val="Footnote Text Char2"/>
    <w:rsid w:val="00C37C6E"/>
    <w:rPr>
      <w:rFonts w:ascii="Calibri" w:hAnsi="Calibri" w:cs="Calibri"/>
      <w:sz w:val="18"/>
      <w:lang w:val="en-IE" w:eastAsia="zh-CN"/>
    </w:rPr>
  </w:style>
  <w:style w:type="character" w:customStyle="1" w:styleId="foothangingChar1">
    <w:name w:val="foot_hanging Char1"/>
    <w:rsid w:val="00C37C6E"/>
    <w:rPr>
      <w:rFonts w:ascii="Calibri" w:hAnsi="Calibri" w:cs="Calibri"/>
      <w:sz w:val="18"/>
      <w:szCs w:val="18"/>
      <w:lang w:val="en-IE" w:eastAsia="zh-CN"/>
    </w:rPr>
  </w:style>
  <w:style w:type="character" w:customStyle="1" w:styleId="footersChar">
    <w:name w:val="footers Char"/>
    <w:basedOn w:val="foothangingChar1"/>
    <w:rsid w:val="00C37C6E"/>
    <w:rPr>
      <w:rFonts w:ascii="Calibri" w:hAnsi="Calibri" w:cs="Calibri"/>
      <w:sz w:val="18"/>
      <w:szCs w:val="18"/>
      <w:lang w:val="en-IE" w:eastAsia="zh-CN"/>
    </w:rPr>
  </w:style>
  <w:style w:type="character" w:customStyle="1" w:styleId="CommentTextChar1">
    <w:name w:val="Comment Text Char1"/>
    <w:rsid w:val="00C37C6E"/>
    <w:rPr>
      <w:rFonts w:ascii="Calibri" w:hAnsi="Calibri" w:cs="Calibri"/>
      <w:lang w:val="en-GB" w:eastAsia="zh-CN"/>
    </w:rPr>
  </w:style>
  <w:style w:type="character" w:customStyle="1" w:styleId="HTMLPreformattedChar1">
    <w:name w:val="HTML Preformatted Char1"/>
    <w:rsid w:val="00C37C6E"/>
    <w:rPr>
      <w:rFonts w:ascii="Courier New" w:hAnsi="Courier New" w:cs="Courier New"/>
      <w:lang w:eastAsia="zh-CN"/>
    </w:rPr>
  </w:style>
  <w:style w:type="character" w:customStyle="1" w:styleId="BodyText3Char">
    <w:name w:val="Body Text 3 Char"/>
    <w:rsid w:val="00C37C6E"/>
    <w:rPr>
      <w:rFonts w:ascii="Calibri" w:hAnsi="Calibri" w:cs="Calibri"/>
      <w:sz w:val="16"/>
      <w:szCs w:val="16"/>
      <w:lang w:val="en-GB" w:eastAsia="zh-CN"/>
    </w:rPr>
  </w:style>
  <w:style w:type="character" w:customStyle="1" w:styleId="WW-FootnoteReference1">
    <w:name w:val="WW-Footnote Reference1"/>
    <w:rsid w:val="00C37C6E"/>
    <w:rPr>
      <w:vertAlign w:val="superscript"/>
    </w:rPr>
  </w:style>
  <w:style w:type="character" w:customStyle="1" w:styleId="WW-EndnoteReference1">
    <w:name w:val="WW-Endnote Reference1"/>
    <w:rsid w:val="00C37C6E"/>
    <w:rPr>
      <w:vertAlign w:val="superscript"/>
    </w:rPr>
  </w:style>
  <w:style w:type="character" w:customStyle="1" w:styleId="WW-FootnoteReference2">
    <w:name w:val="WW-Footnote Reference2"/>
    <w:rsid w:val="00C37C6E"/>
    <w:rPr>
      <w:vertAlign w:val="superscript"/>
    </w:rPr>
  </w:style>
  <w:style w:type="character" w:customStyle="1" w:styleId="WW-EndnoteReference2">
    <w:name w:val="WW-Endnote Reference2"/>
    <w:rsid w:val="00C37C6E"/>
    <w:rPr>
      <w:vertAlign w:val="superscript"/>
    </w:rPr>
  </w:style>
  <w:style w:type="character" w:customStyle="1" w:styleId="FootnoteTextChar3">
    <w:name w:val="Footnote Text Char3"/>
    <w:rsid w:val="00C37C6E"/>
    <w:rPr>
      <w:rFonts w:ascii="Calibri" w:hAnsi="Calibri" w:cs="Calibri"/>
      <w:sz w:val="18"/>
      <w:lang w:val="en-IE" w:eastAsia="zh-CN"/>
    </w:rPr>
  </w:style>
  <w:style w:type="character" w:customStyle="1" w:styleId="foothangingChar2">
    <w:name w:val="foot_hanging Char2"/>
    <w:rsid w:val="00C37C6E"/>
    <w:rPr>
      <w:rFonts w:ascii="Calibri" w:hAnsi="Calibri" w:cs="Calibri"/>
      <w:sz w:val="18"/>
      <w:szCs w:val="18"/>
      <w:lang w:val="en-IE" w:eastAsia="zh-CN"/>
    </w:rPr>
  </w:style>
  <w:style w:type="character" w:customStyle="1" w:styleId="footersChar1">
    <w:name w:val="footers Char1"/>
    <w:basedOn w:val="foothangingChar2"/>
    <w:rsid w:val="00C37C6E"/>
    <w:rPr>
      <w:rFonts w:ascii="Calibri" w:hAnsi="Calibri" w:cs="Calibri"/>
      <w:sz w:val="18"/>
      <w:szCs w:val="18"/>
      <w:lang w:val="en-IE" w:eastAsia="zh-CN"/>
    </w:rPr>
  </w:style>
  <w:style w:type="character" w:customStyle="1" w:styleId="foootChar">
    <w:name w:val="fooot Char"/>
    <w:basedOn w:val="footersChar1"/>
    <w:rsid w:val="00C37C6E"/>
    <w:rPr>
      <w:rFonts w:ascii="Calibri" w:hAnsi="Calibri" w:cs="Calibri"/>
      <w:sz w:val="18"/>
      <w:szCs w:val="18"/>
      <w:lang w:val="en-IE" w:eastAsia="zh-CN"/>
    </w:rPr>
  </w:style>
  <w:style w:type="character" w:customStyle="1" w:styleId="12">
    <w:name w:val="Παραπομπή υποσημείωσης1"/>
    <w:rsid w:val="00C37C6E"/>
    <w:rPr>
      <w:vertAlign w:val="superscript"/>
    </w:rPr>
  </w:style>
  <w:style w:type="character" w:customStyle="1" w:styleId="13">
    <w:name w:val="Παραπομπή σημείωσης τέλους1"/>
    <w:rsid w:val="00C37C6E"/>
    <w:rPr>
      <w:vertAlign w:val="superscript"/>
    </w:rPr>
  </w:style>
  <w:style w:type="character" w:customStyle="1" w:styleId="Char">
    <w:name w:val="Κείμενο πλαισίου Char"/>
    <w:rsid w:val="00C37C6E"/>
    <w:rPr>
      <w:rFonts w:ascii="Tahoma" w:hAnsi="Tahoma" w:cs="Tahoma"/>
      <w:sz w:val="16"/>
      <w:szCs w:val="16"/>
      <w:lang w:val="en-GB"/>
    </w:rPr>
  </w:style>
  <w:style w:type="character" w:customStyle="1" w:styleId="14">
    <w:name w:val="Παραπομπή σχολίου1"/>
    <w:rsid w:val="00C37C6E"/>
    <w:rPr>
      <w:sz w:val="16"/>
      <w:szCs w:val="16"/>
    </w:rPr>
  </w:style>
  <w:style w:type="character" w:customStyle="1" w:styleId="Char0">
    <w:name w:val="Κείμενο σχολίου Char"/>
    <w:rsid w:val="00C37C6E"/>
    <w:rPr>
      <w:rFonts w:ascii="Calibri" w:hAnsi="Calibri" w:cs="Calibri"/>
      <w:lang w:val="en-GB"/>
    </w:rPr>
  </w:style>
  <w:style w:type="character" w:customStyle="1" w:styleId="Char1">
    <w:name w:val="Θέμα σχολίου Char"/>
    <w:rsid w:val="00C37C6E"/>
    <w:rPr>
      <w:rFonts w:ascii="Calibri" w:hAnsi="Calibri" w:cs="Calibri"/>
      <w:b/>
      <w:bCs/>
      <w:lang w:val="en-GB"/>
    </w:rPr>
  </w:style>
  <w:style w:type="character" w:customStyle="1" w:styleId="-HTMLChar">
    <w:name w:val="Προ-διαμορφωμένο HTML Char"/>
    <w:rsid w:val="00C37C6E"/>
    <w:rPr>
      <w:rFonts w:ascii="Courier New" w:eastAsia="Times New Roman" w:hAnsi="Courier New" w:cs="Courier New"/>
    </w:rPr>
  </w:style>
  <w:style w:type="character" w:customStyle="1" w:styleId="WW-FootnoteReference3">
    <w:name w:val="WW-Footnote Reference3"/>
    <w:rsid w:val="00C37C6E"/>
    <w:rPr>
      <w:vertAlign w:val="superscript"/>
    </w:rPr>
  </w:style>
  <w:style w:type="character" w:customStyle="1" w:styleId="WW-EndnoteReference3">
    <w:name w:val="WW-Endnote Reference3"/>
    <w:rsid w:val="00C37C6E"/>
    <w:rPr>
      <w:vertAlign w:val="superscript"/>
    </w:rPr>
  </w:style>
  <w:style w:type="character" w:customStyle="1" w:styleId="WW-FootnoteReference4">
    <w:name w:val="WW-Footnote Reference4"/>
    <w:rsid w:val="00C37C6E"/>
    <w:rPr>
      <w:vertAlign w:val="superscript"/>
    </w:rPr>
  </w:style>
  <w:style w:type="character" w:customStyle="1" w:styleId="WW-EndnoteReference4">
    <w:name w:val="WW-Endnote Reference4"/>
    <w:rsid w:val="00C37C6E"/>
    <w:rPr>
      <w:vertAlign w:val="superscript"/>
    </w:rPr>
  </w:style>
  <w:style w:type="character" w:customStyle="1" w:styleId="WW-FootnoteReference5">
    <w:name w:val="WW-Footnote Reference5"/>
    <w:rsid w:val="00C37C6E"/>
    <w:rPr>
      <w:vertAlign w:val="superscript"/>
    </w:rPr>
  </w:style>
  <w:style w:type="character" w:customStyle="1" w:styleId="WW-EndnoteReference5">
    <w:name w:val="WW-Endnote Reference5"/>
    <w:rsid w:val="00C37C6E"/>
    <w:rPr>
      <w:vertAlign w:val="superscript"/>
    </w:rPr>
  </w:style>
  <w:style w:type="character" w:customStyle="1" w:styleId="WW-FootnoteReference6">
    <w:name w:val="WW-Footnote Reference6"/>
    <w:rsid w:val="00C37C6E"/>
    <w:rPr>
      <w:vertAlign w:val="superscript"/>
    </w:rPr>
  </w:style>
  <w:style w:type="character" w:styleId="-0">
    <w:name w:val="FollowedHyperlink"/>
    <w:rsid w:val="00C37C6E"/>
    <w:rPr>
      <w:color w:val="800000"/>
      <w:u w:val="single"/>
    </w:rPr>
  </w:style>
  <w:style w:type="character" w:customStyle="1" w:styleId="WW-EndnoteReference6">
    <w:name w:val="WW-Endnote Reference6"/>
    <w:rsid w:val="00C37C6E"/>
    <w:rPr>
      <w:vertAlign w:val="superscript"/>
    </w:rPr>
  </w:style>
  <w:style w:type="character" w:customStyle="1" w:styleId="WW-FootnoteReference7">
    <w:name w:val="WW-Footnote Reference7"/>
    <w:rsid w:val="00C37C6E"/>
    <w:rPr>
      <w:vertAlign w:val="superscript"/>
    </w:rPr>
  </w:style>
  <w:style w:type="character" w:customStyle="1" w:styleId="WW-EndnoteReference7">
    <w:name w:val="WW-Endnote Reference7"/>
    <w:rsid w:val="00C37C6E"/>
    <w:rPr>
      <w:vertAlign w:val="superscript"/>
    </w:rPr>
  </w:style>
  <w:style w:type="character" w:customStyle="1" w:styleId="WW-FootnoteReference8">
    <w:name w:val="WW-Footnote Reference8"/>
    <w:rsid w:val="00C37C6E"/>
    <w:rPr>
      <w:vertAlign w:val="superscript"/>
    </w:rPr>
  </w:style>
  <w:style w:type="character" w:customStyle="1" w:styleId="WW-EndnoteReference8">
    <w:name w:val="WW-Endnote Reference8"/>
    <w:rsid w:val="00C37C6E"/>
    <w:rPr>
      <w:vertAlign w:val="superscript"/>
    </w:rPr>
  </w:style>
  <w:style w:type="character" w:customStyle="1" w:styleId="WW-FootnoteReference9">
    <w:name w:val="WW-Footnote Reference9"/>
    <w:rsid w:val="00C37C6E"/>
    <w:rPr>
      <w:vertAlign w:val="superscript"/>
    </w:rPr>
  </w:style>
  <w:style w:type="character" w:customStyle="1" w:styleId="WW-EndnoteReference9">
    <w:name w:val="WW-Endnote Reference9"/>
    <w:rsid w:val="00C37C6E"/>
    <w:rPr>
      <w:vertAlign w:val="superscript"/>
    </w:rPr>
  </w:style>
  <w:style w:type="character" w:customStyle="1" w:styleId="WW-FootnoteReference10">
    <w:name w:val="WW-Footnote Reference10"/>
    <w:rsid w:val="00C37C6E"/>
    <w:rPr>
      <w:vertAlign w:val="superscript"/>
    </w:rPr>
  </w:style>
  <w:style w:type="character" w:customStyle="1" w:styleId="WW-EndnoteReference10">
    <w:name w:val="WW-Endnote Reference10"/>
    <w:rsid w:val="00C37C6E"/>
    <w:rPr>
      <w:vertAlign w:val="superscript"/>
    </w:rPr>
  </w:style>
  <w:style w:type="character" w:customStyle="1" w:styleId="WW-FootnoteReference11">
    <w:name w:val="WW-Footnote Reference11"/>
    <w:rsid w:val="00C37C6E"/>
    <w:rPr>
      <w:vertAlign w:val="superscript"/>
    </w:rPr>
  </w:style>
  <w:style w:type="character" w:customStyle="1" w:styleId="WW-EndnoteReference11">
    <w:name w:val="WW-Endnote Reference11"/>
    <w:rsid w:val="00C37C6E"/>
    <w:rPr>
      <w:vertAlign w:val="superscript"/>
    </w:rPr>
  </w:style>
  <w:style w:type="character" w:customStyle="1" w:styleId="WW-FootnoteReference12">
    <w:name w:val="WW-Footnote Reference12"/>
    <w:rsid w:val="00C37C6E"/>
    <w:rPr>
      <w:vertAlign w:val="superscript"/>
    </w:rPr>
  </w:style>
  <w:style w:type="character" w:customStyle="1" w:styleId="WW-EndnoteReference12">
    <w:name w:val="WW-Endnote Reference12"/>
    <w:rsid w:val="00C37C6E"/>
    <w:rPr>
      <w:vertAlign w:val="superscript"/>
    </w:rPr>
  </w:style>
  <w:style w:type="character" w:customStyle="1" w:styleId="WW-FootnoteReference13">
    <w:name w:val="WW-Footnote Reference13"/>
    <w:rsid w:val="00C37C6E"/>
    <w:rPr>
      <w:vertAlign w:val="superscript"/>
    </w:rPr>
  </w:style>
  <w:style w:type="character" w:customStyle="1" w:styleId="WW-EndnoteReference13">
    <w:name w:val="WW-Endnote Reference13"/>
    <w:rsid w:val="00C37C6E"/>
    <w:rPr>
      <w:vertAlign w:val="superscript"/>
    </w:rPr>
  </w:style>
  <w:style w:type="character" w:customStyle="1" w:styleId="21">
    <w:name w:val="Παραπομπή υποσημείωσης2"/>
    <w:rsid w:val="00C37C6E"/>
    <w:rPr>
      <w:vertAlign w:val="superscript"/>
    </w:rPr>
  </w:style>
  <w:style w:type="character" w:customStyle="1" w:styleId="22">
    <w:name w:val="Παραπομπή σημείωσης τέλους2"/>
    <w:rsid w:val="00C37C6E"/>
    <w:rPr>
      <w:vertAlign w:val="superscript"/>
    </w:rPr>
  </w:style>
  <w:style w:type="character" w:customStyle="1" w:styleId="23">
    <w:name w:val="Παραπομπή υποσημείωσης2"/>
    <w:rsid w:val="00C37C6E"/>
    <w:rPr>
      <w:vertAlign w:val="superscript"/>
    </w:rPr>
  </w:style>
  <w:style w:type="character" w:customStyle="1" w:styleId="24">
    <w:name w:val="Παραπομπή σημείωσης τέλους2"/>
    <w:rsid w:val="00C37C6E"/>
    <w:rPr>
      <w:vertAlign w:val="superscript"/>
    </w:rPr>
  </w:style>
  <w:style w:type="character" w:customStyle="1" w:styleId="WW-FootnoteReference14">
    <w:name w:val="WW-Footnote Reference14"/>
    <w:rsid w:val="00C37C6E"/>
    <w:rPr>
      <w:vertAlign w:val="superscript"/>
    </w:rPr>
  </w:style>
  <w:style w:type="character" w:customStyle="1" w:styleId="WW-EndnoteReference14">
    <w:name w:val="WW-Endnote Reference14"/>
    <w:rsid w:val="00C37C6E"/>
    <w:rPr>
      <w:vertAlign w:val="superscript"/>
    </w:rPr>
  </w:style>
  <w:style w:type="character" w:customStyle="1" w:styleId="WW-FootnoteReference15">
    <w:name w:val="WW-Footnote Reference15"/>
    <w:rsid w:val="00C37C6E"/>
    <w:rPr>
      <w:vertAlign w:val="superscript"/>
    </w:rPr>
  </w:style>
  <w:style w:type="character" w:customStyle="1" w:styleId="WW-EndnoteReference15">
    <w:name w:val="WW-Endnote Reference15"/>
    <w:rsid w:val="00C37C6E"/>
    <w:rPr>
      <w:vertAlign w:val="superscript"/>
    </w:rPr>
  </w:style>
  <w:style w:type="character" w:styleId="ab">
    <w:name w:val="footnote reference"/>
    <w:rsid w:val="00C37C6E"/>
    <w:rPr>
      <w:vertAlign w:val="superscript"/>
    </w:rPr>
  </w:style>
  <w:style w:type="character" w:styleId="ac">
    <w:name w:val="endnote reference"/>
    <w:rsid w:val="00C37C6E"/>
    <w:rPr>
      <w:vertAlign w:val="superscript"/>
    </w:rPr>
  </w:style>
  <w:style w:type="paragraph" w:customStyle="1" w:styleId="ad">
    <w:name w:val="Επικεφαλίδα"/>
    <w:basedOn w:val="a"/>
    <w:next w:val="ae"/>
    <w:rsid w:val="00C37C6E"/>
    <w:pPr>
      <w:keepNext/>
      <w:spacing w:before="240"/>
    </w:pPr>
    <w:rPr>
      <w:rFonts w:ascii="Liberation Sans" w:eastAsia="Microsoft YaHei" w:hAnsi="Liberation Sans" w:cs="Mangal"/>
      <w:sz w:val="28"/>
      <w:szCs w:val="28"/>
    </w:rPr>
  </w:style>
  <w:style w:type="paragraph" w:styleId="ae">
    <w:name w:val="Body Text"/>
    <w:basedOn w:val="a"/>
    <w:link w:val="Char2"/>
    <w:rsid w:val="00C37C6E"/>
    <w:pPr>
      <w:spacing w:after="240"/>
    </w:pPr>
  </w:style>
  <w:style w:type="character" w:customStyle="1" w:styleId="Char2">
    <w:name w:val="Σώμα κειμένου Char"/>
    <w:basedOn w:val="a0"/>
    <w:link w:val="ae"/>
    <w:rsid w:val="00C37C6E"/>
    <w:rPr>
      <w:rFonts w:ascii="Calibri" w:eastAsia="Times New Roman" w:hAnsi="Calibri" w:cs="Calibri"/>
      <w:szCs w:val="24"/>
      <w:lang w:val="en-GB" w:eastAsia="zh-CN"/>
    </w:rPr>
  </w:style>
  <w:style w:type="paragraph" w:styleId="af">
    <w:name w:val="List"/>
    <w:basedOn w:val="ae"/>
    <w:rsid w:val="00C37C6E"/>
    <w:rPr>
      <w:rFonts w:cs="Mangal"/>
    </w:rPr>
  </w:style>
  <w:style w:type="paragraph" w:styleId="af0">
    <w:name w:val="caption"/>
    <w:basedOn w:val="a"/>
    <w:qFormat/>
    <w:rsid w:val="00C37C6E"/>
    <w:pPr>
      <w:suppressLineNumbers/>
      <w:spacing w:before="120"/>
    </w:pPr>
    <w:rPr>
      <w:rFonts w:cs="Mangal"/>
      <w:i/>
      <w:iCs/>
      <w:sz w:val="24"/>
    </w:rPr>
  </w:style>
  <w:style w:type="paragraph" w:customStyle="1" w:styleId="af1">
    <w:name w:val="Ευρετήριο"/>
    <w:basedOn w:val="a"/>
    <w:rsid w:val="00C37C6E"/>
    <w:pPr>
      <w:suppressLineNumbers/>
    </w:pPr>
    <w:rPr>
      <w:rFonts w:cs="Mangal"/>
    </w:rPr>
  </w:style>
  <w:style w:type="paragraph" w:customStyle="1" w:styleId="15">
    <w:name w:val="Λεζάντα1"/>
    <w:basedOn w:val="a"/>
    <w:rsid w:val="00C37C6E"/>
    <w:pPr>
      <w:suppressLineNumbers/>
      <w:spacing w:before="120"/>
    </w:pPr>
    <w:rPr>
      <w:rFonts w:cs="Mangal"/>
      <w:i/>
      <w:iCs/>
      <w:sz w:val="24"/>
    </w:rPr>
  </w:style>
  <w:style w:type="paragraph" w:customStyle="1" w:styleId="WW-Caption">
    <w:name w:val="WW-Caption"/>
    <w:basedOn w:val="a"/>
    <w:rsid w:val="00C37C6E"/>
    <w:pPr>
      <w:suppressLineNumbers/>
      <w:spacing w:before="120"/>
    </w:pPr>
    <w:rPr>
      <w:rFonts w:cs="Mangal"/>
      <w:i/>
      <w:iCs/>
      <w:sz w:val="24"/>
    </w:rPr>
  </w:style>
  <w:style w:type="paragraph" w:customStyle="1" w:styleId="25">
    <w:name w:val="Λεζάντα2"/>
    <w:basedOn w:val="a"/>
    <w:rsid w:val="00C37C6E"/>
    <w:pPr>
      <w:suppressLineNumbers/>
      <w:spacing w:before="120"/>
    </w:pPr>
    <w:rPr>
      <w:rFonts w:cs="Mangal"/>
      <w:i/>
      <w:iCs/>
      <w:sz w:val="24"/>
    </w:rPr>
  </w:style>
  <w:style w:type="paragraph" w:customStyle="1" w:styleId="Caption1">
    <w:name w:val="Caption1"/>
    <w:basedOn w:val="a"/>
    <w:rsid w:val="00C37C6E"/>
    <w:pPr>
      <w:suppressLineNumbers/>
      <w:spacing w:before="120"/>
    </w:pPr>
    <w:rPr>
      <w:rFonts w:cs="Mangal"/>
      <w:i/>
      <w:iCs/>
      <w:sz w:val="24"/>
    </w:rPr>
  </w:style>
  <w:style w:type="paragraph" w:customStyle="1" w:styleId="WW-Caption1">
    <w:name w:val="WW-Caption1"/>
    <w:basedOn w:val="a"/>
    <w:rsid w:val="00C37C6E"/>
    <w:pPr>
      <w:suppressLineNumbers/>
      <w:spacing w:before="120"/>
    </w:pPr>
    <w:rPr>
      <w:rFonts w:cs="Mangal"/>
      <w:i/>
      <w:iCs/>
      <w:sz w:val="24"/>
    </w:rPr>
  </w:style>
  <w:style w:type="paragraph" w:customStyle="1" w:styleId="WW-Caption11">
    <w:name w:val="WW-Caption11"/>
    <w:basedOn w:val="a"/>
    <w:rsid w:val="00C37C6E"/>
    <w:pPr>
      <w:suppressLineNumbers/>
      <w:spacing w:before="120"/>
    </w:pPr>
    <w:rPr>
      <w:rFonts w:cs="Mangal"/>
      <w:i/>
      <w:iCs/>
      <w:sz w:val="24"/>
    </w:rPr>
  </w:style>
  <w:style w:type="paragraph" w:customStyle="1" w:styleId="WW-Caption111">
    <w:name w:val="WW-Caption111"/>
    <w:basedOn w:val="a"/>
    <w:rsid w:val="00C37C6E"/>
    <w:pPr>
      <w:suppressLineNumbers/>
      <w:spacing w:before="120"/>
    </w:pPr>
    <w:rPr>
      <w:rFonts w:cs="Mangal"/>
      <w:i/>
      <w:iCs/>
      <w:sz w:val="24"/>
    </w:rPr>
  </w:style>
  <w:style w:type="paragraph" w:customStyle="1" w:styleId="WW-Caption1111">
    <w:name w:val="WW-Caption1111"/>
    <w:basedOn w:val="a"/>
    <w:rsid w:val="00C37C6E"/>
    <w:pPr>
      <w:suppressLineNumbers/>
      <w:spacing w:before="120"/>
    </w:pPr>
    <w:rPr>
      <w:rFonts w:cs="Mangal"/>
      <w:i/>
      <w:iCs/>
      <w:sz w:val="24"/>
    </w:rPr>
  </w:style>
  <w:style w:type="paragraph" w:customStyle="1" w:styleId="WW-Caption11111">
    <w:name w:val="WW-Caption11111"/>
    <w:basedOn w:val="a"/>
    <w:rsid w:val="00C37C6E"/>
    <w:pPr>
      <w:suppressLineNumbers/>
      <w:spacing w:before="120"/>
    </w:pPr>
    <w:rPr>
      <w:rFonts w:cs="Mangal"/>
      <w:i/>
      <w:iCs/>
      <w:sz w:val="24"/>
    </w:rPr>
  </w:style>
  <w:style w:type="paragraph" w:customStyle="1" w:styleId="WW-Caption111111">
    <w:name w:val="WW-Caption111111"/>
    <w:basedOn w:val="a"/>
    <w:rsid w:val="00C37C6E"/>
    <w:pPr>
      <w:suppressLineNumbers/>
      <w:spacing w:before="120"/>
    </w:pPr>
    <w:rPr>
      <w:rFonts w:cs="Mangal"/>
      <w:i/>
      <w:iCs/>
      <w:sz w:val="24"/>
    </w:rPr>
  </w:style>
  <w:style w:type="paragraph" w:customStyle="1" w:styleId="WW-Caption1111111">
    <w:name w:val="WW-Caption1111111"/>
    <w:basedOn w:val="a"/>
    <w:rsid w:val="00C37C6E"/>
    <w:pPr>
      <w:suppressLineNumbers/>
      <w:spacing w:before="120"/>
    </w:pPr>
    <w:rPr>
      <w:rFonts w:cs="Mangal"/>
      <w:i/>
      <w:iCs/>
      <w:sz w:val="24"/>
    </w:rPr>
  </w:style>
  <w:style w:type="paragraph" w:customStyle="1" w:styleId="WW-Caption11111111">
    <w:name w:val="WW-Caption11111111"/>
    <w:basedOn w:val="a"/>
    <w:rsid w:val="00C37C6E"/>
    <w:pPr>
      <w:suppressLineNumbers/>
      <w:spacing w:before="120"/>
    </w:pPr>
    <w:rPr>
      <w:rFonts w:cs="Mangal"/>
      <w:i/>
      <w:iCs/>
      <w:sz w:val="24"/>
    </w:rPr>
  </w:style>
  <w:style w:type="paragraph" w:customStyle="1" w:styleId="WW-Caption111111111">
    <w:name w:val="WW-Caption111111111"/>
    <w:basedOn w:val="a"/>
    <w:rsid w:val="00C37C6E"/>
    <w:pPr>
      <w:suppressLineNumbers/>
      <w:spacing w:before="120"/>
    </w:pPr>
    <w:rPr>
      <w:rFonts w:cs="Mangal"/>
      <w:i/>
      <w:iCs/>
      <w:sz w:val="24"/>
    </w:rPr>
  </w:style>
  <w:style w:type="paragraph" w:customStyle="1" w:styleId="WW-Caption1111111111">
    <w:name w:val="WW-Caption1111111111"/>
    <w:basedOn w:val="a"/>
    <w:rsid w:val="00C37C6E"/>
    <w:pPr>
      <w:suppressLineNumbers/>
      <w:spacing w:before="120"/>
    </w:pPr>
    <w:rPr>
      <w:rFonts w:cs="Mangal"/>
      <w:i/>
      <w:iCs/>
      <w:sz w:val="24"/>
    </w:rPr>
  </w:style>
  <w:style w:type="paragraph" w:customStyle="1" w:styleId="WW-Caption11111111111">
    <w:name w:val="WW-Caption11111111111"/>
    <w:basedOn w:val="a"/>
    <w:rsid w:val="00C37C6E"/>
    <w:pPr>
      <w:suppressLineNumbers/>
      <w:spacing w:before="120"/>
    </w:pPr>
    <w:rPr>
      <w:rFonts w:cs="Mangal"/>
      <w:i/>
      <w:iCs/>
      <w:sz w:val="24"/>
    </w:rPr>
  </w:style>
  <w:style w:type="paragraph" w:customStyle="1" w:styleId="16">
    <w:name w:val="Λεζάντα1"/>
    <w:basedOn w:val="a"/>
    <w:rsid w:val="00C37C6E"/>
    <w:pPr>
      <w:suppressLineNumbers/>
      <w:spacing w:before="120"/>
    </w:pPr>
    <w:rPr>
      <w:rFonts w:cs="Mangal"/>
      <w:i/>
      <w:iCs/>
      <w:sz w:val="24"/>
    </w:rPr>
  </w:style>
  <w:style w:type="paragraph" w:customStyle="1" w:styleId="WW-Caption111111111111">
    <w:name w:val="WW-Caption111111111111"/>
    <w:basedOn w:val="a"/>
    <w:rsid w:val="00C37C6E"/>
    <w:pPr>
      <w:suppressLineNumbers/>
      <w:spacing w:before="120"/>
    </w:pPr>
    <w:rPr>
      <w:rFonts w:cs="Mangal"/>
      <w:i/>
      <w:iCs/>
      <w:sz w:val="24"/>
    </w:rPr>
  </w:style>
  <w:style w:type="paragraph" w:customStyle="1" w:styleId="WW-Caption1111111111111">
    <w:name w:val="WW-Caption1111111111111"/>
    <w:basedOn w:val="a"/>
    <w:rsid w:val="00C37C6E"/>
    <w:pPr>
      <w:suppressLineNumbers/>
      <w:spacing w:before="120"/>
    </w:pPr>
    <w:rPr>
      <w:rFonts w:cs="Mangal"/>
      <w:i/>
      <w:iCs/>
      <w:sz w:val="24"/>
    </w:rPr>
  </w:style>
  <w:style w:type="paragraph" w:customStyle="1" w:styleId="WW-Caption11111111111111">
    <w:name w:val="WW-Caption11111111111111"/>
    <w:basedOn w:val="a"/>
    <w:rsid w:val="00C37C6E"/>
    <w:pPr>
      <w:suppressLineNumbers/>
      <w:spacing w:before="120"/>
    </w:pPr>
    <w:rPr>
      <w:rFonts w:cs="Mangal"/>
      <w:i/>
      <w:iCs/>
      <w:sz w:val="24"/>
    </w:rPr>
  </w:style>
  <w:style w:type="paragraph" w:customStyle="1" w:styleId="WW-Caption111111111111111">
    <w:name w:val="WW-Caption111111111111111"/>
    <w:basedOn w:val="a"/>
    <w:rsid w:val="00C37C6E"/>
    <w:pPr>
      <w:suppressLineNumbers/>
      <w:spacing w:before="120"/>
    </w:pPr>
    <w:rPr>
      <w:rFonts w:cs="Mangal"/>
      <w:i/>
      <w:iCs/>
      <w:sz w:val="24"/>
    </w:rPr>
  </w:style>
  <w:style w:type="paragraph" w:customStyle="1" w:styleId="Bullet">
    <w:name w:val="Bullet"/>
    <w:basedOn w:val="a"/>
    <w:rsid w:val="00C37C6E"/>
    <w:pPr>
      <w:tabs>
        <w:tab w:val="num" w:pos="397"/>
      </w:tabs>
      <w:spacing w:after="100"/>
      <w:ind w:left="397" w:hanging="397"/>
    </w:pPr>
    <w:rPr>
      <w:rFonts w:eastAsia="MS Mincho"/>
      <w:lang w:val="en-US" w:eastAsia="ja-JP"/>
    </w:rPr>
  </w:style>
  <w:style w:type="paragraph" w:customStyle="1" w:styleId="17">
    <w:name w:val="Ημερομηνία1"/>
    <w:basedOn w:val="a"/>
    <w:next w:val="a"/>
    <w:rsid w:val="00C37C6E"/>
    <w:pPr>
      <w:spacing w:after="100"/>
    </w:pPr>
    <w:rPr>
      <w:rFonts w:eastAsia="MS Mincho"/>
      <w:lang w:val="en-US" w:eastAsia="ja-JP"/>
    </w:rPr>
  </w:style>
  <w:style w:type="paragraph" w:customStyle="1" w:styleId="DocTitle">
    <w:name w:val="Doc Title"/>
    <w:basedOn w:val="1"/>
    <w:rsid w:val="00C37C6E"/>
  </w:style>
  <w:style w:type="paragraph" w:customStyle="1" w:styleId="inserttext">
    <w:name w:val="insert text"/>
    <w:basedOn w:val="a"/>
    <w:rsid w:val="00C37C6E"/>
    <w:pPr>
      <w:spacing w:after="100"/>
      <w:ind w:left="794"/>
    </w:pPr>
    <w:rPr>
      <w:rFonts w:eastAsia="MS Mincho"/>
      <w:lang w:val="en-US" w:eastAsia="ja-JP"/>
    </w:rPr>
  </w:style>
  <w:style w:type="paragraph" w:styleId="af2">
    <w:name w:val="footer"/>
    <w:basedOn w:val="a"/>
    <w:link w:val="Char3"/>
    <w:rsid w:val="00C37C6E"/>
    <w:pPr>
      <w:spacing w:after="100"/>
    </w:pPr>
    <w:rPr>
      <w:rFonts w:eastAsia="MS Mincho"/>
      <w:lang w:val="en-US" w:eastAsia="ja-JP"/>
    </w:rPr>
  </w:style>
  <w:style w:type="character" w:customStyle="1" w:styleId="Char3">
    <w:name w:val="Υποσέλιδο Char"/>
    <w:basedOn w:val="a0"/>
    <w:link w:val="af2"/>
    <w:rsid w:val="00C37C6E"/>
    <w:rPr>
      <w:rFonts w:ascii="Calibri" w:eastAsia="MS Mincho" w:hAnsi="Calibri" w:cs="Calibri"/>
      <w:szCs w:val="24"/>
      <w:lang w:val="en-US" w:eastAsia="ja-JP"/>
    </w:rPr>
  </w:style>
  <w:style w:type="paragraph" w:styleId="af3">
    <w:name w:val="header"/>
    <w:basedOn w:val="a"/>
    <w:link w:val="Char4"/>
    <w:rsid w:val="00C37C6E"/>
  </w:style>
  <w:style w:type="character" w:customStyle="1" w:styleId="Char4">
    <w:name w:val="Κεφαλίδα Char"/>
    <w:basedOn w:val="a0"/>
    <w:link w:val="af3"/>
    <w:rsid w:val="00C37C6E"/>
    <w:rPr>
      <w:rFonts w:ascii="Calibri" w:eastAsia="Times New Roman" w:hAnsi="Calibri" w:cs="Calibri"/>
      <w:szCs w:val="24"/>
      <w:lang w:val="en-GB" w:eastAsia="zh-CN"/>
    </w:rPr>
  </w:style>
  <w:style w:type="paragraph" w:customStyle="1" w:styleId="18">
    <w:name w:val="Κείμενο πλαισίου1"/>
    <w:basedOn w:val="a"/>
    <w:rsid w:val="00C37C6E"/>
    <w:rPr>
      <w:rFonts w:ascii="Tahoma" w:hAnsi="Tahoma" w:cs="Tahoma"/>
      <w:sz w:val="16"/>
      <w:szCs w:val="16"/>
    </w:rPr>
  </w:style>
  <w:style w:type="paragraph" w:customStyle="1" w:styleId="CommentText1">
    <w:name w:val="Comment Text1"/>
    <w:basedOn w:val="a"/>
    <w:rsid w:val="00C37C6E"/>
    <w:rPr>
      <w:sz w:val="20"/>
      <w:szCs w:val="20"/>
    </w:rPr>
  </w:style>
  <w:style w:type="paragraph" w:customStyle="1" w:styleId="CommentSubject1">
    <w:name w:val="Comment Subject1"/>
    <w:basedOn w:val="CommentText1"/>
    <w:next w:val="CommentText1"/>
    <w:rsid w:val="00C37C6E"/>
    <w:rPr>
      <w:b/>
      <w:bCs/>
    </w:rPr>
  </w:style>
  <w:style w:type="paragraph" w:customStyle="1" w:styleId="19">
    <w:name w:val="Αναθεώρηση1"/>
    <w:rsid w:val="00C37C6E"/>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
    <w:rsid w:val="00C37C6E"/>
    <w:pPr>
      <w:spacing w:before="280" w:after="200"/>
    </w:pPr>
    <w:rPr>
      <w:rFonts w:ascii="Arial Unicode MS" w:eastAsia="Arial Unicode MS" w:hAnsi="Arial Unicode MS" w:cs="Arial Unicode MS"/>
    </w:rPr>
  </w:style>
  <w:style w:type="paragraph" w:customStyle="1" w:styleId="1a">
    <w:name w:val="Παράγραφος λίστας1"/>
    <w:basedOn w:val="a"/>
    <w:rsid w:val="00C37C6E"/>
    <w:pPr>
      <w:spacing w:after="200"/>
      <w:ind w:left="720"/>
      <w:contextualSpacing/>
    </w:pPr>
  </w:style>
  <w:style w:type="paragraph" w:styleId="af4">
    <w:name w:val="footnote text"/>
    <w:basedOn w:val="a"/>
    <w:link w:val="Char5"/>
    <w:rsid w:val="00C37C6E"/>
    <w:pPr>
      <w:spacing w:after="0"/>
      <w:ind w:left="425" w:hanging="425"/>
    </w:pPr>
    <w:rPr>
      <w:sz w:val="18"/>
      <w:szCs w:val="20"/>
      <w:lang w:val="en-IE"/>
    </w:rPr>
  </w:style>
  <w:style w:type="character" w:customStyle="1" w:styleId="Char5">
    <w:name w:val="Κείμενο υποσημείωσης Char"/>
    <w:basedOn w:val="a0"/>
    <w:link w:val="af4"/>
    <w:uiPriority w:val="99"/>
    <w:rsid w:val="00C37C6E"/>
    <w:rPr>
      <w:rFonts w:ascii="Calibri" w:eastAsia="Times New Roman" w:hAnsi="Calibri" w:cs="Calibri"/>
      <w:sz w:val="18"/>
      <w:szCs w:val="20"/>
      <w:lang w:val="en-IE" w:eastAsia="zh-CN"/>
    </w:rPr>
  </w:style>
  <w:style w:type="paragraph" w:styleId="1b">
    <w:name w:val="toc 1"/>
    <w:basedOn w:val="a"/>
    <w:next w:val="a"/>
    <w:uiPriority w:val="39"/>
    <w:rsid w:val="00C37C6E"/>
    <w:pPr>
      <w:spacing w:before="120"/>
      <w:jc w:val="left"/>
    </w:pPr>
    <w:rPr>
      <w:b/>
      <w:bCs/>
      <w:caps/>
      <w:sz w:val="20"/>
      <w:szCs w:val="20"/>
    </w:rPr>
  </w:style>
  <w:style w:type="paragraph" w:styleId="26">
    <w:name w:val="toc 2"/>
    <w:basedOn w:val="a"/>
    <w:next w:val="a"/>
    <w:uiPriority w:val="39"/>
    <w:rsid w:val="00C37C6E"/>
    <w:pPr>
      <w:spacing w:after="0"/>
      <w:ind w:left="220"/>
      <w:jc w:val="left"/>
    </w:pPr>
    <w:rPr>
      <w:smallCaps/>
      <w:sz w:val="20"/>
      <w:szCs w:val="20"/>
    </w:rPr>
  </w:style>
  <w:style w:type="paragraph" w:styleId="31">
    <w:name w:val="toc 3"/>
    <w:basedOn w:val="a"/>
    <w:next w:val="a"/>
    <w:uiPriority w:val="39"/>
    <w:rsid w:val="00C37C6E"/>
    <w:pPr>
      <w:spacing w:after="0"/>
      <w:ind w:left="440"/>
      <w:jc w:val="left"/>
    </w:pPr>
    <w:rPr>
      <w:i/>
      <w:iCs/>
      <w:sz w:val="20"/>
      <w:szCs w:val="20"/>
    </w:rPr>
  </w:style>
  <w:style w:type="paragraph" w:styleId="40">
    <w:name w:val="toc 4"/>
    <w:basedOn w:val="a"/>
    <w:next w:val="a"/>
    <w:uiPriority w:val="39"/>
    <w:rsid w:val="00C37C6E"/>
    <w:pPr>
      <w:spacing w:after="0"/>
      <w:ind w:left="660"/>
      <w:jc w:val="left"/>
    </w:pPr>
    <w:rPr>
      <w:sz w:val="18"/>
      <w:szCs w:val="18"/>
    </w:rPr>
  </w:style>
  <w:style w:type="paragraph" w:styleId="50">
    <w:name w:val="toc 5"/>
    <w:basedOn w:val="a"/>
    <w:next w:val="a"/>
    <w:rsid w:val="00C37C6E"/>
    <w:pPr>
      <w:spacing w:after="0"/>
      <w:ind w:left="880"/>
      <w:jc w:val="left"/>
    </w:pPr>
    <w:rPr>
      <w:sz w:val="18"/>
      <w:szCs w:val="18"/>
    </w:rPr>
  </w:style>
  <w:style w:type="paragraph" w:styleId="6">
    <w:name w:val="toc 6"/>
    <w:basedOn w:val="a"/>
    <w:next w:val="a"/>
    <w:rsid w:val="00C37C6E"/>
    <w:pPr>
      <w:spacing w:after="0"/>
      <w:ind w:left="1100"/>
      <w:jc w:val="left"/>
    </w:pPr>
    <w:rPr>
      <w:sz w:val="18"/>
      <w:szCs w:val="18"/>
    </w:rPr>
  </w:style>
  <w:style w:type="paragraph" w:styleId="7">
    <w:name w:val="toc 7"/>
    <w:basedOn w:val="a"/>
    <w:next w:val="a"/>
    <w:rsid w:val="00C37C6E"/>
    <w:pPr>
      <w:spacing w:after="0"/>
      <w:ind w:left="1320"/>
      <w:jc w:val="left"/>
    </w:pPr>
    <w:rPr>
      <w:sz w:val="18"/>
      <w:szCs w:val="18"/>
    </w:rPr>
  </w:style>
  <w:style w:type="paragraph" w:styleId="80">
    <w:name w:val="toc 8"/>
    <w:basedOn w:val="a"/>
    <w:next w:val="a"/>
    <w:rsid w:val="00C37C6E"/>
    <w:pPr>
      <w:spacing w:after="0"/>
      <w:ind w:left="1540"/>
      <w:jc w:val="left"/>
    </w:pPr>
    <w:rPr>
      <w:sz w:val="18"/>
      <w:szCs w:val="18"/>
    </w:rPr>
  </w:style>
  <w:style w:type="paragraph" w:styleId="9">
    <w:name w:val="toc 9"/>
    <w:basedOn w:val="a"/>
    <w:next w:val="a"/>
    <w:rsid w:val="00C37C6E"/>
    <w:pPr>
      <w:spacing w:after="0"/>
      <w:ind w:left="1760"/>
      <w:jc w:val="left"/>
    </w:pPr>
    <w:rPr>
      <w:sz w:val="18"/>
      <w:szCs w:val="18"/>
    </w:rPr>
  </w:style>
  <w:style w:type="paragraph" w:customStyle="1" w:styleId="Style1">
    <w:name w:val="Style1"/>
    <w:basedOn w:val="DocTitle"/>
    <w:rsid w:val="00C37C6E"/>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C37C6E"/>
    <w:rPr>
      <w:rFonts w:ascii="Calibri" w:hAnsi="Calibri" w:cs="Calibri"/>
      <w:lang w:val="el-GR"/>
    </w:rPr>
  </w:style>
  <w:style w:type="paragraph" w:styleId="af5">
    <w:name w:val="endnote text"/>
    <w:basedOn w:val="a"/>
    <w:link w:val="Char6"/>
    <w:rsid w:val="00C37C6E"/>
    <w:rPr>
      <w:sz w:val="20"/>
      <w:szCs w:val="20"/>
    </w:rPr>
  </w:style>
  <w:style w:type="character" w:customStyle="1" w:styleId="Char6">
    <w:name w:val="Κείμενο σημείωσης τέλους Char"/>
    <w:basedOn w:val="a0"/>
    <w:link w:val="af5"/>
    <w:rsid w:val="00C37C6E"/>
    <w:rPr>
      <w:rFonts w:ascii="Calibri" w:eastAsia="Times New Roman" w:hAnsi="Calibri" w:cs="Calibri"/>
      <w:sz w:val="20"/>
      <w:szCs w:val="20"/>
      <w:lang w:val="en-GB" w:eastAsia="zh-CN"/>
    </w:rPr>
  </w:style>
  <w:style w:type="paragraph" w:customStyle="1" w:styleId="Default">
    <w:name w:val="Default"/>
    <w:rsid w:val="00C37C6E"/>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6">
    <w:name w:val="Προμορφοποιημένο κείμενο"/>
    <w:basedOn w:val="a"/>
    <w:rsid w:val="00C37C6E"/>
  </w:style>
  <w:style w:type="paragraph" w:styleId="af7">
    <w:name w:val="Body Text Indent"/>
    <w:basedOn w:val="a"/>
    <w:link w:val="Char7"/>
    <w:rsid w:val="00C37C6E"/>
    <w:pPr>
      <w:ind w:firstLine="1134"/>
    </w:pPr>
    <w:rPr>
      <w:rFonts w:ascii="Arial" w:hAnsi="Arial" w:cs="Arial"/>
    </w:rPr>
  </w:style>
  <w:style w:type="character" w:customStyle="1" w:styleId="Char7">
    <w:name w:val="Σώμα κείμενου με εσοχή Char"/>
    <w:basedOn w:val="a0"/>
    <w:link w:val="af7"/>
    <w:rsid w:val="00C37C6E"/>
    <w:rPr>
      <w:rFonts w:ascii="Arial" w:eastAsia="Times New Roman" w:hAnsi="Arial" w:cs="Arial"/>
      <w:szCs w:val="24"/>
      <w:lang w:val="en-GB" w:eastAsia="zh-CN"/>
    </w:rPr>
  </w:style>
  <w:style w:type="paragraph" w:customStyle="1" w:styleId="normalwithoutspacing">
    <w:name w:val="normal_without_spacing"/>
    <w:basedOn w:val="a"/>
    <w:rsid w:val="00C37C6E"/>
    <w:pPr>
      <w:spacing w:after="60"/>
    </w:pPr>
    <w:rPr>
      <w:lang w:val="el-GR"/>
    </w:rPr>
  </w:style>
  <w:style w:type="paragraph" w:customStyle="1" w:styleId="foothanging">
    <w:name w:val="foot_hanging"/>
    <w:basedOn w:val="af4"/>
    <w:rsid w:val="00C37C6E"/>
    <w:pPr>
      <w:ind w:left="426" w:hanging="426"/>
    </w:pPr>
    <w:rPr>
      <w:szCs w:val="18"/>
    </w:rPr>
  </w:style>
  <w:style w:type="paragraph" w:customStyle="1" w:styleId="-HTML1">
    <w:name w:val="Προ-διαμορφωμένο HTML1"/>
    <w:basedOn w:val="a"/>
    <w:rsid w:val="00C3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C37C6E"/>
    <w:pPr>
      <w:suppressAutoHyphens/>
      <w:spacing w:after="0"/>
    </w:pPr>
    <w:rPr>
      <w:rFonts w:ascii="Arial" w:eastAsia="Arial" w:hAnsi="Arial" w:cs="Arial"/>
      <w:color w:val="000000"/>
      <w:lang w:eastAsia="zh-CN"/>
    </w:rPr>
  </w:style>
  <w:style w:type="paragraph" w:customStyle="1" w:styleId="310">
    <w:name w:val="Σώμα κείμενου με εσοχή 31"/>
    <w:basedOn w:val="a"/>
    <w:rsid w:val="00C37C6E"/>
    <w:pPr>
      <w:suppressAutoHyphens w:val="0"/>
      <w:spacing w:line="312" w:lineRule="auto"/>
      <w:ind w:left="283"/>
    </w:pPr>
    <w:rPr>
      <w:rFonts w:cs="Times New Roman"/>
      <w:sz w:val="16"/>
      <w:szCs w:val="16"/>
    </w:rPr>
  </w:style>
  <w:style w:type="paragraph" w:customStyle="1" w:styleId="1c">
    <w:name w:val="Χωρίς διάστιχο1"/>
    <w:rsid w:val="00C37C6E"/>
    <w:pPr>
      <w:suppressAutoHyphens/>
      <w:spacing w:after="0" w:line="240" w:lineRule="auto"/>
      <w:jc w:val="both"/>
    </w:pPr>
    <w:rPr>
      <w:rFonts w:ascii="Calibri" w:eastAsia="Times New Roman" w:hAnsi="Calibri" w:cs="Calibri"/>
      <w:szCs w:val="24"/>
      <w:lang w:val="en-GB" w:eastAsia="zh-CN"/>
    </w:rPr>
  </w:style>
  <w:style w:type="paragraph" w:customStyle="1" w:styleId="af8">
    <w:name w:val="Περιεχόμενα πίνακα"/>
    <w:basedOn w:val="a"/>
    <w:rsid w:val="00C37C6E"/>
    <w:pPr>
      <w:suppressLineNumbers/>
    </w:pPr>
  </w:style>
  <w:style w:type="paragraph" w:customStyle="1" w:styleId="af9">
    <w:name w:val="Επικεφαλίδα πίνακα"/>
    <w:basedOn w:val="af8"/>
    <w:rsid w:val="00C37C6E"/>
    <w:pPr>
      <w:jc w:val="center"/>
    </w:pPr>
    <w:rPr>
      <w:b/>
      <w:bCs/>
    </w:rPr>
  </w:style>
  <w:style w:type="paragraph" w:customStyle="1" w:styleId="footers">
    <w:name w:val="footers"/>
    <w:basedOn w:val="foothanging"/>
    <w:rsid w:val="00C37C6E"/>
  </w:style>
  <w:style w:type="paragraph" w:customStyle="1" w:styleId="Standard">
    <w:name w:val="Standard"/>
    <w:rsid w:val="00C37C6E"/>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C37C6E"/>
    <w:pPr>
      <w:spacing w:after="120"/>
    </w:pPr>
  </w:style>
  <w:style w:type="paragraph" w:customStyle="1" w:styleId="Footnote">
    <w:name w:val="Footnote"/>
    <w:basedOn w:val="Standard"/>
    <w:rsid w:val="00C37C6E"/>
    <w:pPr>
      <w:suppressLineNumbers/>
      <w:ind w:left="283" w:hanging="283"/>
    </w:pPr>
    <w:rPr>
      <w:sz w:val="20"/>
      <w:szCs w:val="20"/>
    </w:rPr>
  </w:style>
  <w:style w:type="paragraph" w:customStyle="1" w:styleId="311">
    <w:name w:val="Σώμα κείμενου 31"/>
    <w:basedOn w:val="a"/>
    <w:rsid w:val="00C37C6E"/>
    <w:rPr>
      <w:sz w:val="16"/>
      <w:szCs w:val="16"/>
    </w:rPr>
  </w:style>
  <w:style w:type="paragraph" w:customStyle="1" w:styleId="fooot">
    <w:name w:val="fooot"/>
    <w:basedOn w:val="footers"/>
    <w:rsid w:val="00C37C6E"/>
  </w:style>
  <w:style w:type="paragraph" w:styleId="afa">
    <w:name w:val="Balloon Text"/>
    <w:basedOn w:val="a"/>
    <w:link w:val="Char10"/>
    <w:rsid w:val="00C37C6E"/>
    <w:pPr>
      <w:spacing w:after="0"/>
    </w:pPr>
    <w:rPr>
      <w:rFonts w:ascii="Tahoma" w:hAnsi="Tahoma" w:cs="Tahoma"/>
      <w:sz w:val="16"/>
      <w:szCs w:val="16"/>
    </w:rPr>
  </w:style>
  <w:style w:type="character" w:customStyle="1" w:styleId="Char10">
    <w:name w:val="Κείμενο πλαισίου Char1"/>
    <w:basedOn w:val="a0"/>
    <w:link w:val="afa"/>
    <w:rsid w:val="00C37C6E"/>
    <w:rPr>
      <w:rFonts w:ascii="Tahoma" w:eastAsia="Times New Roman" w:hAnsi="Tahoma" w:cs="Tahoma"/>
      <w:sz w:val="16"/>
      <w:szCs w:val="16"/>
      <w:lang w:val="en-GB" w:eastAsia="zh-CN"/>
    </w:rPr>
  </w:style>
  <w:style w:type="paragraph" w:customStyle="1" w:styleId="1d">
    <w:name w:val="Κείμενο σχολίου1"/>
    <w:basedOn w:val="a"/>
    <w:rsid w:val="00C37C6E"/>
    <w:rPr>
      <w:sz w:val="20"/>
      <w:szCs w:val="20"/>
    </w:rPr>
  </w:style>
  <w:style w:type="paragraph" w:styleId="afb">
    <w:name w:val="annotation text"/>
    <w:basedOn w:val="a"/>
    <w:link w:val="Char11"/>
    <w:uiPriority w:val="99"/>
    <w:semiHidden/>
    <w:unhideWhenUsed/>
    <w:rsid w:val="00C37C6E"/>
    <w:rPr>
      <w:sz w:val="20"/>
      <w:szCs w:val="20"/>
    </w:rPr>
  </w:style>
  <w:style w:type="character" w:customStyle="1" w:styleId="Char11">
    <w:name w:val="Κείμενο σχολίου Char1"/>
    <w:basedOn w:val="a0"/>
    <w:link w:val="afb"/>
    <w:uiPriority w:val="99"/>
    <w:semiHidden/>
    <w:rsid w:val="00C37C6E"/>
    <w:rPr>
      <w:rFonts w:ascii="Calibri" w:eastAsia="Times New Roman" w:hAnsi="Calibri" w:cs="Calibri"/>
      <w:sz w:val="20"/>
      <w:szCs w:val="20"/>
      <w:lang w:val="en-GB" w:eastAsia="zh-CN"/>
    </w:rPr>
  </w:style>
  <w:style w:type="paragraph" w:styleId="afc">
    <w:name w:val="annotation subject"/>
    <w:basedOn w:val="1d"/>
    <w:next w:val="1d"/>
    <w:link w:val="Char12"/>
    <w:rsid w:val="00C37C6E"/>
    <w:rPr>
      <w:b/>
      <w:bCs/>
    </w:rPr>
  </w:style>
  <w:style w:type="character" w:customStyle="1" w:styleId="Char12">
    <w:name w:val="Θέμα σχολίου Char1"/>
    <w:basedOn w:val="Char11"/>
    <w:link w:val="afc"/>
    <w:rsid w:val="00C37C6E"/>
    <w:rPr>
      <w:rFonts w:ascii="Calibri" w:eastAsia="Times New Roman" w:hAnsi="Calibri" w:cs="Calibri"/>
      <w:b/>
      <w:bCs/>
      <w:sz w:val="20"/>
      <w:szCs w:val="20"/>
      <w:lang w:val="en-GB" w:eastAsia="zh-CN"/>
    </w:rPr>
  </w:style>
  <w:style w:type="paragraph" w:styleId="-HTML">
    <w:name w:val="HTML Preformatted"/>
    <w:basedOn w:val="a"/>
    <w:link w:val="-HTMLChar1"/>
    <w:rsid w:val="00C3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character" w:customStyle="1" w:styleId="-HTMLChar1">
    <w:name w:val="Προ-διαμορφωμένο HTML Char1"/>
    <w:basedOn w:val="a0"/>
    <w:link w:val="-HTML"/>
    <w:rsid w:val="00C37C6E"/>
    <w:rPr>
      <w:rFonts w:ascii="Courier New" w:eastAsia="Times New Roman" w:hAnsi="Courier New" w:cs="Courier New"/>
      <w:sz w:val="20"/>
      <w:szCs w:val="20"/>
      <w:lang w:val="en-US" w:eastAsia="zh-CN"/>
    </w:rPr>
  </w:style>
  <w:style w:type="paragraph" w:styleId="afd">
    <w:name w:val="Revision"/>
    <w:rsid w:val="00C37C6E"/>
    <w:pPr>
      <w:suppressAutoHyphens/>
      <w:spacing w:after="0" w:line="240" w:lineRule="auto"/>
    </w:pPr>
    <w:rPr>
      <w:rFonts w:ascii="Calibri" w:eastAsia="Times New Roman" w:hAnsi="Calibri" w:cs="Calibri"/>
      <w:szCs w:val="24"/>
      <w:lang w:val="en-GB" w:eastAsia="zh-CN"/>
    </w:rPr>
  </w:style>
  <w:style w:type="paragraph" w:customStyle="1" w:styleId="210">
    <w:name w:val="Λίστα με κουκκίδες 21"/>
    <w:basedOn w:val="a"/>
    <w:rsid w:val="00C37C6E"/>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f1"/>
    <w:rsid w:val="00C37C6E"/>
    <w:pPr>
      <w:tabs>
        <w:tab w:val="right" w:leader="dot" w:pos="7091"/>
      </w:tabs>
      <w:ind w:left="2547"/>
    </w:pPr>
  </w:style>
  <w:style w:type="paragraph" w:customStyle="1" w:styleId="afe">
    <w:name w:val="Οριζόντια γραμμή"/>
    <w:basedOn w:val="a"/>
    <w:next w:val="ae"/>
    <w:rsid w:val="00C37C6E"/>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para-2">
    <w:name w:val="para-2"/>
    <w:basedOn w:val="a"/>
    <w:rsid w:val="00C37C6E"/>
    <w:pPr>
      <w:widowControl w:val="0"/>
      <w:tabs>
        <w:tab w:val="left" w:pos="1021"/>
        <w:tab w:val="left" w:pos="1588"/>
        <w:tab w:val="left" w:pos="2155"/>
        <w:tab w:val="left" w:pos="2722"/>
        <w:tab w:val="left" w:pos="3289"/>
      </w:tabs>
      <w:spacing w:after="0"/>
      <w:ind w:left="1588" w:hanging="1588"/>
    </w:pPr>
    <w:rPr>
      <w:rFonts w:ascii="Arial" w:eastAsia="Andale Sans UI" w:hAnsi="Arial" w:cs="Arial"/>
      <w:spacing w:val="5"/>
      <w:kern w:val="1"/>
    </w:rPr>
  </w:style>
  <w:style w:type="paragraph" w:styleId="aff">
    <w:name w:val="TOC Heading"/>
    <w:basedOn w:val="1"/>
    <w:next w:val="a"/>
    <w:uiPriority w:val="39"/>
    <w:semiHidden/>
    <w:unhideWhenUsed/>
    <w:qFormat/>
    <w:rsid w:val="00C37C6E"/>
    <w:pPr>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jc w:val="left"/>
      <w:outlineLvl w:val="9"/>
    </w:pPr>
    <w:rPr>
      <w:rFonts w:asciiTheme="majorHAnsi" w:eastAsiaTheme="majorEastAsia" w:hAnsiTheme="majorHAnsi" w:cstheme="majorBidi"/>
      <w:color w:val="365F91" w:themeColor="accent1" w:themeShade="BF"/>
      <w:szCs w:val="28"/>
      <w:lang w:val="el-GR" w:eastAsia="en-US"/>
    </w:rPr>
  </w:style>
  <w:style w:type="paragraph" w:styleId="aff0">
    <w:name w:val="List Paragraph"/>
    <w:basedOn w:val="a"/>
    <w:qFormat/>
    <w:rsid w:val="0065353E"/>
    <w:pPr>
      <w:suppressAutoHyphens w:val="0"/>
      <w:spacing w:after="0" w:line="360" w:lineRule="auto"/>
      <w:ind w:left="720"/>
    </w:pPr>
    <w:rPr>
      <w:rFonts w:ascii="Verdana" w:hAnsi="Verdana" w:cs="Tahoma"/>
      <w:sz w:val="20"/>
      <w:szCs w:val="20"/>
      <w:lang w:val="el-GR" w:eastAsia="el-GR"/>
    </w:rPr>
  </w:style>
  <w:style w:type="paragraph" w:customStyle="1" w:styleId="Tabletext">
    <w:name w:val="Table text"/>
    <w:basedOn w:val="a"/>
    <w:rsid w:val="00CE6169"/>
    <w:pPr>
      <w:widowControl w:val="0"/>
      <w:suppressAutoHyphens w:val="0"/>
      <w:jc w:val="left"/>
    </w:pPr>
    <w:rPr>
      <w:rFonts w:ascii="Tahoma" w:hAnsi="Tahoma" w:cs="Times New Roman"/>
      <w:sz w:val="20"/>
      <w:szCs w:val="20"/>
      <w:lang w:val="el-GR" w:eastAsia="en-US"/>
    </w:rPr>
  </w:style>
  <w:style w:type="character" w:customStyle="1" w:styleId="27">
    <w:name w:val="Σώμα κειμένου (2) + Μικρά κεφαλαία"/>
    <w:rsid w:val="00BD68E0"/>
    <w:rPr>
      <w:rFonts w:ascii="Arial Narrow" w:eastAsia="Arial Narrow" w:hAnsi="Arial Narrow" w:cs="Arial Narrow"/>
      <w:b w:val="0"/>
      <w:bCs w:val="0"/>
      <w:i w:val="0"/>
      <w:iCs w:val="0"/>
      <w:smallCaps/>
      <w:strike w:val="0"/>
      <w:dstrike w:val="0"/>
      <w:color w:val="000000"/>
      <w:spacing w:val="0"/>
      <w:w w:val="100"/>
      <w:position w:val="0"/>
      <w:sz w:val="20"/>
      <w:szCs w:val="20"/>
      <w:u w:val="none"/>
      <w:shd w:val="clear" w:color="auto" w:fill="FFFFFF"/>
      <w:vertAlign w:val="baseline"/>
      <w:lang w:val="el-GR" w:eastAsia="el-GR" w:bidi="el-GR"/>
    </w:rPr>
  </w:style>
  <w:style w:type="paragraph" w:customStyle="1" w:styleId="211">
    <w:name w:val="Σώμα κείμενου 21"/>
    <w:basedOn w:val="a"/>
    <w:rsid w:val="00BD68E0"/>
    <w:pPr>
      <w:widowControl w:val="0"/>
      <w:spacing w:line="480" w:lineRule="auto"/>
      <w:jc w:val="left"/>
    </w:pPr>
    <w:rPr>
      <w:rFonts w:ascii="Times New Roman" w:eastAsia="Andale Sans UI" w:hAnsi="Times New Roman" w:cs="Times New Roman"/>
      <w:kern w:val="1"/>
      <w:sz w:val="24"/>
      <w:lang w:val="el-GR" w:eastAsia="ar-SA"/>
    </w:rPr>
  </w:style>
  <w:style w:type="table" w:styleId="aff1">
    <w:name w:val="Table Grid"/>
    <w:basedOn w:val="a1"/>
    <w:uiPriority w:val="59"/>
    <w:rsid w:val="00137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C91E32"/>
    <w:rPr>
      <w:b/>
      <w:i/>
      <w:spacing w:val="0"/>
      <w:lang w:val="el-GR"/>
    </w:rPr>
  </w:style>
  <w:style w:type="character" w:customStyle="1" w:styleId="NormalBoldChar">
    <w:name w:val="NormalBold Char"/>
    <w:rsid w:val="00C91E32"/>
    <w:rPr>
      <w:rFonts w:ascii="Times New Roman" w:eastAsia="Times New Roman" w:hAnsi="Times New Roman" w:cs="Times New Roman"/>
      <w:b/>
      <w:sz w:val="24"/>
      <w:lang w:val="el-GR"/>
    </w:rPr>
  </w:style>
  <w:style w:type="paragraph" w:customStyle="1" w:styleId="ChapterTitle">
    <w:name w:val="ChapterTitle"/>
    <w:basedOn w:val="a"/>
    <w:next w:val="a"/>
    <w:rsid w:val="00C91E32"/>
    <w:pPr>
      <w:keepNext/>
      <w:spacing w:before="120" w:after="360" w:line="276" w:lineRule="auto"/>
      <w:jc w:val="center"/>
    </w:pPr>
    <w:rPr>
      <w:b/>
      <w:kern w:val="1"/>
      <w:szCs w:val="22"/>
      <w:lang w:val="el-GR"/>
    </w:rPr>
  </w:style>
  <w:style w:type="paragraph" w:customStyle="1" w:styleId="SectionTitle">
    <w:name w:val="SectionTitle"/>
    <w:basedOn w:val="a"/>
    <w:next w:val="1"/>
    <w:rsid w:val="00C91E32"/>
    <w:pPr>
      <w:keepNext/>
      <w:spacing w:before="120" w:after="360" w:line="276" w:lineRule="auto"/>
      <w:ind w:firstLine="397"/>
      <w:jc w:val="center"/>
    </w:pPr>
    <w:rPr>
      <w:b/>
      <w:smallCaps/>
      <w:kern w:val="1"/>
      <w:sz w:val="28"/>
      <w:szCs w:val="22"/>
      <w:lang w:val="el-GR"/>
    </w:rPr>
  </w:style>
  <w:style w:type="paragraph" w:customStyle="1" w:styleId="28">
    <w:name w:val="Σώμα κειμένου (2)"/>
    <w:basedOn w:val="a"/>
    <w:rsid w:val="006A66A9"/>
    <w:pPr>
      <w:widowControl w:val="0"/>
      <w:shd w:val="clear" w:color="auto" w:fill="FFFFFF"/>
      <w:suppressAutoHyphens w:val="0"/>
      <w:spacing w:before="1200" w:after="480" w:line="0" w:lineRule="atLeast"/>
      <w:ind w:hanging="360"/>
    </w:pPr>
    <w:rPr>
      <w:rFonts w:ascii="Times New Roman" w:hAnsi="Times New Roman" w:cs="Times New Roman"/>
      <w:kern w:val="2"/>
      <w:szCs w:val="22"/>
      <w:lang w:val="el-GR" w:eastAsia="ar-SA"/>
    </w:rPr>
  </w:style>
  <w:style w:type="character" w:customStyle="1" w:styleId="1e">
    <w:name w:val="Ανεπίλυτη αναφορά1"/>
    <w:basedOn w:val="a0"/>
    <w:uiPriority w:val="99"/>
    <w:semiHidden/>
    <w:unhideWhenUsed/>
    <w:rsid w:val="00D45512"/>
    <w:rPr>
      <w:color w:val="605E5C"/>
      <w:shd w:val="clear" w:color="auto" w:fill="E1DFDD"/>
    </w:rPr>
  </w:style>
  <w:style w:type="character" w:customStyle="1" w:styleId="32">
    <w:name w:val="Παραπομπή υποσημείωσης3"/>
    <w:rsid w:val="00887F0E"/>
    <w:rPr>
      <w:vertAlign w:val="superscript"/>
    </w:rPr>
  </w:style>
  <w:style w:type="paragraph" w:styleId="29">
    <w:name w:val="Body Text 2"/>
    <w:basedOn w:val="a"/>
    <w:link w:val="2Char0"/>
    <w:uiPriority w:val="99"/>
    <w:semiHidden/>
    <w:unhideWhenUsed/>
    <w:rsid w:val="00D106F8"/>
    <w:pPr>
      <w:spacing w:line="480" w:lineRule="auto"/>
    </w:pPr>
  </w:style>
  <w:style w:type="character" w:customStyle="1" w:styleId="2Char0">
    <w:name w:val="Σώμα κείμενου 2 Char"/>
    <w:basedOn w:val="a0"/>
    <w:link w:val="29"/>
    <w:uiPriority w:val="99"/>
    <w:semiHidden/>
    <w:rsid w:val="00D106F8"/>
    <w:rPr>
      <w:rFonts w:ascii="Calibri" w:eastAsia="Times New Roman" w:hAnsi="Calibri" w:cs="Calibri"/>
      <w:szCs w:val="24"/>
      <w:lang w:val="en-GB" w:eastAsia="zh-CN"/>
    </w:rPr>
  </w:style>
  <w:style w:type="character" w:customStyle="1" w:styleId="8Char">
    <w:name w:val="Επικεφαλίδα 8 Char"/>
    <w:basedOn w:val="a0"/>
    <w:link w:val="8"/>
    <w:uiPriority w:val="9"/>
    <w:semiHidden/>
    <w:rsid w:val="003A6345"/>
    <w:rPr>
      <w:rFonts w:asciiTheme="majorHAnsi" w:eastAsiaTheme="majorEastAsia" w:hAnsiTheme="majorHAnsi" w:cstheme="majorBidi"/>
      <w:color w:val="272727" w:themeColor="text1" w:themeTint="D8"/>
      <w:sz w:val="21"/>
      <w:szCs w:val="21"/>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86118">
      <w:bodyDiv w:val="1"/>
      <w:marLeft w:val="0"/>
      <w:marRight w:val="0"/>
      <w:marTop w:val="0"/>
      <w:marBottom w:val="0"/>
      <w:divBdr>
        <w:top w:val="none" w:sz="0" w:space="0" w:color="auto"/>
        <w:left w:val="none" w:sz="0" w:space="0" w:color="auto"/>
        <w:bottom w:val="none" w:sz="0" w:space="0" w:color="auto"/>
        <w:right w:val="none" w:sz="0" w:space="0" w:color="auto"/>
      </w:divBdr>
    </w:div>
    <w:div w:id="256140845">
      <w:bodyDiv w:val="1"/>
      <w:marLeft w:val="0"/>
      <w:marRight w:val="0"/>
      <w:marTop w:val="0"/>
      <w:marBottom w:val="0"/>
      <w:divBdr>
        <w:top w:val="none" w:sz="0" w:space="0" w:color="auto"/>
        <w:left w:val="none" w:sz="0" w:space="0" w:color="auto"/>
        <w:bottom w:val="none" w:sz="0" w:space="0" w:color="auto"/>
        <w:right w:val="none" w:sz="0" w:space="0" w:color="auto"/>
      </w:divBdr>
    </w:div>
    <w:div w:id="285550367">
      <w:bodyDiv w:val="1"/>
      <w:marLeft w:val="0"/>
      <w:marRight w:val="0"/>
      <w:marTop w:val="0"/>
      <w:marBottom w:val="0"/>
      <w:divBdr>
        <w:top w:val="none" w:sz="0" w:space="0" w:color="auto"/>
        <w:left w:val="none" w:sz="0" w:space="0" w:color="auto"/>
        <w:bottom w:val="none" w:sz="0" w:space="0" w:color="auto"/>
        <w:right w:val="none" w:sz="0" w:space="0" w:color="auto"/>
      </w:divBdr>
    </w:div>
    <w:div w:id="544802764">
      <w:bodyDiv w:val="1"/>
      <w:marLeft w:val="0"/>
      <w:marRight w:val="0"/>
      <w:marTop w:val="0"/>
      <w:marBottom w:val="0"/>
      <w:divBdr>
        <w:top w:val="none" w:sz="0" w:space="0" w:color="auto"/>
        <w:left w:val="none" w:sz="0" w:space="0" w:color="auto"/>
        <w:bottom w:val="none" w:sz="0" w:space="0" w:color="auto"/>
        <w:right w:val="none" w:sz="0" w:space="0" w:color="auto"/>
      </w:divBdr>
    </w:div>
    <w:div w:id="868566696">
      <w:bodyDiv w:val="1"/>
      <w:marLeft w:val="0"/>
      <w:marRight w:val="0"/>
      <w:marTop w:val="0"/>
      <w:marBottom w:val="0"/>
      <w:divBdr>
        <w:top w:val="none" w:sz="0" w:space="0" w:color="auto"/>
        <w:left w:val="none" w:sz="0" w:space="0" w:color="auto"/>
        <w:bottom w:val="none" w:sz="0" w:space="0" w:color="auto"/>
        <w:right w:val="none" w:sz="0" w:space="0" w:color="auto"/>
      </w:divBdr>
    </w:div>
    <w:div w:id="1014848218">
      <w:bodyDiv w:val="1"/>
      <w:marLeft w:val="0"/>
      <w:marRight w:val="0"/>
      <w:marTop w:val="0"/>
      <w:marBottom w:val="0"/>
      <w:divBdr>
        <w:top w:val="none" w:sz="0" w:space="0" w:color="auto"/>
        <w:left w:val="none" w:sz="0" w:space="0" w:color="auto"/>
        <w:bottom w:val="none" w:sz="0" w:space="0" w:color="auto"/>
        <w:right w:val="none" w:sz="0" w:space="0" w:color="auto"/>
      </w:divBdr>
    </w:div>
    <w:div w:id="1326516100">
      <w:bodyDiv w:val="1"/>
      <w:marLeft w:val="0"/>
      <w:marRight w:val="0"/>
      <w:marTop w:val="0"/>
      <w:marBottom w:val="0"/>
      <w:divBdr>
        <w:top w:val="none" w:sz="0" w:space="0" w:color="auto"/>
        <w:left w:val="none" w:sz="0" w:space="0" w:color="auto"/>
        <w:bottom w:val="none" w:sz="0" w:space="0" w:color="auto"/>
        <w:right w:val="none" w:sz="0" w:space="0" w:color="auto"/>
      </w:divBdr>
    </w:div>
    <w:div w:id="1350793123">
      <w:bodyDiv w:val="1"/>
      <w:marLeft w:val="0"/>
      <w:marRight w:val="0"/>
      <w:marTop w:val="0"/>
      <w:marBottom w:val="0"/>
      <w:divBdr>
        <w:top w:val="none" w:sz="0" w:space="0" w:color="auto"/>
        <w:left w:val="none" w:sz="0" w:space="0" w:color="auto"/>
        <w:bottom w:val="none" w:sz="0" w:space="0" w:color="auto"/>
        <w:right w:val="none" w:sz="0" w:space="0" w:color="auto"/>
      </w:divBdr>
    </w:div>
    <w:div w:id="1464494496">
      <w:bodyDiv w:val="1"/>
      <w:marLeft w:val="0"/>
      <w:marRight w:val="0"/>
      <w:marTop w:val="0"/>
      <w:marBottom w:val="0"/>
      <w:divBdr>
        <w:top w:val="none" w:sz="0" w:space="0" w:color="auto"/>
        <w:left w:val="none" w:sz="0" w:space="0" w:color="auto"/>
        <w:bottom w:val="none" w:sz="0" w:space="0" w:color="auto"/>
        <w:right w:val="none" w:sz="0" w:space="0" w:color="auto"/>
      </w:divBdr>
    </w:div>
    <w:div w:id="1711953445">
      <w:bodyDiv w:val="1"/>
      <w:marLeft w:val="0"/>
      <w:marRight w:val="0"/>
      <w:marTop w:val="0"/>
      <w:marBottom w:val="0"/>
      <w:divBdr>
        <w:top w:val="none" w:sz="0" w:space="0" w:color="auto"/>
        <w:left w:val="none" w:sz="0" w:space="0" w:color="auto"/>
        <w:bottom w:val="none" w:sz="0" w:space="0" w:color="auto"/>
        <w:right w:val="none" w:sz="0" w:space="0" w:color="auto"/>
      </w:divBdr>
    </w:div>
    <w:div w:id="1716154940">
      <w:bodyDiv w:val="1"/>
      <w:marLeft w:val="0"/>
      <w:marRight w:val="0"/>
      <w:marTop w:val="0"/>
      <w:marBottom w:val="0"/>
      <w:divBdr>
        <w:top w:val="none" w:sz="0" w:space="0" w:color="auto"/>
        <w:left w:val="none" w:sz="0" w:space="0" w:color="auto"/>
        <w:bottom w:val="none" w:sz="0" w:space="0" w:color="auto"/>
        <w:right w:val="none" w:sz="0" w:space="0" w:color="auto"/>
      </w:divBdr>
    </w:div>
    <w:div w:id="1761876729">
      <w:bodyDiv w:val="1"/>
      <w:marLeft w:val="0"/>
      <w:marRight w:val="0"/>
      <w:marTop w:val="0"/>
      <w:marBottom w:val="0"/>
      <w:divBdr>
        <w:top w:val="none" w:sz="0" w:space="0" w:color="auto"/>
        <w:left w:val="none" w:sz="0" w:space="0" w:color="auto"/>
        <w:bottom w:val="none" w:sz="0" w:space="0" w:color="auto"/>
        <w:right w:val="none" w:sz="0" w:space="0" w:color="auto"/>
      </w:divBdr>
    </w:div>
    <w:div w:id="195559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ltis.org/sites/eltis/files/sump-guidelines_el_v2.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aterini.g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diavgeia.gov.gr/" TargetMode="External"/><Relationship Id="rId5" Type="http://schemas.openxmlformats.org/officeDocument/2006/relationships/webSettings" Target="webSettings.xml"/><Relationship Id="rId15" Type="http://schemas.openxmlformats.org/officeDocument/2006/relationships/hyperlink" Target="http://www.hsppa.gr/" TargetMode="External"/><Relationship Id="rId10" Type="http://schemas.openxmlformats.org/officeDocument/2006/relationships/hyperlink" Target="https://www.eltis.org/sites/default/files/sump-guidelines-2019_mediumre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ltis.org/sites/eltis/files/sump-guidelines_el_v2.pdf" TargetMode="External"/><Relationship Id="rId14" Type="http://schemas.openxmlformats.org/officeDocument/2006/relationships/hyperlink" Target="http://www.eaadhsy.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CC71F-4971-4497-A2FE-52F02A36D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74</Pages>
  <Words>27762</Words>
  <Characters>149917</Characters>
  <Application>Microsoft Office Word</Application>
  <DocSecurity>0</DocSecurity>
  <Lines>1249</Lines>
  <Paragraphs>354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177325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synpoleo3</dc:creator>
  <cp:lastModifiedBy>Petros Mauridis</cp:lastModifiedBy>
  <cp:revision>14</cp:revision>
  <cp:lastPrinted>2020-09-03T07:41:00Z</cp:lastPrinted>
  <dcterms:created xsi:type="dcterms:W3CDTF">2020-09-02T09:10:00Z</dcterms:created>
  <dcterms:modified xsi:type="dcterms:W3CDTF">2020-09-03T07:58:00Z</dcterms:modified>
</cp:coreProperties>
</file>